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8919">
      <w:pPr>
        <w:pStyle w:val="151"/>
        <w:rPr>
          <w:rFonts w:hint="default" w:hAnsi="黑体" w:eastAsia="黑体" w:cs="黑体"/>
          <w:szCs w:val="20"/>
          <w:highlight w:val="none"/>
          <w:lang w:val="en-US" w:eastAsia="zh-CN"/>
        </w:rPr>
      </w:pPr>
      <w:bookmarkStart w:id="0" w:name="_Toc530051741"/>
      <w:bookmarkStart w:id="1" w:name="_Toc873628"/>
      <w:bookmarkStart w:id="2" w:name="_Toc509826185"/>
      <w:bookmarkStart w:id="3" w:name="_Toc525046548"/>
      <w:bookmarkStart w:id="4" w:name="_Toc188521672"/>
      <w:bookmarkStart w:id="5" w:name="_Toc186077948"/>
      <w:bookmarkStart w:id="6" w:name="_Toc122546091"/>
      <w:bookmarkStart w:id="7" w:name="_Toc208822589"/>
      <w:bookmarkStart w:id="8" w:name="_Toc212866601"/>
      <w:bookmarkStart w:id="9" w:name="_Toc182122390"/>
      <w:r>
        <w:rPr>
          <w:rFonts w:ascii="Times New Roman"/>
          <w:b/>
          <w:bCs/>
          <w:szCs w:val="20"/>
          <w:highlight w:val="none"/>
        </w:rPr>
        <w:t>ICS</w:t>
      </w:r>
      <w:r>
        <w:rPr>
          <w:rFonts w:hint="eastAsia" w:hAnsi="黑体" w:cs="黑体"/>
          <w:szCs w:val="20"/>
          <w:highlight w:val="none"/>
        </w:rPr>
        <w:t xml:space="preserve">  </w:t>
      </w:r>
      <w:r>
        <w:rPr>
          <w:rFonts w:hint="eastAsia" w:hAnsi="黑体" w:cs="黑体"/>
          <w:szCs w:val="20"/>
          <w:highlight w:val="none"/>
          <w:lang w:val="en-US" w:eastAsia="zh-CN"/>
        </w:rPr>
        <w:t>XXX</w:t>
      </w:r>
    </w:p>
    <w:p w14:paraId="08E1BE68">
      <w:pPr>
        <w:pStyle w:val="151"/>
        <w:rPr>
          <w:rFonts w:hint="default" w:hAnsi="黑体" w:eastAsia="黑体" w:cs="黑体"/>
          <w:sz w:val="18"/>
          <w:szCs w:val="18"/>
          <w:highlight w:val="none"/>
          <w:lang w:val="en-US" w:eastAsia="zh-CN"/>
        </w:rPr>
      </w:pPr>
      <w:r>
        <w:rPr>
          <w:rFonts w:ascii="Times New Roman"/>
          <w:b/>
          <w:bCs/>
          <w:szCs w:val="20"/>
          <w:highlight w:val="none"/>
        </w:rPr>
        <w:t>CCS</w:t>
      </w:r>
      <w:r>
        <w:rPr>
          <w:rFonts w:hint="eastAsia" w:hAnsi="黑体" w:cs="黑体"/>
          <w:szCs w:val="20"/>
          <w:highlight w:val="none"/>
        </w:rPr>
        <w:t xml:space="preserve"> </w:t>
      </w:r>
      <w:r>
        <w:rPr>
          <w:rFonts w:hint="eastAsia" w:hAnsi="黑体" w:cs="黑体"/>
          <w:b w:val="0"/>
          <w:bCs w:val="0"/>
          <w:szCs w:val="20"/>
          <w:highlight w:val="none"/>
          <w:lang w:val="en-US" w:eastAsia="zh-CN"/>
        </w:rPr>
        <w:t>X XX</w:t>
      </w:r>
    </w:p>
    <w:p w14:paraId="7150C08A">
      <w:pPr>
        <w:pStyle w:val="219"/>
        <w:keepNext w:val="0"/>
        <w:keepLines w:val="0"/>
        <w:pageBreakBefore w:val="0"/>
        <w:framePr w:w="8950" w:wrap="around" w:vAnchor="page" w:hAnchor="page" w:x="1426" w:y="1753"/>
        <w:widowControl w:val="0"/>
        <w:kinsoku w:val="0"/>
        <w:wordWrap/>
        <w:overflowPunct w:val="0"/>
        <w:topLinePunct w:val="0"/>
        <w:autoSpaceDE w:val="0"/>
        <w:autoSpaceDN w:val="0"/>
        <w:bidi w:val="0"/>
        <w:adjustRightInd/>
        <w:snapToGrid/>
        <w:spacing w:before="313" w:beforeLines="100"/>
        <w:ind w:left="0" w:leftChars="0" w:right="0" w:rightChars="0"/>
        <w:textAlignment w:val="auto"/>
        <w:rPr>
          <w:rFonts w:ascii="Times New Roman" w:eastAsia="黑体"/>
          <w:b w:val="0"/>
          <w:bCs w:val="0"/>
          <w:color w:val="000000"/>
          <w:w w:val="100"/>
          <w:sz w:val="96"/>
          <w:szCs w:val="96"/>
          <w:highlight w:val="none"/>
        </w:rPr>
      </w:pPr>
      <w:r>
        <w:rPr>
          <w:rFonts w:ascii="Times New Roman" w:eastAsia="黑体"/>
          <w:b w:val="0"/>
          <w:color w:val="000000"/>
          <w:w w:val="100"/>
          <w:sz w:val="72"/>
          <w:szCs w:val="72"/>
          <w:highlight w:val="none"/>
        </w:rPr>
        <w:t>团体标准</w:t>
      </w:r>
    </w:p>
    <w:p w14:paraId="231F11D4">
      <w:pPr>
        <w:pStyle w:val="219"/>
        <w:framePr w:w="8950" w:wrap="around" w:vAnchor="page" w:hAnchor="page" w:x="1426" w:y="1753"/>
        <w:ind w:left="0" w:leftChars="0"/>
        <w:rPr>
          <w:w w:val="100"/>
          <w:highlight w:val="none"/>
        </w:rPr>
      </w:pPr>
    </w:p>
    <w:p w14:paraId="62D065CE">
      <w:pPr>
        <w:pStyle w:val="69"/>
        <w:spacing w:line="360" w:lineRule="exact"/>
        <w:ind w:firstLine="0" w:firstLineChars="0"/>
        <w:jc w:val="right"/>
        <w:rPr>
          <w:rFonts w:hint="eastAsia" w:ascii="Times New Roman" w:hAnsi="Times New Roman" w:eastAsia="黑体" w:cs="Times New Roman"/>
          <w:kern w:val="0"/>
          <w:sz w:val="28"/>
          <w:szCs w:val="20"/>
          <w:highlight w:val="none"/>
          <w:lang w:eastAsia="zh-CN"/>
        </w:rPr>
      </w:pPr>
      <w:r>
        <w:rPr>
          <w:rFonts w:ascii="Times New Roman" w:hAnsi="Times New Roman" w:eastAsia="黑体" w:cs="Times New Roman"/>
          <w:b/>
          <w:bCs/>
          <w:kern w:val="0"/>
          <w:sz w:val="28"/>
          <w:szCs w:val="20"/>
          <w:highlight w:val="none"/>
        </w:rPr>
        <w:t>T/</w:t>
      </w:r>
      <w:r>
        <w:rPr>
          <w:rFonts w:hint="default" w:ascii="Times New Roman" w:hAnsi="Times New Roman" w:eastAsia="黑体" w:cs="Times New Roman"/>
          <w:b/>
          <w:bCs/>
          <w:kern w:val="0"/>
          <w:sz w:val="28"/>
          <w:szCs w:val="20"/>
          <w:highlight w:val="none"/>
        </w:rPr>
        <w:t>ACEF</w:t>
      </w:r>
      <w:r>
        <w:rPr>
          <w:rFonts w:ascii="Times New Roman" w:hAnsi="Times New Roman" w:eastAsia="黑体" w:cs="Times New Roman"/>
          <w:b/>
          <w:bCs/>
          <w:kern w:val="0"/>
          <w:sz w:val="28"/>
          <w:szCs w:val="20"/>
          <w:highlight w:val="none"/>
        </w:rPr>
        <w:t xml:space="preserve"> </w:t>
      </w:r>
      <w:r>
        <w:rPr>
          <w:rFonts w:hint="eastAsia" w:ascii="黑体" w:hAnsi="黑体" w:eastAsia="黑体" w:cs="黑体"/>
          <w:kern w:val="0"/>
          <w:sz w:val="28"/>
          <w:szCs w:val="20"/>
          <w:highlight w:val="none"/>
          <w:lang w:val="en-US" w:eastAsia="zh-CN"/>
        </w:rPr>
        <w:t>XXX</w:t>
      </w:r>
      <w:r>
        <w:rPr>
          <w:rFonts w:hint="default" w:ascii="Times New Roman" w:hAnsi="Times New Roman" w:eastAsia="黑体" w:cs="Times New Roman"/>
          <w:kern w:val="0"/>
          <w:sz w:val="28"/>
          <w:szCs w:val="20"/>
          <w:highlight w:val="none"/>
        </w:rPr>
        <w:t>—</w:t>
      </w:r>
      <w:r>
        <w:rPr>
          <w:rFonts w:hint="eastAsia" w:ascii="黑体" w:hAnsi="黑体" w:eastAsia="黑体" w:cs="黑体"/>
          <w:kern w:val="0"/>
          <w:sz w:val="28"/>
          <w:szCs w:val="20"/>
          <w:highlight w:val="none"/>
        </w:rPr>
        <w:t>202</w:t>
      </w:r>
      <w:r>
        <w:rPr>
          <w:rFonts w:hint="eastAsia" w:ascii="黑体" w:hAnsi="黑体" w:eastAsia="黑体" w:cs="黑体"/>
          <w:kern w:val="0"/>
          <w:sz w:val="28"/>
          <w:szCs w:val="20"/>
          <w:highlight w:val="none"/>
          <w:lang w:val="en-US" w:eastAsia="zh-CN"/>
        </w:rPr>
        <w:t>6</w:t>
      </w:r>
    </w:p>
    <w:p w14:paraId="4FE2D973">
      <w:pPr>
        <w:pStyle w:val="69"/>
        <w:ind w:right="-2" w:firstLine="0" w:firstLineChars="0"/>
        <w:jc w:val="right"/>
        <w:rPr>
          <w:rFonts w:hint="eastAsia" w:ascii="黑体" w:hAnsi="黑体" w:eastAsia="黑体" w:cs="黑体"/>
          <w:b/>
          <w:sz w:val="24"/>
          <w:szCs w:val="24"/>
          <w:highlight w:val="none"/>
        </w:rPr>
      </w:pPr>
      <w:r>
        <w:rPr>
          <w:rFonts w:hint="eastAsia" w:ascii="黑体" w:hAnsi="黑体" w:eastAsia="黑体" w:cs="黑体"/>
          <w:highlight w:val="none"/>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32385</wp:posOffset>
                </wp:positionV>
                <wp:extent cx="5763895" cy="0"/>
                <wp:effectExtent l="0" t="6350" r="0" b="63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53.85pt;z-index:251662336;mso-width-relative:page;mso-height-relative:page;" filled="f" stroked="t" coordsize="21600,21600" o:gfxdata="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ukQjUAAAA&#10;BQEAAA8AAAAAAAAAAQAgAAAAIgAAAGRycy9kb3ducmV2LnhtbFBLAQIUABQAAAAIAIdO4kChPGVO&#10;6AEAAK0DAAAOAAAAAAAAAAEAIAAAACMBAABkcnMvZTJvRG9jLnhtbFBLBQYAAAAABgAGAFkBAAB9&#10;BQAAAAA=&#10;">
                <v:fill on="f" focussize="0,0"/>
                <v:stroke weight="1pt" color="#080000" joinstyle="round"/>
                <v:imagedata o:title=""/>
                <o:lock v:ext="edit" aspectratio="f"/>
              </v:line>
            </w:pict>
          </mc:Fallback>
        </mc:AlternateContent>
      </w:r>
    </w:p>
    <w:p w14:paraId="0F8FAC05">
      <w:pPr>
        <w:pStyle w:val="69"/>
        <w:ind w:firstLine="0" w:firstLineChars="0"/>
        <w:rPr>
          <w:rFonts w:hint="eastAsia" w:ascii="黑体" w:hAnsi="黑体" w:eastAsia="黑体" w:cs="黑体"/>
          <w:b/>
          <w:spacing w:val="40"/>
          <w:kern w:val="0"/>
          <w:sz w:val="52"/>
          <w:szCs w:val="52"/>
          <w:highlight w:val="none"/>
        </w:rPr>
      </w:pPr>
    </w:p>
    <w:p w14:paraId="61BDE6DE">
      <w:pPr>
        <w:pStyle w:val="69"/>
        <w:keepNext w:val="0"/>
        <w:keepLines w:val="0"/>
        <w:pageBreakBefore w:val="0"/>
        <w:widowControl/>
        <w:kinsoku/>
        <w:wordWrap/>
        <w:overflowPunct/>
        <w:topLinePunct w:val="0"/>
        <w:autoSpaceDE w:val="0"/>
        <w:autoSpaceDN w:val="0"/>
        <w:bidi w:val="0"/>
        <w:adjustRightInd/>
        <w:snapToGrid/>
        <w:ind w:firstLine="420" w:firstLineChars="0"/>
        <w:jc w:val="center"/>
        <w:textAlignment w:val="auto"/>
        <w:rPr>
          <w:rFonts w:hint="eastAsia" w:ascii="黑体" w:hAnsi="黑体" w:eastAsia="黑体" w:cs="黑体"/>
          <w:bCs/>
          <w:kern w:val="0"/>
          <w:sz w:val="52"/>
          <w:szCs w:val="52"/>
          <w:highlight w:val="none"/>
        </w:rPr>
      </w:pPr>
      <w:bookmarkStart w:id="287" w:name="_GoBack"/>
      <w:r>
        <w:rPr>
          <w:rFonts w:hint="eastAsia" w:ascii="黑体" w:hAnsi="黑体" w:eastAsia="黑体" w:cs="黑体"/>
          <w:bCs/>
          <w:spacing w:val="40"/>
          <w:kern w:val="0"/>
          <w:sz w:val="52"/>
          <w:szCs w:val="52"/>
          <w:highlight w:val="none"/>
        </w:rPr>
        <w:t>固定源排放温室气体（</w:t>
      </w:r>
      <w:r>
        <w:rPr>
          <w:rFonts w:hint="default" w:ascii="Times New Roman" w:hAnsi="Times New Roman" w:eastAsia="黑体" w:cs="Times New Roman"/>
          <w:b/>
          <w:bCs w:val="0"/>
          <w:spacing w:val="40"/>
          <w:kern w:val="0"/>
          <w:sz w:val="52"/>
          <w:szCs w:val="52"/>
          <w:highlight w:val="none"/>
        </w:rPr>
        <w:t>CO</w:t>
      </w:r>
      <w:r>
        <w:rPr>
          <w:rFonts w:hint="default" w:ascii="Times New Roman" w:hAnsi="Times New Roman" w:eastAsia="黑体" w:cs="Times New Roman"/>
          <w:b/>
          <w:bCs w:val="0"/>
          <w:spacing w:val="40"/>
          <w:kern w:val="0"/>
          <w:sz w:val="52"/>
          <w:szCs w:val="52"/>
          <w:highlight w:val="none"/>
          <w:vertAlign w:val="subscript"/>
        </w:rPr>
        <w:t>2</w:t>
      </w:r>
      <w:r>
        <w:rPr>
          <w:rFonts w:hint="eastAsia" w:ascii="黑体" w:hAnsi="黑体" w:eastAsia="黑体" w:cs="黑体"/>
          <w:bCs/>
          <w:spacing w:val="40"/>
          <w:kern w:val="0"/>
          <w:sz w:val="52"/>
          <w:szCs w:val="52"/>
          <w:highlight w:val="none"/>
        </w:rPr>
        <w:t>）自动监测系统技术要求 火电行业</w:t>
      </w:r>
    </w:p>
    <w:bookmarkEnd w:id="287"/>
    <w:p w14:paraId="1BD28A27">
      <w:pPr>
        <w:pStyle w:val="69"/>
        <w:ind w:firstLine="420" w:firstLineChars="0"/>
        <w:jc w:val="center"/>
        <w:rPr>
          <w:rFonts w:hint="eastAsia" w:ascii="Times New Roman" w:hAnsi="Times New Roman" w:eastAsia="黑体" w:cs="Times New Roman"/>
          <w:b/>
          <w:bCs/>
          <w:kern w:val="0"/>
          <w:sz w:val="28"/>
          <w:szCs w:val="28"/>
          <w:highlight w:val="none"/>
          <w:lang w:eastAsia="zh-CN"/>
        </w:rPr>
      </w:pPr>
      <w:r>
        <w:rPr>
          <w:rFonts w:hint="eastAsia" w:ascii="Times New Roman" w:eastAsia="黑体" w:cs="Times New Roman"/>
          <w:b/>
          <w:bCs/>
          <w:sz w:val="28"/>
          <w:szCs w:val="28"/>
          <w:highlight w:val="none"/>
          <w:lang w:eastAsia="zh-CN"/>
        </w:rPr>
        <w:t xml:space="preserve">Technical </w:t>
      </w:r>
      <w:r>
        <w:rPr>
          <w:rFonts w:hint="eastAsia" w:ascii="Times New Roman" w:eastAsia="黑体" w:cs="Times New Roman"/>
          <w:b/>
          <w:bCs/>
          <w:sz w:val="28"/>
          <w:szCs w:val="28"/>
          <w:highlight w:val="none"/>
          <w:lang w:val="en-US" w:eastAsia="zh-CN"/>
        </w:rPr>
        <w:t>r</w:t>
      </w:r>
      <w:r>
        <w:rPr>
          <w:rFonts w:hint="eastAsia" w:ascii="Times New Roman" w:eastAsia="黑体" w:cs="Times New Roman"/>
          <w:b/>
          <w:bCs/>
          <w:sz w:val="28"/>
          <w:szCs w:val="28"/>
          <w:highlight w:val="none"/>
          <w:lang w:eastAsia="zh-CN"/>
        </w:rPr>
        <w:t>equirements for</w:t>
      </w:r>
      <w:r>
        <w:rPr>
          <w:rFonts w:hint="eastAsia" w:ascii="Times New Roman" w:eastAsia="黑体" w:cs="Times New Roman"/>
          <w:b/>
          <w:bCs/>
          <w:sz w:val="28"/>
          <w:szCs w:val="28"/>
          <w:highlight w:val="none"/>
          <w:lang w:val="en-US" w:eastAsia="zh-CN"/>
        </w:rPr>
        <w:t xml:space="preserve"> automatic monitoring system for greenhouse gas (CO</w:t>
      </w:r>
      <w:r>
        <w:rPr>
          <w:rFonts w:hint="eastAsia" w:ascii="Times New Roman" w:eastAsia="黑体" w:cs="Times New Roman"/>
          <w:b/>
          <w:bCs/>
          <w:sz w:val="28"/>
          <w:szCs w:val="28"/>
          <w:highlight w:val="none"/>
          <w:vertAlign w:val="subscript"/>
          <w:lang w:val="en-US" w:eastAsia="zh-CN"/>
        </w:rPr>
        <w:t>2</w:t>
      </w:r>
      <w:r>
        <w:rPr>
          <w:rFonts w:hint="eastAsia" w:ascii="Times New Roman" w:eastAsia="黑体" w:cs="Times New Roman"/>
          <w:b/>
          <w:bCs/>
          <w:sz w:val="28"/>
          <w:szCs w:val="28"/>
          <w:highlight w:val="none"/>
          <w:lang w:val="en-US" w:eastAsia="zh-CN"/>
        </w:rPr>
        <w:t>) emissions from stationary sources - Thermal power industry</w:t>
      </w:r>
    </w:p>
    <w:p w14:paraId="625D883C">
      <w:pPr>
        <w:pStyle w:val="69"/>
        <w:ind w:firstLine="0" w:firstLineChars="0"/>
        <w:jc w:val="center"/>
        <w:rPr>
          <w:rFonts w:hint="eastAsia" w:ascii="黑体" w:hAnsi="黑体" w:eastAsia="黑体" w:cs="黑体"/>
          <w:sz w:val="18"/>
          <w:szCs w:val="18"/>
          <w:highlight w:val="none"/>
        </w:rPr>
      </w:pPr>
      <w:r>
        <w:rPr>
          <w:rFonts w:hint="eastAsia" w:ascii="宋体" w:hAnsi="宋体" w:eastAsia="宋体" w:cs="宋体"/>
          <w:sz w:val="36"/>
          <w:szCs w:val="36"/>
          <w:highlight w:val="none"/>
        </w:rPr>
        <w:t>（</w:t>
      </w:r>
      <w:r>
        <w:rPr>
          <w:rFonts w:hint="eastAsia" w:hAnsi="宋体" w:cs="宋体"/>
          <w:sz w:val="36"/>
          <w:szCs w:val="36"/>
          <w:highlight w:val="none"/>
          <w:lang w:val="en-US" w:eastAsia="zh-CN"/>
        </w:rPr>
        <w:t>征求意见</w:t>
      </w:r>
      <w:r>
        <w:rPr>
          <w:rFonts w:hint="eastAsia" w:ascii="宋体" w:hAnsi="宋体" w:eastAsia="宋体" w:cs="宋体"/>
          <w:sz w:val="36"/>
          <w:szCs w:val="36"/>
          <w:highlight w:val="none"/>
        </w:rPr>
        <w:t>稿）</w:t>
      </w:r>
    </w:p>
    <w:bookmarkEnd w:id="0"/>
    <w:bookmarkEnd w:id="1"/>
    <w:bookmarkEnd w:id="2"/>
    <w:bookmarkEnd w:id="3"/>
    <w:p w14:paraId="46E545A2">
      <w:pPr>
        <w:pStyle w:val="15"/>
        <w:ind w:left="0" w:leftChars="0" w:firstLine="0" w:firstLineChars="0"/>
        <w:rPr>
          <w:highlight w:val="none"/>
        </w:rPr>
      </w:pPr>
    </w:p>
    <w:p w14:paraId="191F9121">
      <w:pPr>
        <w:pStyle w:val="15"/>
        <w:ind w:left="0" w:leftChars="0" w:firstLine="0" w:firstLineChars="0"/>
        <w:rPr>
          <w:highlight w:val="none"/>
        </w:rPr>
      </w:pPr>
    </w:p>
    <w:p w14:paraId="66D0142A">
      <w:pPr>
        <w:rPr>
          <w:rFonts w:ascii="宋体"/>
          <w:szCs w:val="21"/>
          <w:highlight w:val="none"/>
        </w:rPr>
      </w:pPr>
    </w:p>
    <w:p w14:paraId="2A35ADA0">
      <w:pPr>
        <w:rPr>
          <w:rFonts w:ascii="宋体"/>
          <w:szCs w:val="21"/>
          <w:highlight w:val="none"/>
        </w:rPr>
      </w:pPr>
    </w:p>
    <w:p w14:paraId="19D0E5A7">
      <w:pPr>
        <w:rPr>
          <w:rFonts w:ascii="宋体"/>
          <w:szCs w:val="21"/>
          <w:highlight w:val="none"/>
        </w:rPr>
      </w:pPr>
    </w:p>
    <w:p w14:paraId="4DCC7574">
      <w:pPr>
        <w:pStyle w:val="15"/>
        <w:rPr>
          <w:rFonts w:ascii="宋体"/>
          <w:szCs w:val="21"/>
          <w:highlight w:val="none"/>
        </w:rPr>
      </w:pPr>
    </w:p>
    <w:p w14:paraId="3286A7A1">
      <w:pPr>
        <w:rPr>
          <w:rFonts w:ascii="宋体"/>
          <w:szCs w:val="21"/>
          <w:highlight w:val="none"/>
        </w:rPr>
      </w:pPr>
    </w:p>
    <w:p w14:paraId="59F679BE">
      <w:pPr>
        <w:rPr>
          <w:rFonts w:ascii="宋体"/>
          <w:szCs w:val="21"/>
          <w:highlight w:val="none"/>
        </w:rPr>
      </w:pPr>
    </w:p>
    <w:p w14:paraId="00FCE7E0">
      <w:pPr>
        <w:ind w:left="-424" w:leftChars="-202" w:firstLine="423" w:firstLineChars="153"/>
        <w:jc w:val="left"/>
        <w:rPr>
          <w:rFonts w:hint="eastAsia" w:ascii="黑体" w:hAnsi="微软雅黑" w:eastAsia="黑体"/>
          <w:sz w:val="28"/>
          <w:szCs w:val="28"/>
          <w:highlight w:val="none"/>
        </w:rPr>
      </w:pPr>
      <w:r>
        <w:rPr>
          <w:rFonts w:hint="eastAsia" w:ascii="黑体" w:hAnsi="黑体" w:eastAsia="黑体"/>
          <w:w w:val="99"/>
          <w:sz w:val="28"/>
          <w:szCs w:val="28"/>
          <w:highlight w:val="none"/>
        </w:rPr>
        <w:t xml:space="preserve">                             </w:t>
      </w:r>
    </w:p>
    <w:p w14:paraId="21D5A116">
      <w:pPr>
        <w:pStyle w:val="79"/>
        <w:framePr w:w="954" w:h="654" w:hRule="exact" w:wrap="around" w:vAnchor="page" w:hAnchor="page" w:x="7642" w:y="15056"/>
        <w:spacing w:line="580" w:lineRule="exact"/>
        <w:rPr>
          <w:rFonts w:hint="eastAsia" w:ascii="黑体" w:hAnsi="黑体" w:eastAsia="黑体" w:cs="黑体"/>
          <w:bCs/>
          <w:spacing w:val="0"/>
          <w:w w:val="100"/>
          <w:sz w:val="28"/>
          <w:szCs w:val="28"/>
          <w:highlight w:val="none"/>
        </w:rPr>
      </w:pPr>
      <w:r>
        <w:rPr>
          <w:rFonts w:hint="eastAsia" w:ascii="黑体" w:hAnsi="黑体" w:eastAsia="黑体" w:cs="黑体"/>
          <w:bCs/>
          <w:spacing w:val="0"/>
          <w:w w:val="100"/>
          <w:sz w:val="28"/>
          <w:szCs w:val="28"/>
          <w:highlight w:val="none"/>
        </w:rPr>
        <w:t>发布</w:t>
      </w:r>
    </w:p>
    <w:p w14:paraId="09770754">
      <w:pPr>
        <w:rPr>
          <w:rFonts w:ascii="宋体"/>
          <w:szCs w:val="21"/>
          <w:highlight w:val="none"/>
        </w:rPr>
      </w:pPr>
    </w:p>
    <w:p w14:paraId="63608E53">
      <w:pPr>
        <w:rPr>
          <w:rFonts w:ascii="宋体"/>
          <w:szCs w:val="21"/>
          <w:highlight w:val="none"/>
        </w:rPr>
      </w:pPr>
      <w:r>
        <w:rPr>
          <w:sz w:val="21"/>
          <w:highlight w:val="none"/>
        </w:rPr>
        <mc:AlternateContent>
          <mc:Choice Requires="wpg">
            <w:drawing>
              <wp:anchor distT="0" distB="0" distL="114300" distR="114300" simplePos="0" relativeHeight="251663360" behindDoc="0" locked="0" layoutInCell="1" allowOverlap="1">
                <wp:simplePos x="0" y="0"/>
                <wp:positionH relativeFrom="column">
                  <wp:posOffset>60960</wp:posOffset>
                </wp:positionH>
                <wp:positionV relativeFrom="paragraph">
                  <wp:posOffset>53340</wp:posOffset>
                </wp:positionV>
                <wp:extent cx="5787390" cy="452755"/>
                <wp:effectExtent l="4445" t="5080" r="18415" b="18415"/>
                <wp:wrapNone/>
                <wp:docPr id="11" name="组合 11"/>
                <wp:cNvGraphicFramePr/>
                <a:graphic xmlns:a="http://schemas.openxmlformats.org/drawingml/2006/main">
                  <a:graphicData uri="http://schemas.microsoft.com/office/word/2010/wordprocessingGroup">
                    <wpg:wgp>
                      <wpg:cNvGrpSpPr/>
                      <wpg:grpSpPr>
                        <a:xfrm>
                          <a:off x="0" y="0"/>
                          <a:ext cx="5787390" cy="452755"/>
                          <a:chOff x="9232" y="13547"/>
                          <a:chExt cx="9114" cy="713"/>
                        </a:xfrm>
                      </wpg:grpSpPr>
                      <wps:wsp>
                        <wps:cNvPr id="8" name="直接连接符 22"/>
                        <wps:cNvCnPr>
                          <a:cxnSpLocks noChangeShapeType="1"/>
                        </wps:cNvCnPr>
                        <wps:spPr bwMode="auto">
                          <a:xfrm>
                            <a:off x="9315" y="14260"/>
                            <a:ext cx="8940" cy="0"/>
                          </a:xfrm>
                          <a:prstGeom prst="line">
                            <a:avLst/>
                          </a:prstGeom>
                          <a:noFill/>
                          <a:ln w="12700">
                            <a:solidFill>
                              <a:srgbClr val="080000"/>
                            </a:solidFill>
                            <a:round/>
                          </a:ln>
                        </wps:spPr>
                        <wps:bodyPr/>
                      </wps:wsp>
                      <wps:wsp>
                        <wps:cNvPr id="217" name="文本框 2"/>
                        <wps:cNvSpPr txBox="1">
                          <a:spLocks noChangeArrowheads="1"/>
                        </wps:cNvSpPr>
                        <wps:spPr bwMode="auto">
                          <a:xfrm>
                            <a:off x="9232" y="13560"/>
                            <a:ext cx="3580" cy="600"/>
                          </a:xfrm>
                          <a:prstGeom prst="rect">
                            <a:avLst/>
                          </a:prstGeom>
                          <a:solidFill>
                            <a:schemeClr val="bg1"/>
                          </a:solidFill>
                          <a:ln w="9525">
                            <a:solidFill>
                              <a:schemeClr val="bg1"/>
                            </a:solidFill>
                            <a:miter lim="800000"/>
                          </a:ln>
                        </wps:spPr>
                        <wps:txbx>
                          <w:txbxContent>
                            <w:p w14:paraId="58BB6385">
                              <w:pPr>
                                <w:keepNext w:val="0"/>
                                <w:keepLines w:val="0"/>
                                <w:pageBreakBefore w:val="0"/>
                                <w:widowControl w:val="0"/>
                                <w:kinsoku/>
                                <w:wordWrap/>
                                <w:overflowPunct/>
                                <w:topLinePunct/>
                                <w:bidi w:val="0"/>
                                <w:adjustRightInd w:val="0"/>
                                <w:snapToGrid/>
                                <w:ind w:firstLine="0"/>
                                <w:textAlignment w:val="auto"/>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发布</w:t>
                              </w:r>
                            </w:p>
                          </w:txbxContent>
                        </wps:txbx>
                        <wps:bodyPr rot="0" vert="horz" wrap="square" lIns="91440" tIns="45720" rIns="91440" bIns="45720" anchor="t" anchorCtr="0">
                          <a:noAutofit/>
                        </wps:bodyPr>
                      </wps:wsp>
                      <wps:wsp>
                        <wps:cNvPr id="14" name="文本框 2"/>
                        <wps:cNvSpPr txBox="1">
                          <a:spLocks noChangeArrowheads="1"/>
                        </wps:cNvSpPr>
                        <wps:spPr bwMode="auto">
                          <a:xfrm>
                            <a:off x="15306" y="13547"/>
                            <a:ext cx="3040" cy="620"/>
                          </a:xfrm>
                          <a:prstGeom prst="rect">
                            <a:avLst/>
                          </a:prstGeom>
                          <a:solidFill>
                            <a:schemeClr val="bg1"/>
                          </a:solidFill>
                          <a:ln w="9525">
                            <a:solidFill>
                              <a:schemeClr val="bg1"/>
                            </a:solidFill>
                            <a:miter lim="800000"/>
                          </a:ln>
                        </wps:spPr>
                        <wps:txbx>
                          <w:txbxContent>
                            <w:p w14:paraId="22A450DC">
                              <w:pPr>
                                <w:jc w:val="right"/>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实施</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4.8pt;margin-top:4.2pt;height:35.65pt;width:455.7pt;z-index:251663360;mso-width-relative:page;mso-height-relative:page;" coordorigin="9232,13547" coordsize="9114,713" o:gfxdata="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TcVfl2AAAAAYBAAAPAAAAAAAAAAEAIAAAACIAAABkcnMvZG93bnJl&#10;di54bWxQSwECFAAUAAAACACHTuJAwjA/kVMDAAAiCgAADgAAAAAAAAABACAAAAAnAQAAZHJzL2Uy&#10;b0RvYy54bWxQSwUGAAAAAAYABgBZAQAA7AYAAAAA&#10;">
                <o:lock v:ext="edit" aspectratio="f"/>
                <v:line id="直接连接符 22" o:spid="_x0000_s1026" o:spt="20" style="position:absolute;left:9315;top:14260;height:0;width:8940;" filled="f" stroked="t" coordsize="21600,21600" o:gfxdata="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A1lJrsAAADa&#10;AAAADwAAAAAAAAABACAAAAAiAAAAZHJzL2Rvd25yZXYueG1sUEsBAhQAFAAAAAgAh07iQDMvBZ47&#10;AAAAOQAAABAAAAAAAAAAAQAgAAAACgEAAGRycy9zaGFwZXhtbC54bWxQSwUGAAAAAAYABgBbAQAA&#10;tAMAAAAA&#10;">
                  <v:fill on="f" focussize="0,0"/>
                  <v:stroke weight="1pt" color="#080000" joinstyle="round"/>
                  <v:imagedata o:title=""/>
                  <o:lock v:ext="edit" aspectratio="f"/>
                </v:line>
                <v:shape id="文本框 2" o:spid="_x0000_s1026" o:spt="202" type="#_x0000_t202" style="position:absolute;left:9232;top:13560;height:600;width:3580;" fillcolor="#FFFFFF [3212]" filled="t" stroked="t" coordsize="21600,21600" o:gfxdata="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HmTLvQAA&#10;ANwAAAAPAAAAAAAAAAEAIAAAACIAAABkcnMvZG93bnJldi54bWxQSwECFAAUAAAACACHTuJAMy8F&#10;njsAAAA5AAAAEAAAAAAAAAABACAAAAAMAQAAZHJzL3NoYXBleG1sLnhtbFBLBQYAAAAABgAGAFsB&#10;AAC2AwAAAAA=&#10;">
                  <v:fill on="t" focussize="0,0"/>
                  <v:stroke color="#FFFFFF [3212]" miterlimit="8" joinstyle="miter"/>
                  <v:imagedata o:title=""/>
                  <o:lock v:ext="edit" aspectratio="f"/>
                  <v:textbox>
                    <w:txbxContent>
                      <w:p w14:paraId="58BB6385">
                        <w:pPr>
                          <w:keepNext w:val="0"/>
                          <w:keepLines w:val="0"/>
                          <w:pageBreakBefore w:val="0"/>
                          <w:widowControl w:val="0"/>
                          <w:kinsoku/>
                          <w:wordWrap/>
                          <w:overflowPunct/>
                          <w:topLinePunct/>
                          <w:bidi w:val="0"/>
                          <w:adjustRightInd w:val="0"/>
                          <w:snapToGrid/>
                          <w:ind w:firstLine="0"/>
                          <w:textAlignment w:val="auto"/>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发布</w:t>
                        </w:r>
                      </w:p>
                    </w:txbxContent>
                  </v:textbox>
                </v:shape>
                <v:shape id="文本框 2" o:spid="_x0000_s1026" o:spt="202" type="#_x0000_t202" style="position:absolute;left:15306;top:13547;height:620;width:3040;" fillcolor="#FFFFFF [3212]" filled="t" stroked="t" coordsize="21600,21600" o:gfxdata="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9ZM6ugAAANsA&#10;AAAPAAAAAAAAAAEAIAAAACIAAABkcnMvZG93bnJldi54bWxQSwECFAAUAAAACACHTuJAMy8FnjsA&#10;AAA5AAAAEAAAAAAAAAABACAAAAAJAQAAZHJzL3NoYXBleG1sLnhtbFBLBQYAAAAABgAGAFsBAACz&#10;AwAAAAA=&#10;">
                  <v:fill on="t" focussize="0,0"/>
                  <v:stroke color="#FFFFFF [3212]" miterlimit="8" joinstyle="miter"/>
                  <v:imagedata o:title=""/>
                  <o:lock v:ext="edit" aspectratio="f"/>
                  <v:textbox>
                    <w:txbxContent>
                      <w:p w14:paraId="22A450DC">
                        <w:pPr>
                          <w:jc w:val="right"/>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6</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w:t>
                        </w:r>
                        <w:r>
                          <w:rPr>
                            <w:rFonts w:hint="eastAsia" w:ascii="黑体" w:hAnsi="微软雅黑" w:eastAsia="黑体"/>
                            <w:w w:val="99"/>
                            <w:sz w:val="28"/>
                            <w:szCs w:val="28"/>
                            <w:lang w:val="en-US" w:eastAsia="zh-CN"/>
                          </w:rPr>
                          <w:t>XX</w:t>
                        </w:r>
                        <w:r>
                          <w:rPr>
                            <w:rFonts w:hint="eastAsia" w:ascii="黑体" w:hAnsi="微软雅黑" w:eastAsia="黑体"/>
                            <w:w w:val="99"/>
                            <w:sz w:val="28"/>
                            <w:szCs w:val="28"/>
                          </w:rPr>
                          <w:t xml:space="preserve"> </w:t>
                        </w:r>
                        <w:r>
                          <w:rPr>
                            <w:rFonts w:hint="eastAsia" w:ascii="黑体" w:hAnsi="黑体" w:eastAsia="黑体"/>
                            <w:w w:val="99"/>
                            <w:sz w:val="28"/>
                            <w:szCs w:val="28"/>
                          </w:rPr>
                          <w:t>实施</w:t>
                        </w:r>
                      </w:p>
                    </w:txbxContent>
                  </v:textbox>
                </v:shape>
              </v:group>
            </w:pict>
          </mc:Fallback>
        </mc:AlternateContent>
      </w:r>
    </w:p>
    <w:p w14:paraId="6B43BC73">
      <w:pPr>
        <w:rPr>
          <w:rFonts w:ascii="宋体"/>
          <w:szCs w:val="21"/>
          <w:highlight w:val="none"/>
        </w:rPr>
      </w:pPr>
    </w:p>
    <w:p w14:paraId="1BD3296F">
      <w:pPr>
        <w:rPr>
          <w:rFonts w:ascii="宋体"/>
          <w:szCs w:val="21"/>
          <w:highlight w:val="none"/>
        </w:rPr>
      </w:pPr>
    </w:p>
    <w:p w14:paraId="344F2FAD">
      <w:pPr>
        <w:pStyle w:val="79"/>
        <w:framePr w:w="3729" w:h="740" w:hRule="exact" w:wrap="around" w:vAnchor="page" w:hAnchor="page" w:x="3918" w:y="15044"/>
        <w:spacing w:line="580" w:lineRule="exact"/>
        <w:rPr>
          <w:rFonts w:hint="eastAsia" w:ascii="黑体" w:hAnsi="黑体" w:eastAsia="黑体" w:cs="黑体"/>
          <w:b w:val="0"/>
          <w:spacing w:val="0"/>
          <w:w w:val="100"/>
          <w:sz w:val="28"/>
          <w:szCs w:val="28"/>
          <w:highlight w:val="none"/>
        </w:rPr>
      </w:pPr>
      <w:r>
        <w:rPr>
          <w:rFonts w:hint="eastAsia" w:ascii="黑体" w:hAnsi="黑体" w:eastAsia="黑体"/>
          <w:b/>
          <w:color w:val="000000"/>
          <w:spacing w:val="57"/>
          <w:w w:val="125"/>
          <w:kern w:val="0"/>
          <w:sz w:val="32"/>
          <w:szCs w:val="32"/>
          <w:highlight w:val="none"/>
        </w:rPr>
        <w:fldChar w:fldCharType="begin">
          <w:ffData>
            <w:enabled/>
            <w:calcOnExit w:val="0"/>
            <w:textInput/>
          </w:ffData>
        </w:fldChar>
      </w:r>
      <w:r>
        <w:rPr>
          <w:rFonts w:hint="eastAsia" w:ascii="黑体" w:hAnsi="黑体" w:eastAsia="黑体"/>
          <w:b/>
          <w:color w:val="000000"/>
          <w:spacing w:val="57"/>
          <w:w w:val="125"/>
          <w:kern w:val="0"/>
          <w:sz w:val="32"/>
          <w:szCs w:val="32"/>
          <w:highlight w:val="none"/>
        </w:rPr>
        <w:instrText xml:space="preserve"> FORMTEXT </w:instrText>
      </w:r>
      <w:r>
        <w:rPr>
          <w:rFonts w:hint="eastAsia" w:ascii="黑体" w:hAnsi="黑体" w:eastAsia="黑体"/>
          <w:b/>
          <w:color w:val="000000"/>
          <w:spacing w:val="57"/>
          <w:w w:val="125"/>
          <w:kern w:val="0"/>
          <w:sz w:val="32"/>
          <w:szCs w:val="32"/>
          <w:highlight w:val="none"/>
        </w:rPr>
        <w:fldChar w:fldCharType="separate"/>
      </w:r>
      <w:r>
        <w:rPr>
          <w:rFonts w:hint="eastAsia" w:ascii="黑体" w:hAnsi="黑体" w:eastAsia="黑体"/>
          <w:b/>
          <w:color w:val="000000"/>
          <w:spacing w:val="57"/>
          <w:w w:val="125"/>
          <w:kern w:val="0"/>
          <w:sz w:val="32"/>
          <w:szCs w:val="32"/>
          <w:highlight w:val="none"/>
        </w:rPr>
        <w:t>中华环保联合会</w:t>
      </w:r>
      <w:r>
        <w:rPr>
          <w:rFonts w:hint="eastAsia" w:ascii="黑体" w:hAnsi="黑体" w:eastAsia="黑体"/>
          <w:b/>
          <w:color w:val="000000"/>
          <w:spacing w:val="57"/>
          <w:w w:val="125"/>
          <w:kern w:val="0"/>
          <w:sz w:val="32"/>
          <w:szCs w:val="32"/>
          <w:highlight w:val="none"/>
        </w:rPr>
        <w:fldChar w:fldCharType="end"/>
      </w:r>
    </w:p>
    <w:p w14:paraId="3576EFEE">
      <w:pPr>
        <w:pStyle w:val="2"/>
        <w:rPr>
          <w:color w:val="000000" w:themeColor="text1"/>
          <w:highlight w:val="none"/>
          <w14:textFill>
            <w14:solidFill>
              <w14:schemeClr w14:val="tx1"/>
            </w14:solidFill>
          </w14:textFill>
        </w:rPr>
        <w:sectPr>
          <w:headerReference r:id="rId3" w:type="default"/>
          <w:footerReference r:id="rId5" w:type="default"/>
          <w:headerReference r:id="rId4" w:type="even"/>
          <w:footerReference r:id="rId6" w:type="even"/>
          <w:pgSz w:w="11906" w:h="16838"/>
          <w:pgMar w:top="567" w:right="1417" w:bottom="1134" w:left="1417" w:header="567" w:footer="1417" w:gutter="0"/>
          <w:pgNumType w:fmt="lowerRoman" w:start="1"/>
          <w:cols w:space="720" w:num="1"/>
          <w:docGrid w:type="linesAndChars" w:linePitch="312" w:charSpace="0"/>
        </w:sectPr>
      </w:pPr>
    </w:p>
    <w:bookmarkEnd w:id="4"/>
    <w:bookmarkEnd w:id="5"/>
    <w:bookmarkEnd w:id="6"/>
    <w:p w14:paraId="473F3A9E">
      <w:pPr>
        <w:keepNext w:val="0"/>
        <w:keepLines w:val="0"/>
        <w:pageBreakBefore w:val="0"/>
        <w:widowControl w:val="0"/>
        <w:kinsoku/>
        <w:wordWrap/>
        <w:overflowPunct/>
        <w:topLinePunct w:val="0"/>
        <w:autoSpaceDE/>
        <w:autoSpaceDN/>
        <w:bidi w:val="0"/>
        <w:adjustRightInd w:val="0"/>
        <w:snapToGrid/>
        <w:spacing w:before="850" w:after="680"/>
        <w:ind w:firstLine="0"/>
        <w:jc w:val="center"/>
        <w:textAlignment w:val="auto"/>
        <w:outlineLvl w:val="0"/>
        <w:rPr>
          <w:rFonts w:ascii="黑体" w:hAnsi="黑体" w:eastAsia="黑体" w:cs="黑体"/>
          <w:sz w:val="32"/>
          <w:szCs w:val="32"/>
          <w:highlight w:val="none"/>
        </w:rPr>
      </w:pPr>
      <w:r>
        <w:rPr>
          <w:rFonts w:hint="eastAsia" w:ascii="黑体" w:hAnsi="黑体" w:eastAsia="黑体" w:cs="MS Mincho"/>
          <w:color w:val="000000" w:themeColor="text1"/>
          <w:spacing w:val="320"/>
          <w:sz w:val="32"/>
          <w:szCs w:val="21"/>
          <w:highlight w:val="none"/>
          <w14:textFill>
            <w14:solidFill>
              <w14:schemeClr w14:val="tx1"/>
            </w14:solidFill>
          </w14:textFill>
        </w:rPr>
        <w:t>目</w:t>
      </w:r>
      <w:r>
        <w:rPr>
          <w:rFonts w:hint="eastAsia" w:ascii="黑体" w:hAnsi="黑体" w:eastAsia="黑体" w:cs="黑体"/>
          <w:sz w:val="32"/>
          <w:szCs w:val="32"/>
          <w:highlight w:val="none"/>
        </w:rPr>
        <w:t>次</w:t>
      </w:r>
    </w:p>
    <w:p w14:paraId="29BA8E17">
      <w:pPr>
        <w:keepNext w:val="0"/>
        <w:keepLines w:val="0"/>
        <w:pageBreakBefore w:val="0"/>
        <w:widowControl w:val="0"/>
        <w:tabs>
          <w:tab w:val="right" w:leader="dot" w:pos="9344"/>
        </w:tabs>
        <w:kinsoku/>
        <w:wordWrap/>
        <w:overflowPunct/>
        <w:topLinePunct/>
        <w:autoSpaceDE/>
        <w:autoSpaceDN/>
        <w:bidi w:val="0"/>
        <w:adjustRightInd w:val="0"/>
        <w:snapToGrid/>
        <w:ind w:firstLine="0"/>
        <w:jc w:val="both"/>
        <w:textAlignment w:val="auto"/>
        <w:outlineLvl w:val="9"/>
        <w:rPr>
          <w:rFonts w:cs="Times New Roman" w:asciiTheme="minorEastAsia" w:hAnsiTheme="minorEastAsia" w:eastAsiaTheme="minorEastAsia"/>
          <w:caps/>
          <w:color w:val="000000" w:themeColor="text1"/>
          <w:kern w:val="2"/>
          <w:sz w:val="21"/>
          <w:szCs w:val="21"/>
          <w:highlight w:val="none"/>
          <w:lang w:val="en-US" w:eastAsia="zh-CN" w:bidi="ar-SA"/>
          <w14:textFill>
            <w14:solidFill>
              <w14:schemeClr w14:val="tx1"/>
            </w14:solidFill>
          </w14:textFill>
        </w:rPr>
      </w:pPr>
      <w:r>
        <w:rPr>
          <w:rFonts w:asciiTheme="minorEastAsia" w:hAnsiTheme="minorEastAsia" w:eastAsiaTheme="minorEastAsia"/>
          <w:caps/>
          <w:color w:val="000000" w:themeColor="text1"/>
          <w:kern w:val="2"/>
          <w:szCs w:val="21"/>
          <w:highlight w:val="none"/>
          <w14:textFill>
            <w14:solidFill>
              <w14:schemeClr w14:val="tx1"/>
            </w14:solidFill>
          </w14:textFill>
        </w:rPr>
        <w:fldChar w:fldCharType="begin"/>
      </w:r>
      <w:r>
        <w:rPr>
          <w:rFonts w:asciiTheme="minorEastAsia" w:hAnsiTheme="minorEastAsia" w:eastAsiaTheme="minorEastAsia"/>
          <w:caps/>
          <w:color w:val="000000" w:themeColor="text1"/>
          <w:kern w:val="2"/>
          <w:szCs w:val="21"/>
          <w:highlight w:val="none"/>
          <w14:textFill>
            <w14:solidFill>
              <w14:schemeClr w14:val="tx1"/>
            </w14:solidFill>
          </w14:textFill>
        </w:rPr>
        <w:instrText xml:space="preserve"> TOC \o "1-1" \h \z \u </w:instrText>
      </w:r>
      <w:r>
        <w:rPr>
          <w:rFonts w:asciiTheme="minorEastAsia" w:hAnsiTheme="minorEastAsia" w:eastAsiaTheme="minorEastAsia"/>
          <w:caps/>
          <w:color w:val="000000" w:themeColor="text1"/>
          <w:kern w:val="2"/>
          <w:szCs w:val="21"/>
          <w:highlight w:val="none"/>
          <w14:textFill>
            <w14:solidFill>
              <w14:schemeClr w14:val="tx1"/>
            </w14:solidFill>
          </w14:textFill>
        </w:rPr>
        <w:fldChar w:fldCharType="separate"/>
      </w:r>
    </w:p>
    <w:p w14:paraId="21AE9EC2">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_Toc28479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sz w:val="21"/>
          <w:szCs w:val="21"/>
          <w:highlight w:val="none"/>
        </w:rPr>
        <w:t>前言</w:t>
      </w:r>
      <w:r>
        <w:rPr>
          <w:rFonts w:hint="eastAsia" w:ascii="宋体" w:hAnsi="宋体" w:eastAsia="宋体" w:cs="宋体"/>
          <w:sz w:val="21"/>
          <w:szCs w:val="21"/>
          <w:highlight w:val="none"/>
        </w:rPr>
        <w:tab/>
      </w:r>
      <w:r>
        <w:rPr>
          <w:rFonts w:hint="default" w:ascii="Times New Roman" w:hAnsi="Times New Roman" w:eastAsia="宋体" w:cs="Times New Roman"/>
          <w:sz w:val="21"/>
          <w:szCs w:val="21"/>
          <w:highlight w:val="none"/>
        </w:rPr>
        <w:fldChar w:fldCharType="begin"/>
      </w:r>
      <w:r>
        <w:rPr>
          <w:rFonts w:hint="default" w:ascii="Times New Roman" w:hAnsi="Times New Roman" w:eastAsia="宋体" w:cs="Times New Roman"/>
          <w:sz w:val="21"/>
          <w:szCs w:val="21"/>
          <w:highlight w:val="none"/>
        </w:rPr>
        <w:instrText xml:space="preserve"> PAGEREF _Toc28479 \h </w:instrText>
      </w:r>
      <w:r>
        <w:rPr>
          <w:rFonts w:hint="default" w:ascii="Times New Roman" w:hAnsi="Times New Roman" w:eastAsia="宋体" w:cs="Times New Roman"/>
          <w:sz w:val="21"/>
          <w:szCs w:val="21"/>
          <w:highlight w:val="none"/>
        </w:rPr>
        <w:fldChar w:fldCharType="separate"/>
      </w:r>
      <w:r>
        <w:rPr>
          <w:rFonts w:hint="default" w:ascii="Times New Roman" w:hAnsi="Times New Roman" w:eastAsia="宋体" w:cs="Times New Roman"/>
          <w:sz w:val="21"/>
          <w:szCs w:val="21"/>
          <w:highlight w:val="none"/>
        </w:rPr>
        <w:t>III</w:t>
      </w:r>
      <w:r>
        <w:rPr>
          <w:rFonts w:hint="default" w:ascii="Times New Roman" w:hAnsi="Times New Roman" w:eastAsia="宋体" w:cs="Times New Roman"/>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502D6408">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_Toc17717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 xml:space="preserve">1  </w:t>
      </w:r>
      <w:r>
        <w:rPr>
          <w:rFonts w:hint="eastAsia" w:ascii="宋体" w:hAnsi="宋体" w:eastAsia="宋体" w:cs="宋体"/>
          <w:kern w:val="44"/>
          <w:sz w:val="21"/>
          <w:szCs w:val="21"/>
          <w:highlight w:val="none"/>
          <w:lang w:val="en-US" w:eastAsia="zh-CN"/>
        </w:rPr>
        <w:t>适用</w:t>
      </w:r>
      <w:r>
        <w:rPr>
          <w:rFonts w:hint="eastAsia" w:ascii="宋体" w:hAnsi="宋体" w:eastAsia="宋体" w:cs="宋体"/>
          <w:kern w:val="44"/>
          <w:sz w:val="21"/>
          <w:szCs w:val="21"/>
          <w:highlight w:val="none"/>
        </w:rPr>
        <w:t>范围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_Toc17717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16739A53">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_Toc16526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2  规范性引用文件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_Toc16526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234F1CEC">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_Toc14983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3  术语和定义</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_Toc14983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68A2D9C3">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_Toc31738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4  系统的组成和结构</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_Toc31738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5EE60240">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_Toc3897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5  技术要求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_Toc3897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4FFF11D4">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_Toc23975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lang w:val="en-US" w:eastAsia="zh-CN"/>
        </w:rPr>
        <w:t>6</w:t>
      </w:r>
      <w:r>
        <w:rPr>
          <w:rFonts w:hint="eastAsia" w:ascii="宋体" w:hAnsi="宋体" w:eastAsia="宋体" w:cs="宋体"/>
          <w:kern w:val="44"/>
          <w:sz w:val="21"/>
          <w:szCs w:val="21"/>
          <w:highlight w:val="none"/>
        </w:rPr>
        <w:t xml:space="preserve">  性能指标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_Toc23975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78DD4DCF">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_Toc27916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bCs w:val="0"/>
          <w:kern w:val="2"/>
          <w:sz w:val="21"/>
          <w:szCs w:val="22"/>
          <w:highlight w:val="none"/>
          <w:lang w:val="en-US" w:eastAsia="zh-CN" w:bidi="ar-SA"/>
        </w:rPr>
        <w:t>7  性能测试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_Toc27916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5D786A33">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_Toc21823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附录</w:t>
      </w:r>
      <w:r>
        <w:rPr>
          <w:rFonts w:hint="default" w:ascii="Times New Roman" w:hAnsi="Times New Roman" w:eastAsia="宋体" w:cs="Times New Roman"/>
          <w:kern w:val="44"/>
          <w:sz w:val="21"/>
          <w:szCs w:val="21"/>
          <w:highlight w:val="none"/>
        </w:rPr>
        <w:t>A</w:t>
      </w:r>
      <w:r>
        <w:rPr>
          <w:rFonts w:hint="eastAsia" w:ascii="宋体" w:hAnsi="宋体" w:eastAsia="宋体" w:cs="宋体"/>
          <w:kern w:val="44"/>
          <w:sz w:val="21"/>
          <w:szCs w:val="21"/>
          <w:highlight w:val="none"/>
          <w:lang w:eastAsia="zh-CN"/>
        </w:rPr>
        <w:t>（</w:t>
      </w:r>
      <w:r>
        <w:rPr>
          <w:rFonts w:hint="eastAsia" w:ascii="宋体" w:hAnsi="宋体" w:eastAsia="宋体" w:cs="宋体"/>
          <w:kern w:val="44"/>
          <w:sz w:val="21"/>
          <w:szCs w:val="21"/>
          <w:highlight w:val="none"/>
          <w:lang w:val="en-US" w:eastAsia="zh-CN"/>
        </w:rPr>
        <w:t>资料性</w:t>
      </w:r>
      <w:r>
        <w:rPr>
          <w:rFonts w:hint="eastAsia" w:ascii="宋体" w:hAnsi="宋体" w:eastAsia="宋体" w:cs="宋体"/>
          <w:kern w:val="44"/>
          <w:sz w:val="21"/>
          <w:szCs w:val="21"/>
          <w:highlight w:val="none"/>
          <w:lang w:eastAsia="zh-CN"/>
        </w:rPr>
        <w:t>）</w:t>
      </w:r>
      <w:r>
        <w:rPr>
          <w:rFonts w:hint="eastAsia" w:ascii="宋体" w:hAnsi="宋体" w:eastAsia="宋体" w:cs="宋体"/>
          <w:kern w:val="44"/>
          <w:sz w:val="21"/>
          <w:szCs w:val="21"/>
          <w:highlight w:val="none"/>
          <w:lang w:val="en-US" w:eastAsia="zh-CN"/>
        </w:rPr>
        <w:t xml:space="preserve">  </w:t>
      </w:r>
      <w:r>
        <w:rPr>
          <w:rFonts w:hint="eastAsia" w:ascii="宋体" w:cs="宋体"/>
          <w:kern w:val="44"/>
          <w:sz w:val="21"/>
          <w:szCs w:val="21"/>
          <w:highlight w:val="none"/>
        </w:rPr>
        <w:t>典型系统性能</w:t>
      </w:r>
      <w:r>
        <w:rPr>
          <w:rFonts w:hint="eastAsia" w:ascii="宋体" w:hAnsi="宋体" w:eastAsia="宋体" w:cs="宋体"/>
          <w:kern w:val="44"/>
          <w:sz w:val="21"/>
          <w:szCs w:val="21"/>
          <w:highlight w:val="none"/>
          <w:lang w:val="en-US" w:eastAsia="zh-CN"/>
        </w:rPr>
        <w:t>指标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_Toc21823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251D1172">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_Toc1581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附录</w:t>
      </w:r>
      <w:r>
        <w:rPr>
          <w:rFonts w:hint="default" w:ascii="Times New Roman" w:hAnsi="Times New Roman" w:eastAsia="宋体" w:cs="Times New Roman"/>
          <w:kern w:val="44"/>
          <w:sz w:val="21"/>
          <w:szCs w:val="21"/>
          <w:highlight w:val="none"/>
        </w:rPr>
        <w:t>B</w:t>
      </w:r>
      <w:r>
        <w:rPr>
          <w:rFonts w:hint="eastAsia" w:ascii="宋体" w:hAnsi="宋体" w:eastAsia="宋体" w:cs="宋体"/>
          <w:kern w:val="44"/>
          <w:sz w:val="21"/>
          <w:szCs w:val="21"/>
          <w:highlight w:val="none"/>
          <w:lang w:eastAsia="zh-CN"/>
        </w:rPr>
        <w:t>（</w:t>
      </w:r>
      <w:r>
        <w:rPr>
          <w:rFonts w:hint="eastAsia" w:ascii="宋体" w:hAnsi="宋体" w:eastAsia="宋体" w:cs="宋体"/>
          <w:kern w:val="44"/>
          <w:sz w:val="21"/>
          <w:szCs w:val="21"/>
          <w:highlight w:val="none"/>
          <w:lang w:val="en-US" w:eastAsia="zh-CN"/>
        </w:rPr>
        <w:t>资料性</w:t>
      </w:r>
      <w:r>
        <w:rPr>
          <w:rFonts w:hint="eastAsia" w:ascii="宋体" w:hAnsi="宋体" w:eastAsia="宋体" w:cs="宋体"/>
          <w:kern w:val="44"/>
          <w:sz w:val="21"/>
          <w:szCs w:val="21"/>
          <w:highlight w:val="none"/>
          <w:lang w:eastAsia="zh-CN"/>
        </w:rPr>
        <w:t>）</w:t>
      </w:r>
      <w:r>
        <w:rPr>
          <w:rFonts w:hint="eastAsia" w:ascii="宋体" w:hAnsi="宋体" w:eastAsia="宋体" w:cs="宋体"/>
          <w:kern w:val="44"/>
          <w:sz w:val="21"/>
          <w:szCs w:val="21"/>
          <w:highlight w:val="none"/>
          <w:lang w:val="en-US" w:eastAsia="zh-CN"/>
        </w:rPr>
        <w:t xml:space="preserve">  </w:t>
      </w:r>
      <w:r>
        <w:rPr>
          <w:rFonts w:hint="eastAsia" w:ascii="宋体" w:cs="宋体"/>
          <w:kern w:val="44"/>
          <w:sz w:val="21"/>
          <w:szCs w:val="21"/>
          <w:highlight w:val="none"/>
        </w:rPr>
        <w:t>固定源排放温室气体（</w:t>
      </w:r>
      <w:r>
        <w:rPr>
          <w:rFonts w:hint="default" w:ascii="Times New Roman" w:hAnsi="Times New Roman"/>
          <w:kern w:val="44"/>
          <w:sz w:val="21"/>
          <w:szCs w:val="21"/>
          <w:highlight w:val="none"/>
        </w:rPr>
        <w:t>CO</w:t>
      </w:r>
      <w:r>
        <w:rPr>
          <w:rFonts w:hint="default" w:ascii="Times New Roman" w:hAnsi="Times New Roman"/>
          <w:kern w:val="44"/>
          <w:sz w:val="21"/>
          <w:szCs w:val="21"/>
          <w:highlight w:val="none"/>
          <w:vertAlign w:val="subscript"/>
        </w:rPr>
        <w:t>2</w:t>
      </w:r>
      <w:r>
        <w:rPr>
          <w:rFonts w:hint="eastAsia" w:ascii="宋体" w:cs="宋体"/>
          <w:kern w:val="44"/>
          <w:sz w:val="21"/>
          <w:szCs w:val="21"/>
          <w:highlight w:val="none"/>
        </w:rPr>
        <w:t>）自动监测系统技术性能评估表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_Toc1581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42630ACF">
      <w:pPr>
        <w:pStyle w:val="25"/>
        <w:tabs>
          <w:tab w:val="right" w:leader="dot" w:pos="9355"/>
          <w:tab w:val="clear" w:pos="8948"/>
        </w:tabs>
        <w:rPr>
          <w:rFonts w:hint="eastAsia" w:ascii="宋体" w:hAnsi="宋体" w:eastAsia="宋体" w:cs="宋体"/>
          <w:sz w:val="21"/>
          <w:szCs w:val="21"/>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_Toc28867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附录</w:t>
      </w:r>
      <w:r>
        <w:rPr>
          <w:rFonts w:hint="default" w:ascii="Times New Roman" w:hAnsi="Times New Roman" w:eastAsia="宋体" w:cs="Times New Roman"/>
          <w:kern w:val="44"/>
          <w:sz w:val="21"/>
          <w:szCs w:val="21"/>
          <w:highlight w:val="none"/>
          <w:lang w:val="en-US" w:eastAsia="zh-CN"/>
        </w:rPr>
        <w:t>C</w:t>
      </w:r>
      <w:r>
        <w:rPr>
          <w:rFonts w:hint="eastAsia" w:ascii="宋体" w:hAnsi="宋体" w:eastAsia="宋体" w:cs="宋体"/>
          <w:kern w:val="44"/>
          <w:sz w:val="21"/>
          <w:szCs w:val="21"/>
          <w:highlight w:val="none"/>
          <w:lang w:eastAsia="zh-CN"/>
        </w:rPr>
        <w:t>（</w:t>
      </w:r>
      <w:r>
        <w:rPr>
          <w:rFonts w:hint="eastAsia" w:ascii="宋体" w:hAnsi="宋体" w:eastAsia="宋体" w:cs="宋体"/>
          <w:kern w:val="44"/>
          <w:sz w:val="21"/>
          <w:szCs w:val="21"/>
          <w:highlight w:val="none"/>
          <w:lang w:val="en-US" w:eastAsia="zh-CN"/>
        </w:rPr>
        <w:t>规范性</w:t>
      </w:r>
      <w:r>
        <w:rPr>
          <w:rFonts w:hint="eastAsia" w:ascii="宋体" w:hAnsi="宋体" w:eastAsia="宋体" w:cs="宋体"/>
          <w:kern w:val="44"/>
          <w:sz w:val="21"/>
          <w:szCs w:val="21"/>
          <w:highlight w:val="none"/>
          <w:lang w:eastAsia="zh-CN"/>
        </w:rPr>
        <w:t>）</w:t>
      </w:r>
      <w:r>
        <w:rPr>
          <w:rFonts w:hint="eastAsia" w:ascii="宋体" w:hAnsi="宋体" w:eastAsia="宋体" w:cs="宋体"/>
          <w:kern w:val="44"/>
          <w:sz w:val="21"/>
          <w:szCs w:val="21"/>
          <w:highlight w:val="none"/>
          <w:lang w:val="en-US" w:eastAsia="zh-CN"/>
        </w:rPr>
        <w:t xml:space="preserve">  </w:t>
      </w:r>
      <w:r>
        <w:rPr>
          <w:rFonts w:hint="eastAsia" w:ascii="宋体" w:cs="宋体"/>
          <w:kern w:val="44"/>
          <w:sz w:val="21"/>
          <w:szCs w:val="21"/>
          <w:highlight w:val="none"/>
        </w:rPr>
        <w:t>系统合成不确定度计算</w:t>
      </w:r>
      <w:r>
        <w:rPr>
          <w:rFonts w:hint="eastAsia" w:ascii="宋体" w:hAnsi="宋体" w:eastAsia="宋体" w:cs="宋体"/>
          <w:kern w:val="44"/>
          <w:sz w:val="21"/>
          <w:szCs w:val="21"/>
          <w:highlight w:val="none"/>
          <w:lang w:val="en-US" w:eastAsia="zh-CN"/>
        </w:rPr>
        <w:t>公式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1E2A7945">
      <w:pPr>
        <w:pStyle w:val="25"/>
        <w:tabs>
          <w:tab w:val="right" w:leader="dot" w:pos="9355"/>
          <w:tab w:val="clear" w:pos="8948"/>
        </w:tabs>
        <w:rPr>
          <w:highlight w:val="none"/>
        </w:rPr>
      </w:pP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begin"/>
      </w:r>
      <w:r>
        <w:rPr>
          <w:rFonts w:hint="eastAsia" w:ascii="宋体" w:hAnsi="宋体" w:eastAsia="宋体" w:cs="宋体"/>
          <w:caps/>
          <w:kern w:val="2"/>
          <w:sz w:val="21"/>
          <w:szCs w:val="22"/>
          <w:highlight w:val="none"/>
        </w:rPr>
        <w:instrText xml:space="preserve"> HYPERLINK \l _Toc19218 </w:instrText>
      </w:r>
      <w:r>
        <w:rPr>
          <w:rFonts w:hint="eastAsia" w:ascii="宋体" w:hAnsi="宋体" w:eastAsia="宋体" w:cs="宋体"/>
          <w:caps/>
          <w:kern w:val="2"/>
          <w:sz w:val="21"/>
          <w:szCs w:val="22"/>
          <w:highlight w:val="none"/>
        </w:rPr>
        <w:fldChar w:fldCharType="separate"/>
      </w:r>
      <w:r>
        <w:rPr>
          <w:rFonts w:hint="eastAsia" w:ascii="宋体" w:hAnsi="宋体" w:eastAsia="宋体" w:cs="宋体"/>
          <w:kern w:val="44"/>
          <w:sz w:val="21"/>
          <w:szCs w:val="21"/>
          <w:highlight w:val="none"/>
        </w:rPr>
        <w:t>参考文献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_Toc19218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caps/>
          <w:color w:val="000000" w:themeColor="text1"/>
          <w:kern w:val="2"/>
          <w:sz w:val="21"/>
          <w:szCs w:val="22"/>
          <w:highlight w:val="none"/>
          <w14:textFill>
            <w14:solidFill>
              <w14:schemeClr w14:val="tx1"/>
            </w14:solidFill>
          </w14:textFill>
        </w:rPr>
        <w:fldChar w:fldCharType="end"/>
      </w:r>
    </w:p>
    <w:p w14:paraId="7D8B2392">
      <w:pPr>
        <w:keepNext/>
        <w:keepLines/>
        <w:pageBreakBefore w:val="0"/>
        <w:widowControl w:val="0"/>
        <w:tabs>
          <w:tab w:val="right" w:leader="dot" w:pos="9344"/>
        </w:tabs>
        <w:kinsoku/>
        <w:wordWrap/>
        <w:overflowPunct/>
        <w:topLinePunct/>
        <w:autoSpaceDE/>
        <w:autoSpaceDN/>
        <w:bidi w:val="0"/>
        <w:adjustRightInd w:val="0"/>
        <w:snapToGrid w:val="0"/>
        <w:ind w:firstLine="0"/>
        <w:textAlignment w:val="auto"/>
        <w:outlineLvl w:val="9"/>
        <w:rPr>
          <w:rFonts w:asciiTheme="minorEastAsia" w:hAnsiTheme="minorEastAsia" w:eastAsiaTheme="minorEastAsia"/>
          <w:caps/>
          <w:color w:val="000000" w:themeColor="text1"/>
          <w:kern w:val="2"/>
          <w:szCs w:val="21"/>
          <w:highlight w:val="none"/>
          <w14:textFill>
            <w14:solidFill>
              <w14:schemeClr w14:val="tx1"/>
            </w14:solidFill>
          </w14:textFill>
        </w:rPr>
        <w:sectPr>
          <w:headerReference r:id="rId7" w:type="default"/>
          <w:footerReference r:id="rId8" w:type="default"/>
          <w:pgSz w:w="11906" w:h="16838"/>
          <w:pgMar w:top="1417" w:right="1134" w:bottom="1134" w:left="1417" w:header="1418" w:footer="1134" w:gutter="0"/>
          <w:pgNumType w:fmt="upperRoman" w:start="1"/>
          <w:cols w:space="720" w:num="1"/>
          <w:docGrid w:type="linesAndChars" w:linePitch="312" w:charSpace="0"/>
        </w:sectPr>
      </w:pPr>
      <w:r>
        <w:rPr>
          <w:rFonts w:asciiTheme="minorEastAsia" w:hAnsiTheme="minorEastAsia" w:eastAsiaTheme="minorEastAsia"/>
          <w:caps/>
          <w:color w:val="000000" w:themeColor="text1"/>
          <w:kern w:val="2"/>
          <w:szCs w:val="21"/>
          <w:highlight w:val="none"/>
          <w14:textFill>
            <w14:solidFill>
              <w14:schemeClr w14:val="tx1"/>
            </w14:solidFill>
          </w14:textFill>
        </w:rPr>
        <w:fldChar w:fldCharType="end"/>
      </w:r>
      <w:bookmarkEnd w:id="7"/>
      <w:bookmarkEnd w:id="8"/>
      <w:bookmarkEnd w:id="9"/>
      <w:bookmarkStart w:id="10" w:name="_Toc28479"/>
      <w:bookmarkStart w:id="11" w:name="_Toc186077949"/>
    </w:p>
    <w:p w14:paraId="3E0BB798">
      <w:pPr>
        <w:keepNext w:val="0"/>
        <w:keepLines w:val="0"/>
        <w:pageBreakBefore w:val="0"/>
        <w:widowControl w:val="0"/>
        <w:kinsoku/>
        <w:wordWrap/>
        <w:overflowPunct/>
        <w:topLinePunct w:val="0"/>
        <w:autoSpaceDE/>
        <w:autoSpaceDN/>
        <w:bidi w:val="0"/>
        <w:adjustRightInd w:val="0"/>
        <w:snapToGrid/>
        <w:spacing w:before="850" w:after="680"/>
        <w:ind w:firstLine="0"/>
        <w:jc w:val="center"/>
        <w:textAlignment w:val="auto"/>
        <w:outlineLvl w:val="0"/>
        <w:rPr>
          <w:rFonts w:hint="eastAsia" w:ascii="黑体" w:hAnsi="黑体" w:eastAsia="黑体" w:cs="MS Mincho"/>
          <w:color w:val="000000" w:themeColor="text1"/>
          <w:spacing w:val="320"/>
          <w:sz w:val="32"/>
          <w:szCs w:val="21"/>
          <w:highlight w:val="none"/>
          <w:lang w:eastAsia="zh-CN"/>
          <w14:textFill>
            <w14:solidFill>
              <w14:schemeClr w14:val="tx1"/>
            </w14:solidFill>
          </w14:textFill>
        </w:rPr>
      </w:pPr>
      <w:r>
        <w:rPr>
          <w:rFonts w:hint="eastAsia" w:ascii="黑体" w:hAnsi="黑体" w:eastAsia="黑体" w:cs="MS Mincho"/>
          <w:color w:val="000000" w:themeColor="text1"/>
          <w:spacing w:val="320"/>
          <w:sz w:val="32"/>
          <w:szCs w:val="21"/>
          <w:highlight w:val="none"/>
          <w14:textFill>
            <w14:solidFill>
              <w14:schemeClr w14:val="tx1"/>
            </w14:solidFill>
          </w14:textFill>
        </w:rPr>
        <w:t>前</w:t>
      </w:r>
      <w:bookmarkEnd w:id="10"/>
      <w:bookmarkEnd w:id="11"/>
      <w:r>
        <w:rPr>
          <w:rFonts w:hint="eastAsia" w:ascii="黑体" w:hAnsi="黑体" w:eastAsia="黑体" w:cs="黑体"/>
          <w:sz w:val="32"/>
          <w:szCs w:val="32"/>
          <w:highlight w:val="none"/>
          <w:lang w:val="en-US" w:eastAsia="zh-CN"/>
        </w:rPr>
        <w:t>言</w:t>
      </w:r>
    </w:p>
    <w:p w14:paraId="076A7D2B">
      <w:pPr>
        <w:ind w:firstLineChars="200"/>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 xml:space="preserve">本文件按照GB/T </w:t>
      </w:r>
      <w:r>
        <w:rPr>
          <w:rFonts w:hint="eastAsia" w:ascii="宋体" w:hAnsi="宋体" w:cs="宋体"/>
          <w:bCs/>
          <w:color w:val="000000" w:themeColor="text1"/>
          <w:highlight w:val="none"/>
          <w14:textFill>
            <w14:solidFill>
              <w14:schemeClr w14:val="tx1"/>
            </w14:solidFill>
          </w14:textFill>
        </w:rPr>
        <w:t>1.1</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2020</w:t>
      </w:r>
      <w:r>
        <w:rPr>
          <w:bCs/>
          <w:color w:val="000000" w:themeColor="text1"/>
          <w:highlight w:val="none"/>
          <w14:textFill>
            <w14:solidFill>
              <w14:schemeClr w14:val="tx1"/>
            </w14:solidFill>
          </w14:textFill>
        </w:rPr>
        <w:t>《标准化工作导则  第</w:t>
      </w:r>
      <w:r>
        <w:rPr>
          <w:rFonts w:hint="eastAsia" w:ascii="宋体" w:hAnsi="宋体" w:cs="宋体"/>
          <w:bCs/>
          <w:color w:val="000000" w:themeColor="text1"/>
          <w:highlight w:val="none"/>
          <w14:textFill>
            <w14:solidFill>
              <w14:schemeClr w14:val="tx1"/>
            </w14:solidFill>
          </w14:textFill>
        </w:rPr>
        <w:t>1</w:t>
      </w:r>
      <w:r>
        <w:rPr>
          <w:bCs/>
          <w:color w:val="000000" w:themeColor="text1"/>
          <w:highlight w:val="none"/>
          <w14:textFill>
            <w14:solidFill>
              <w14:schemeClr w14:val="tx1"/>
            </w14:solidFill>
          </w14:textFill>
        </w:rPr>
        <w:t>部分：标准化文件的结构和起草规则》的规定起草。</w:t>
      </w:r>
    </w:p>
    <w:p w14:paraId="0CE557C1">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规定了固定源排放温室气体（CO</w:t>
      </w:r>
      <w:r>
        <w:rPr>
          <w:rFonts w:hint="eastAsia"/>
          <w:bCs/>
          <w:color w:val="000000" w:themeColor="text1"/>
          <w:highlight w:val="none"/>
          <w:vertAlign w:val="subscript"/>
          <w14:textFill>
            <w14:solidFill>
              <w14:schemeClr w14:val="tx1"/>
            </w14:solidFill>
          </w14:textFill>
        </w:rPr>
        <w:t>2</w:t>
      </w:r>
      <w:r>
        <w:rPr>
          <w:rFonts w:hint="eastAsia"/>
          <w:bCs/>
          <w:color w:val="000000" w:themeColor="text1"/>
          <w:highlight w:val="none"/>
          <w14:textFill>
            <w14:solidFill>
              <w14:schemeClr w14:val="tx1"/>
            </w14:solidFill>
          </w14:textFill>
        </w:rPr>
        <w:t>）自动监测系统的组成结构、技术要求、性能指标和性能测试等相关要求。</w:t>
      </w:r>
    </w:p>
    <w:p w14:paraId="2DD783E6">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w:t>
      </w:r>
      <w:r>
        <w:rPr>
          <w:rFonts w:hint="eastAsia"/>
          <w:bCs/>
          <w:color w:val="000000" w:themeColor="text1"/>
          <w:highlight w:val="none"/>
          <w:lang w:val="en-US" w:eastAsia="zh-CN"/>
          <w14:textFill>
            <w14:solidFill>
              <w14:schemeClr w14:val="tx1"/>
            </w14:solidFill>
          </w14:textFill>
        </w:rPr>
        <w:t>文件</w:t>
      </w:r>
      <w:r>
        <w:rPr>
          <w:rFonts w:hint="eastAsia"/>
          <w:bCs/>
          <w:color w:val="000000" w:themeColor="text1"/>
          <w:highlight w:val="none"/>
          <w14:textFill>
            <w14:solidFill>
              <w14:schemeClr w14:val="tx1"/>
            </w14:solidFill>
          </w14:textFill>
        </w:rPr>
        <w:t xml:space="preserve">的附录A、附录B为资料性附录，附录C为规范性附录。 </w:t>
      </w:r>
    </w:p>
    <w:p w14:paraId="4334FA60">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请注意本文件的某些内容可能涉及专利。本文件的发布机构不承担识别专利的责任。 </w:t>
      </w:r>
    </w:p>
    <w:p w14:paraId="1EE1780D">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本文件由</w:t>
      </w:r>
      <w:r>
        <w:rPr>
          <w:rFonts w:hint="eastAsia"/>
          <w:bCs/>
          <w:color w:val="000000" w:themeColor="text1"/>
          <w:highlight w:val="none"/>
          <w:lang w:val="en-US" w:eastAsia="zh-CN"/>
          <w14:textFill>
            <w14:solidFill>
              <w14:schemeClr w14:val="tx1"/>
            </w14:solidFill>
          </w14:textFill>
        </w:rPr>
        <w:t>中华环保联合会</w:t>
      </w:r>
      <w:r>
        <w:rPr>
          <w:rFonts w:hint="eastAsia"/>
          <w:bCs/>
          <w:color w:val="000000" w:themeColor="text1"/>
          <w:highlight w:val="none"/>
          <w14:textFill>
            <w14:solidFill>
              <w14:schemeClr w14:val="tx1"/>
            </w14:solidFill>
          </w14:textFill>
        </w:rPr>
        <w:t xml:space="preserve">提出并归口。 </w:t>
      </w:r>
    </w:p>
    <w:p w14:paraId="63FADE9D">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本文件</w:t>
      </w:r>
      <w:r>
        <w:rPr>
          <w:rFonts w:hint="eastAsia"/>
          <w:bCs/>
          <w:color w:val="000000" w:themeColor="text1"/>
          <w:highlight w:val="none"/>
          <w:lang w:val="en-US" w:eastAsia="zh-CN"/>
          <w14:textFill>
            <w14:solidFill>
              <w14:schemeClr w14:val="tx1"/>
            </w14:solidFill>
          </w14:textFill>
        </w:rPr>
        <w:t>为</w:t>
      </w:r>
      <w:r>
        <w:rPr>
          <w:rFonts w:hint="eastAsia"/>
          <w:bCs/>
          <w:color w:val="000000" w:themeColor="text1"/>
          <w:highlight w:val="none"/>
          <w14:textFill>
            <w14:solidFill>
              <w14:schemeClr w14:val="tx1"/>
            </w14:solidFill>
          </w14:textFill>
        </w:rPr>
        <w:t>首次发布。</w:t>
      </w:r>
    </w:p>
    <w:p w14:paraId="3DCBCCF2">
      <w:pPr>
        <w:ind w:firstLineChars="200"/>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14:textFill>
            <w14:solidFill>
              <w14:schemeClr w14:val="tx1"/>
            </w14:solidFill>
          </w14:textFill>
        </w:rPr>
        <w:t>本文件起草单位：</w:t>
      </w:r>
      <w:r>
        <w:rPr>
          <w:rFonts w:hint="eastAsia"/>
          <w:bCs/>
          <w:color w:val="000000" w:themeColor="text1"/>
          <w:highlight w:val="none"/>
          <w:lang w:val="en-US" w:eastAsia="zh-CN"/>
          <w14:textFill>
            <w14:solidFill>
              <w14:schemeClr w14:val="tx1"/>
            </w14:solidFill>
          </w14:textFill>
        </w:rPr>
        <w:t>中国环境科学研究院、粤港澳生态环境科学中心、中国环境科学研究院环境工程技术有限公司</w:t>
      </w:r>
      <w:r>
        <w:rPr>
          <w:rFonts w:hint="eastAsia"/>
          <w:bCs/>
          <w:color w:val="000000" w:themeColor="text1"/>
          <w:highlight w:val="none"/>
          <w:lang w:eastAsia="zh-CN"/>
          <w14:textFill>
            <w14:solidFill>
              <w14:schemeClr w14:val="tx1"/>
            </w14:solidFill>
          </w14:textFill>
        </w:rPr>
        <w:t>、</w:t>
      </w:r>
      <w:r>
        <w:rPr>
          <w:rFonts w:hint="eastAsia"/>
          <w:bCs/>
          <w:color w:val="000000" w:themeColor="text1"/>
          <w:highlight w:val="none"/>
          <w:lang w:val="en-US" w:eastAsia="zh-CN"/>
          <w14:textFill>
            <w14:solidFill>
              <w14:schemeClr w14:val="tx1"/>
            </w14:solidFill>
          </w14:textFill>
        </w:rPr>
        <w:t>陕西榆林能源集团有限公司、中碳实测（北京）科技有限公司、中国地方煤矿有限公司、中理检验有限公司</w:t>
      </w:r>
    </w:p>
    <w:p w14:paraId="77765DEA">
      <w:pPr>
        <w:ind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本文件主要起草人： </w:t>
      </w:r>
    </w:p>
    <w:p w14:paraId="61925A2E">
      <w:pPr>
        <w:ind w:firstLineChars="200"/>
        <w:rPr>
          <w:bCs/>
          <w:color w:val="000000" w:themeColor="text1"/>
          <w:highlight w:val="none"/>
          <w14:textFill>
            <w14:solidFill>
              <w14:schemeClr w14:val="tx1"/>
            </w14:solidFill>
          </w14:textFill>
        </w:rPr>
      </w:pPr>
    </w:p>
    <w:p w14:paraId="18F098BA">
      <w:pPr>
        <w:ind w:firstLineChars="200"/>
        <w:rPr>
          <w:bCs/>
          <w:color w:val="000000" w:themeColor="text1"/>
          <w:highlight w:val="none"/>
          <w14:textFill>
            <w14:solidFill>
              <w14:schemeClr w14:val="tx1"/>
            </w14:solidFill>
          </w14:textFill>
        </w:rPr>
        <w:sectPr>
          <w:headerReference r:id="rId9" w:type="default"/>
          <w:footerReference r:id="rId10" w:type="default"/>
          <w:pgSz w:w="11906" w:h="16838"/>
          <w:pgMar w:top="1417" w:right="1134" w:bottom="1134" w:left="1417" w:header="1418" w:footer="1134" w:gutter="0"/>
          <w:pgNumType w:fmt="upperRoman" w:start="3"/>
          <w:cols w:space="720" w:num="1"/>
          <w:docGrid w:type="linesAndChars" w:linePitch="312" w:charSpace="0"/>
        </w:sectPr>
      </w:pPr>
    </w:p>
    <w:p w14:paraId="4CA72CCA">
      <w:pPr>
        <w:keepNext/>
        <w:keepLines/>
        <w:snapToGrid w:val="0"/>
        <w:spacing w:before="460" w:after="460" w:line="480" w:lineRule="exact"/>
        <w:ind w:firstLine="0"/>
        <w:jc w:val="center"/>
        <w:outlineLvl w:val="0"/>
        <w:rPr>
          <w:rFonts w:hint="eastAsia" w:eastAsia="黑体"/>
          <w:color w:val="000000" w:themeColor="text1"/>
          <w:kern w:val="32"/>
          <w:sz w:val="32"/>
          <w:szCs w:val="32"/>
          <w:highlight w:val="none"/>
          <w14:textFill>
            <w14:solidFill>
              <w14:schemeClr w14:val="tx1"/>
            </w14:solidFill>
          </w14:textFill>
        </w:rPr>
      </w:pPr>
      <w:bookmarkStart w:id="12" w:name="_Toc6947"/>
      <w:bookmarkStart w:id="13" w:name="OLE_LINK15"/>
      <w:r>
        <w:rPr>
          <w:rFonts w:hint="eastAsia" w:eastAsia="黑体"/>
          <w:color w:val="000000" w:themeColor="text1"/>
          <w:kern w:val="32"/>
          <w:sz w:val="32"/>
          <w:szCs w:val="32"/>
          <w:highlight w:val="none"/>
          <w14:textFill>
            <w14:solidFill>
              <w14:schemeClr w14:val="tx1"/>
            </w14:solidFill>
          </w14:textFill>
        </w:rPr>
        <w:t>固定源排放温室气体（</w:t>
      </w:r>
      <w:r>
        <w:rPr>
          <w:rFonts w:hint="eastAsia" w:eastAsia="黑体"/>
          <w:b/>
          <w:bCs/>
          <w:color w:val="000000" w:themeColor="text1"/>
          <w:kern w:val="32"/>
          <w:sz w:val="32"/>
          <w:szCs w:val="32"/>
          <w:highlight w:val="none"/>
          <w14:textFill>
            <w14:solidFill>
              <w14:schemeClr w14:val="tx1"/>
            </w14:solidFill>
          </w14:textFill>
        </w:rPr>
        <w:t>CO</w:t>
      </w:r>
      <w:r>
        <w:rPr>
          <w:rFonts w:hint="eastAsia" w:eastAsia="黑体"/>
          <w:b/>
          <w:bCs/>
          <w:color w:val="000000" w:themeColor="text1"/>
          <w:kern w:val="32"/>
          <w:sz w:val="32"/>
          <w:szCs w:val="32"/>
          <w:highlight w:val="none"/>
          <w:vertAlign w:val="subscript"/>
          <w14:textFill>
            <w14:solidFill>
              <w14:schemeClr w14:val="tx1"/>
            </w14:solidFill>
          </w14:textFill>
        </w:rPr>
        <w:t>2</w:t>
      </w:r>
      <w:r>
        <w:rPr>
          <w:rFonts w:hint="eastAsia" w:eastAsia="黑体"/>
          <w:color w:val="000000" w:themeColor="text1"/>
          <w:kern w:val="32"/>
          <w:sz w:val="32"/>
          <w:szCs w:val="32"/>
          <w:highlight w:val="none"/>
          <w14:textFill>
            <w14:solidFill>
              <w14:schemeClr w14:val="tx1"/>
            </w14:solidFill>
          </w14:textFill>
        </w:rPr>
        <w:t>）自动监测</w:t>
      </w:r>
      <w:bookmarkEnd w:id="12"/>
    </w:p>
    <w:p w14:paraId="48CAA91C">
      <w:pPr>
        <w:keepNext/>
        <w:keepLines/>
        <w:snapToGrid w:val="0"/>
        <w:spacing w:before="460" w:after="460" w:line="480" w:lineRule="exact"/>
        <w:ind w:firstLine="0"/>
        <w:jc w:val="center"/>
        <w:outlineLvl w:val="0"/>
        <w:rPr>
          <w:rFonts w:eastAsia="黑体"/>
          <w:color w:val="000000" w:themeColor="text1"/>
          <w:kern w:val="32"/>
          <w:sz w:val="32"/>
          <w:szCs w:val="32"/>
          <w:highlight w:val="none"/>
          <w14:textFill>
            <w14:solidFill>
              <w14:schemeClr w14:val="tx1"/>
            </w14:solidFill>
          </w14:textFill>
        </w:rPr>
      </w:pPr>
      <w:bookmarkStart w:id="14" w:name="_Toc14812"/>
      <w:r>
        <w:rPr>
          <w:rFonts w:hint="eastAsia" w:eastAsia="黑体"/>
          <w:color w:val="000000" w:themeColor="text1"/>
          <w:kern w:val="32"/>
          <w:sz w:val="32"/>
          <w:szCs w:val="32"/>
          <w:highlight w:val="none"/>
          <w14:textFill>
            <w14:solidFill>
              <w14:schemeClr w14:val="tx1"/>
            </w14:solidFill>
          </w14:textFill>
        </w:rPr>
        <w:t>系统技术要求 火电行业</w:t>
      </w:r>
      <w:bookmarkEnd w:id="14"/>
    </w:p>
    <w:bookmarkEnd w:id="13"/>
    <w:p w14:paraId="5277ADF4">
      <w:pPr>
        <w:keepNext/>
        <w:keepLines/>
        <w:spacing w:line="72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15" w:name="_Toc295827181"/>
      <w:bookmarkEnd w:id="15"/>
      <w:bookmarkStart w:id="16" w:name="_Toc430268012"/>
      <w:bookmarkStart w:id="17" w:name="_Toc17717"/>
      <w:bookmarkStart w:id="18" w:name="_Toc26282474"/>
      <w:bookmarkStart w:id="19" w:name="_Toc29979290"/>
      <w:bookmarkStart w:id="20" w:name="_Toc471130941"/>
      <w:bookmarkStart w:id="21" w:name="_Toc186077951"/>
      <w:bookmarkStart w:id="22" w:name="_Toc430268013"/>
      <w:bookmarkStart w:id="23" w:name="_Toc471130942"/>
      <w:r>
        <w:rPr>
          <w:rFonts w:hint="eastAsia" w:ascii="黑体" w:hAnsi="黑体" w:eastAsia="黑体" w:cs="黑体"/>
          <w:color w:val="000000" w:themeColor="text1"/>
          <w:kern w:val="44"/>
          <w:highlight w:val="none"/>
          <w14:textFill>
            <w14:solidFill>
              <w14:schemeClr w14:val="tx1"/>
            </w14:solidFill>
          </w14:textFill>
        </w:rPr>
        <w:t>1</w:t>
      </w:r>
      <w:bookmarkEnd w:id="16"/>
      <w:r>
        <w:rPr>
          <w:rFonts w:hint="eastAsia" w:ascii="黑体" w:hAnsi="黑体" w:eastAsia="黑体" w:cs="黑体"/>
          <w:color w:val="000000" w:themeColor="text1"/>
          <w:kern w:val="44"/>
          <w:szCs w:val="21"/>
          <w:highlight w:val="none"/>
          <w14:textFill>
            <w14:solidFill>
              <w14:schemeClr w14:val="tx1"/>
            </w14:solidFill>
          </w14:textFill>
        </w:rPr>
        <w:t xml:space="preserve">  </w:t>
      </w:r>
      <w:r>
        <w:rPr>
          <w:rFonts w:hint="eastAsia" w:ascii="黑体" w:hAnsi="黑体" w:eastAsia="黑体" w:cs="黑体"/>
          <w:color w:val="000000" w:themeColor="text1"/>
          <w:kern w:val="44"/>
          <w:szCs w:val="21"/>
          <w:highlight w:val="none"/>
          <w:lang w:val="en-US" w:eastAsia="zh-CN"/>
          <w14:textFill>
            <w14:solidFill>
              <w14:schemeClr w14:val="tx1"/>
            </w14:solidFill>
          </w14:textFill>
        </w:rPr>
        <w:t>适用</w:t>
      </w:r>
      <w:r>
        <w:rPr>
          <w:rFonts w:hint="eastAsia" w:ascii="黑体" w:hAnsi="黑体" w:eastAsia="黑体" w:cs="黑体"/>
          <w:color w:val="000000" w:themeColor="text1"/>
          <w:kern w:val="44"/>
          <w:szCs w:val="21"/>
          <w:highlight w:val="none"/>
          <w14:textFill>
            <w14:solidFill>
              <w14:schemeClr w14:val="tx1"/>
            </w14:solidFill>
          </w14:textFill>
        </w:rPr>
        <w:t>范围</w:t>
      </w:r>
      <w:bookmarkEnd w:id="17"/>
      <w:bookmarkEnd w:id="18"/>
      <w:bookmarkEnd w:id="19"/>
      <w:bookmarkEnd w:id="20"/>
      <w:bookmarkEnd w:id="21"/>
    </w:p>
    <w:p w14:paraId="2FDE160F">
      <w:pPr>
        <w:rPr>
          <w:rFonts w:hint="eastAsia"/>
          <w:bCs/>
          <w:color w:val="000000" w:themeColor="text1"/>
          <w:szCs w:val="21"/>
          <w:highlight w:val="none"/>
          <w14:textFill>
            <w14:solidFill>
              <w14:schemeClr w14:val="tx1"/>
            </w14:solidFill>
          </w14:textFill>
        </w:rPr>
      </w:pPr>
      <w:bookmarkStart w:id="24" w:name="_Hlk186079168"/>
      <w:r>
        <w:rPr>
          <w:rFonts w:hint="eastAsia"/>
          <w:bCs/>
          <w:color w:val="000000" w:themeColor="text1"/>
          <w:szCs w:val="21"/>
          <w:highlight w:val="none"/>
          <w14:textFill>
            <w14:solidFill>
              <w14:schemeClr w14:val="tx1"/>
            </w14:solidFill>
          </w14:textFill>
        </w:rPr>
        <w:t>本</w:t>
      </w:r>
      <w:r>
        <w:rPr>
          <w:rFonts w:hint="eastAsia"/>
          <w:bCs/>
          <w:color w:val="000000" w:themeColor="text1"/>
          <w:szCs w:val="21"/>
          <w:highlight w:val="none"/>
          <w:lang w:val="en-US" w:eastAsia="zh-CN"/>
          <w14:textFill>
            <w14:solidFill>
              <w14:schemeClr w14:val="tx1"/>
            </w14:solidFill>
          </w14:textFill>
        </w:rPr>
        <w:t>文件</w:t>
      </w:r>
      <w:r>
        <w:rPr>
          <w:rFonts w:hint="eastAsia"/>
          <w:bCs/>
          <w:color w:val="000000" w:themeColor="text1"/>
          <w:szCs w:val="21"/>
          <w:highlight w:val="none"/>
          <w14:textFill>
            <w14:solidFill>
              <w14:schemeClr w14:val="tx1"/>
            </w14:solidFill>
          </w14:textFill>
        </w:rPr>
        <w:t>规定了固定源排放温室气体（CO</w:t>
      </w:r>
      <w:r>
        <w:rPr>
          <w:rFonts w:hint="eastAsia"/>
          <w:bCs/>
          <w:color w:val="000000" w:themeColor="text1"/>
          <w:szCs w:val="21"/>
          <w:highlight w:val="none"/>
          <w:vertAlign w:val="subscript"/>
          <w14:textFill>
            <w14:solidFill>
              <w14:schemeClr w14:val="tx1"/>
            </w14:solidFill>
          </w14:textFill>
        </w:rPr>
        <w:t>2</w:t>
      </w:r>
      <w:r>
        <w:rPr>
          <w:rFonts w:hint="eastAsia"/>
          <w:bCs/>
          <w:color w:val="000000" w:themeColor="text1"/>
          <w:szCs w:val="21"/>
          <w:highlight w:val="none"/>
          <w14:textFill>
            <w14:solidFill>
              <w14:schemeClr w14:val="tx1"/>
            </w14:solidFill>
          </w14:textFill>
        </w:rPr>
        <w:t>）自动监测系统的组成结构、技术要求、性能指标和性能测试等相关要求。</w:t>
      </w:r>
    </w:p>
    <w:p w14:paraId="3E3FCDBF">
      <w:pP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w:t>
      </w:r>
      <w:r>
        <w:rPr>
          <w:rFonts w:hint="eastAsia"/>
          <w:bCs/>
          <w:color w:val="000000" w:themeColor="text1"/>
          <w:szCs w:val="21"/>
          <w:highlight w:val="none"/>
          <w:lang w:val="en-US" w:eastAsia="zh-CN"/>
          <w14:textFill>
            <w14:solidFill>
              <w14:schemeClr w14:val="tx1"/>
            </w14:solidFill>
          </w14:textFill>
        </w:rPr>
        <w:t>文件</w:t>
      </w:r>
      <w:r>
        <w:rPr>
          <w:rFonts w:hint="eastAsia"/>
          <w:bCs/>
          <w:color w:val="000000" w:themeColor="text1"/>
          <w:szCs w:val="21"/>
          <w:highlight w:val="none"/>
          <w14:textFill>
            <w14:solidFill>
              <w14:schemeClr w14:val="tx1"/>
            </w14:solidFill>
          </w14:textFill>
        </w:rPr>
        <w:t>适用于以燃煤、燃气、燃油等化石燃料为主要燃料的火</w:t>
      </w:r>
      <w:r>
        <w:rPr>
          <w:rFonts w:hint="eastAsia"/>
          <w:bCs/>
          <w:color w:val="000000" w:themeColor="text1"/>
          <w:szCs w:val="21"/>
          <w:highlight w:val="none"/>
          <w:lang w:val="en-US" w:eastAsia="zh-CN"/>
          <w14:textFill>
            <w14:solidFill>
              <w14:schemeClr w14:val="tx1"/>
            </w14:solidFill>
          </w14:textFill>
        </w:rPr>
        <w:t>电</w:t>
      </w:r>
      <w:r>
        <w:rPr>
          <w:rFonts w:hint="eastAsia"/>
          <w:bCs/>
          <w:color w:val="000000" w:themeColor="text1"/>
          <w:szCs w:val="21"/>
          <w:highlight w:val="none"/>
          <w14:textFill>
            <w14:solidFill>
              <w14:schemeClr w14:val="tx1"/>
            </w14:solidFill>
          </w14:textFill>
        </w:rPr>
        <w:t>厂锅炉、工业/民用锅炉以及工业窑炉等固定排放源二氧化碳连续自动监测及数据系统。</w:t>
      </w:r>
    </w:p>
    <w:p w14:paraId="77926CB8">
      <w:pP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生活垃圾焚烧炉、危险废物焚烧炉等需要采用化石燃料作为辅助燃料的固定源排放二氧化碳连续自动监测系统可参照本</w:t>
      </w:r>
      <w:r>
        <w:rPr>
          <w:rFonts w:hint="eastAsia"/>
          <w:bCs/>
          <w:color w:val="000000" w:themeColor="text1"/>
          <w:szCs w:val="21"/>
          <w:highlight w:val="none"/>
          <w:lang w:val="en-US" w:eastAsia="zh-CN"/>
          <w14:textFill>
            <w14:solidFill>
              <w14:schemeClr w14:val="tx1"/>
            </w14:solidFill>
          </w14:textFill>
        </w:rPr>
        <w:t>文件</w:t>
      </w:r>
      <w:r>
        <w:rPr>
          <w:rFonts w:hint="eastAsia"/>
          <w:bCs/>
          <w:color w:val="000000" w:themeColor="text1"/>
          <w:szCs w:val="21"/>
          <w:highlight w:val="none"/>
          <w14:textFill>
            <w14:solidFill>
              <w14:schemeClr w14:val="tx1"/>
            </w14:solidFill>
          </w14:textFill>
        </w:rPr>
        <w:t>执行。</w:t>
      </w:r>
    </w:p>
    <w:p w14:paraId="01D47C76">
      <w:pP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其它固定排放自动监测系统相应标准未正式颁布实施前，可参照本</w:t>
      </w:r>
      <w:r>
        <w:rPr>
          <w:rFonts w:hint="eastAsia"/>
          <w:bCs/>
          <w:color w:val="000000" w:themeColor="text1"/>
          <w:szCs w:val="21"/>
          <w:highlight w:val="none"/>
          <w:lang w:val="en-US" w:eastAsia="zh-CN"/>
          <w14:textFill>
            <w14:solidFill>
              <w14:schemeClr w14:val="tx1"/>
            </w14:solidFill>
          </w14:textFill>
        </w:rPr>
        <w:t>文件</w:t>
      </w:r>
      <w:r>
        <w:rPr>
          <w:rFonts w:hint="eastAsia"/>
          <w:bCs/>
          <w:color w:val="000000" w:themeColor="text1"/>
          <w:szCs w:val="21"/>
          <w:highlight w:val="none"/>
          <w14:textFill>
            <w14:solidFill>
              <w14:schemeClr w14:val="tx1"/>
            </w14:solidFill>
          </w14:textFill>
        </w:rPr>
        <w:t>执行。</w:t>
      </w:r>
    </w:p>
    <w:bookmarkEnd w:id="24"/>
    <w:p w14:paraId="4905CF2E">
      <w:pPr>
        <w:keepNext/>
        <w:keepLines/>
        <w:spacing w:before="313" w:beforeLines="100" w:after="313" w:afterLines="100" w:line="24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25" w:name="_Toc16526"/>
      <w:bookmarkStart w:id="26" w:name="_Toc26282475"/>
      <w:bookmarkStart w:id="27" w:name="_Toc29979291"/>
      <w:bookmarkStart w:id="28" w:name="_Toc186077952"/>
      <w:r>
        <w:rPr>
          <w:rFonts w:hint="eastAsia" w:ascii="黑体" w:hAnsi="黑体" w:eastAsia="黑体" w:cs="黑体"/>
          <w:color w:val="000000" w:themeColor="text1"/>
          <w:kern w:val="44"/>
          <w:szCs w:val="21"/>
          <w:highlight w:val="none"/>
          <w14:textFill>
            <w14:solidFill>
              <w14:schemeClr w14:val="tx1"/>
            </w14:solidFill>
          </w14:textFill>
        </w:rPr>
        <w:t>2</w:t>
      </w:r>
      <w:bookmarkEnd w:id="22"/>
      <w:r>
        <w:rPr>
          <w:rFonts w:hint="eastAsia" w:ascii="黑体" w:hAnsi="黑体" w:eastAsia="黑体" w:cs="黑体"/>
          <w:color w:val="000000" w:themeColor="text1"/>
          <w:kern w:val="44"/>
          <w:szCs w:val="21"/>
          <w:highlight w:val="none"/>
          <w14:textFill>
            <w14:solidFill>
              <w14:schemeClr w14:val="tx1"/>
            </w14:solidFill>
          </w14:textFill>
        </w:rPr>
        <w:t xml:space="preserve">  规范性引用文件</w:t>
      </w:r>
      <w:bookmarkEnd w:id="23"/>
      <w:bookmarkEnd w:id="25"/>
      <w:bookmarkEnd w:id="26"/>
      <w:bookmarkEnd w:id="27"/>
      <w:bookmarkEnd w:id="28"/>
    </w:p>
    <w:p w14:paraId="7EE9F6DE">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434619E">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rPr>
        <w:t xml:space="preserve">GB/T </w:t>
      </w:r>
      <w:r>
        <w:rPr>
          <w:rFonts w:hint="eastAsia" w:ascii="宋体" w:hAnsi="宋体" w:eastAsia="宋体" w:cs="宋体"/>
          <w:b w:val="0"/>
          <w:bCs w:val="0"/>
          <w:sz w:val="21"/>
          <w:szCs w:val="21"/>
          <w:highlight w:val="none"/>
        </w:rPr>
        <w:t>3048.5</w:t>
      </w:r>
      <w:r>
        <w:rPr>
          <w:rFonts w:hint="default" w:ascii="Times New Roman" w:hAnsi="Times New Roman" w:eastAsia="宋体" w:cs="Times New Roman"/>
          <w:b w:val="0"/>
          <w:bCs w:val="0"/>
          <w:sz w:val="21"/>
          <w:szCs w:val="21"/>
          <w:highlight w:val="none"/>
          <w:lang w:val="en-US" w:eastAsia="zh-CN"/>
        </w:rPr>
        <w:t xml:space="preserve">  线电缆电性能试验方法　第</w:t>
      </w:r>
      <w:r>
        <w:rPr>
          <w:rFonts w:hint="eastAsia" w:ascii="宋体" w:hAnsi="宋体" w:eastAsia="宋体" w:cs="宋体"/>
          <w:b w:val="0"/>
          <w:bCs w:val="0"/>
          <w:sz w:val="21"/>
          <w:szCs w:val="21"/>
          <w:highlight w:val="none"/>
          <w:lang w:val="en-US" w:eastAsia="zh-CN"/>
        </w:rPr>
        <w:t>5</w:t>
      </w:r>
      <w:r>
        <w:rPr>
          <w:rFonts w:hint="default" w:ascii="Times New Roman" w:hAnsi="Times New Roman" w:eastAsia="宋体" w:cs="Times New Roman"/>
          <w:b w:val="0"/>
          <w:bCs w:val="0"/>
          <w:sz w:val="21"/>
          <w:szCs w:val="21"/>
          <w:highlight w:val="none"/>
          <w:lang w:val="en-US" w:eastAsia="zh-CN"/>
        </w:rPr>
        <w:t>部分：绝缘电阻试验</w:t>
      </w:r>
    </w:p>
    <w:p w14:paraId="07B63AE7">
      <w:pPr>
        <w:rPr>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val="0"/>
          <w:sz w:val="21"/>
          <w:szCs w:val="21"/>
          <w:highlight w:val="none"/>
          <w:lang w:val="en-US" w:eastAsia="zh-CN"/>
        </w:rPr>
        <w:t xml:space="preserve">HJ </w:t>
      </w:r>
      <w:r>
        <w:rPr>
          <w:rFonts w:hint="eastAsia" w:ascii="宋体" w:hAnsi="宋体" w:eastAsia="宋体" w:cs="宋体"/>
          <w:b w:val="0"/>
          <w:bCs w:val="0"/>
          <w:sz w:val="21"/>
          <w:szCs w:val="21"/>
          <w:highlight w:val="none"/>
          <w:lang w:val="en-US" w:eastAsia="zh-CN"/>
        </w:rPr>
        <w:t>76</w:t>
      </w:r>
      <w:r>
        <w:rPr>
          <w:rFonts w:hint="default" w:ascii="Times New Roman" w:hAnsi="Times New Roman" w:eastAsia="宋体" w:cs="Times New Roman"/>
          <w:b w:val="0"/>
          <w:bCs w:val="0"/>
          <w:sz w:val="21"/>
          <w:szCs w:val="21"/>
          <w:highlight w:val="none"/>
          <w:lang w:val="en-US" w:eastAsia="zh-CN"/>
        </w:rPr>
        <w:t xml:space="preserve">  固定污染源烟气（SO</w:t>
      </w:r>
      <w:r>
        <w:rPr>
          <w:rFonts w:hint="default" w:ascii="Times New Roman" w:hAnsi="Times New Roman" w:eastAsia="宋体" w:cs="Times New Roman"/>
          <w:b w:val="0"/>
          <w:bCs w:val="0"/>
          <w:sz w:val="21"/>
          <w:szCs w:val="21"/>
          <w:highlight w:val="none"/>
          <w:vertAlign w:val="subscript"/>
          <w:lang w:val="en-US" w:eastAsia="zh-CN"/>
        </w:rPr>
        <w:t>2</w:t>
      </w:r>
      <w:r>
        <w:rPr>
          <w:rFonts w:hint="default" w:ascii="Times New Roman" w:hAnsi="Times New Roman" w:eastAsia="宋体" w:cs="Times New Roman"/>
          <w:b w:val="0"/>
          <w:bCs w:val="0"/>
          <w:sz w:val="21"/>
          <w:szCs w:val="21"/>
          <w:highlight w:val="none"/>
          <w:lang w:val="en-US" w:eastAsia="zh-CN"/>
        </w:rPr>
        <w:t>、NO、颗粒物）排放连续监测系统技术要求及检测方法</w:t>
      </w:r>
    </w:p>
    <w:p w14:paraId="34D56388">
      <w:pPr>
        <w:keepNext/>
        <w:keepLines/>
        <w:spacing w:line="72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29" w:name="_Toc295827183"/>
      <w:bookmarkEnd w:id="29"/>
      <w:bookmarkStart w:id="30" w:name="_Toc430268014"/>
      <w:bookmarkStart w:id="31" w:name="_Toc14983"/>
      <w:bookmarkStart w:id="32" w:name="_Toc186077953"/>
      <w:bookmarkStart w:id="33" w:name="_Toc26282476"/>
      <w:bookmarkStart w:id="34" w:name="_Toc471130943"/>
      <w:bookmarkStart w:id="35" w:name="_Toc29979292"/>
      <w:r>
        <w:rPr>
          <w:rFonts w:hint="eastAsia" w:ascii="黑体" w:hAnsi="黑体" w:eastAsia="黑体" w:cs="黑体"/>
          <w:color w:val="000000" w:themeColor="text1"/>
          <w:kern w:val="44"/>
          <w:szCs w:val="21"/>
          <w:highlight w:val="none"/>
          <w14:textFill>
            <w14:solidFill>
              <w14:schemeClr w14:val="tx1"/>
            </w14:solidFill>
          </w14:textFill>
        </w:rPr>
        <w:t>3</w:t>
      </w:r>
      <w:bookmarkEnd w:id="30"/>
      <w:r>
        <w:rPr>
          <w:rFonts w:hint="eastAsia" w:ascii="黑体" w:hAnsi="黑体" w:eastAsia="黑体" w:cs="黑体"/>
          <w:color w:val="000000" w:themeColor="text1"/>
          <w:kern w:val="44"/>
          <w:szCs w:val="21"/>
          <w:highlight w:val="none"/>
          <w14:textFill>
            <w14:solidFill>
              <w14:schemeClr w14:val="tx1"/>
            </w14:solidFill>
          </w14:textFill>
        </w:rPr>
        <w:t xml:space="preserve">  术语和定义</w:t>
      </w:r>
      <w:bookmarkEnd w:id="31"/>
      <w:bookmarkEnd w:id="32"/>
    </w:p>
    <w:bookmarkEnd w:id="33"/>
    <w:bookmarkEnd w:id="34"/>
    <w:bookmarkEnd w:id="35"/>
    <w:p w14:paraId="39F407E6">
      <w:pPr>
        <w:keepNext w:val="0"/>
        <w:keepLines w:val="0"/>
        <w:pageBreakBefore w:val="0"/>
        <w:widowControl/>
        <w:kinsoku/>
        <w:wordWrap/>
        <w:overflowPunct/>
        <w:topLinePunct w:val="0"/>
        <w:autoSpaceDE/>
        <w:autoSpaceDN/>
        <w:bidi w:val="0"/>
        <w:adjustRightInd w:val="0"/>
        <w:snapToGrid w:val="0"/>
        <w:spacing w:line="360" w:lineRule="exact"/>
        <w:ind w:firstLine="442" w:firstLineChars="0"/>
        <w:textAlignment w:val="auto"/>
        <w:outlineLvl w:val="9"/>
        <w:rPr>
          <w:rFonts w:hint="default" w:ascii="Times New Roman" w:hAnsi="Times New Roman" w:eastAsia="宋体" w:cs="Times New Roman"/>
          <w:b w:val="0"/>
          <w:bCs w:val="0"/>
          <w:sz w:val="21"/>
          <w:szCs w:val="21"/>
          <w:highlight w:val="none"/>
          <w:lang w:val="en-US" w:eastAsia="zh-CN"/>
        </w:rPr>
      </w:pPr>
      <w:bookmarkStart w:id="36" w:name="_Toc204286648"/>
      <w:bookmarkStart w:id="37" w:name="_Toc199507480"/>
      <w:bookmarkStart w:id="38" w:name="_Toc117398253"/>
      <w:bookmarkStart w:id="39" w:name="OLE_LINK10"/>
      <w:bookmarkStart w:id="40" w:name="_Hlk188446439"/>
      <w:bookmarkStart w:id="41" w:name="_Toc186077954"/>
      <w:bookmarkStart w:id="42" w:name="_Toc29979293"/>
      <w:bookmarkStart w:id="43" w:name="_Toc26282477"/>
      <w:r>
        <w:rPr>
          <w:rFonts w:hint="default" w:ascii="Times New Roman" w:hAnsi="Times New Roman" w:eastAsia="宋体" w:cs="Times New Roman"/>
          <w:b w:val="0"/>
          <w:bCs w:val="0"/>
          <w:sz w:val="21"/>
          <w:szCs w:val="21"/>
          <w:highlight w:val="none"/>
          <w:lang w:val="en-US" w:eastAsia="zh-CN"/>
        </w:rPr>
        <w:t>下列术语和定义适应于本文件。</w:t>
      </w:r>
    </w:p>
    <w:p w14:paraId="7D7AD8E1">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3.1 </w:t>
      </w:r>
    </w:p>
    <w:p w14:paraId="6CF348C0">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固定源排放二氧化碳连续自动监测系统</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黑体" w:cs="Times New Roman"/>
          <w:b/>
          <w:bCs/>
          <w:sz w:val="21"/>
          <w:szCs w:val="21"/>
          <w:highlight w:val="none"/>
          <w:lang w:val="en-US" w:eastAsia="zh-CN"/>
        </w:rPr>
        <w:t>Gas Automatic Monitoring System for CO₂ from Stationary Sources</w:t>
      </w:r>
      <w:r>
        <w:rPr>
          <w:rFonts w:hint="eastAsia" w:ascii="Times New Roman" w:hAnsi="Times New Roman" w:eastAsia="黑体" w:cs="Times New Roman"/>
          <w:b/>
          <w:bCs/>
          <w:sz w:val="21"/>
          <w:szCs w:val="21"/>
          <w:highlight w:val="none"/>
          <w:lang w:val="en-US" w:eastAsia="zh-CN"/>
        </w:rPr>
        <w:t>,</w:t>
      </w:r>
      <w:r>
        <w:rPr>
          <w:rFonts w:hint="default" w:ascii="Times New Roman" w:hAnsi="Times New Roman" w:eastAsia="黑体" w:cs="Times New Roman"/>
          <w:b/>
          <w:bCs/>
          <w:sz w:val="21"/>
          <w:szCs w:val="21"/>
          <w:highlight w:val="none"/>
          <w:lang w:val="zh-CN"/>
        </w:rPr>
        <w:t>GAMS-</w:t>
      </w:r>
      <w:bookmarkEnd w:id="36"/>
      <w:bookmarkEnd w:id="37"/>
      <w:r>
        <w:rPr>
          <w:rFonts w:hint="default" w:ascii="Times New Roman" w:hAnsi="Times New Roman" w:eastAsia="黑体" w:cs="Times New Roman"/>
          <w:b/>
          <w:bCs/>
          <w:sz w:val="21"/>
          <w:szCs w:val="21"/>
          <w:highlight w:val="none"/>
        </w:rPr>
        <w:t>CO</w:t>
      </w:r>
      <w:r>
        <w:rPr>
          <w:rFonts w:hint="default" w:ascii="Times New Roman" w:hAnsi="Times New Roman" w:eastAsia="黑体" w:cs="Times New Roman"/>
          <w:b/>
          <w:bCs/>
          <w:sz w:val="21"/>
          <w:szCs w:val="21"/>
          <w:highlight w:val="none"/>
          <w:vertAlign w:val="subscript"/>
        </w:rPr>
        <w:t>2</w:t>
      </w:r>
    </w:p>
    <w:p w14:paraId="2F8FC042">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现场永久安装的自动监测系统，包括分析系统、采样系统、预处理设备及数据系统等。如无特殊说明，本文</w:t>
      </w:r>
      <w:r>
        <w:rPr>
          <w:rFonts w:hint="eastAsia" w:cs="Times New Roman"/>
          <w:b w:val="0"/>
          <w:bCs w:val="0"/>
          <w:sz w:val="21"/>
          <w:szCs w:val="21"/>
          <w:highlight w:val="none"/>
          <w:lang w:val="en-US" w:eastAsia="zh-CN"/>
        </w:rPr>
        <w:t>件</w:t>
      </w:r>
      <w:r>
        <w:rPr>
          <w:rFonts w:hint="default" w:ascii="Times New Roman" w:hAnsi="Times New Roman" w:eastAsia="宋体" w:cs="Times New Roman"/>
          <w:b w:val="0"/>
          <w:bCs w:val="0"/>
          <w:sz w:val="21"/>
          <w:szCs w:val="21"/>
          <w:highlight w:val="none"/>
        </w:rPr>
        <w:t>的</w:t>
      </w:r>
      <w:r>
        <w:rPr>
          <w:rFonts w:hint="eastAsia" w:ascii="宋体" w:hAnsi="宋体" w:eastAsia="宋体" w:cs="宋体"/>
          <w:b w:val="0"/>
          <w:bCs w:val="0"/>
          <w:sz w:val="21"/>
          <w:szCs w:val="21"/>
          <w:highlight w:val="none"/>
        </w:rPr>
        <w:t>“</w:t>
      </w:r>
      <w:r>
        <w:rPr>
          <w:rFonts w:hint="default" w:ascii="Times New Roman" w:hAnsi="Times New Roman" w:eastAsia="宋体" w:cs="Times New Roman"/>
          <w:b w:val="0"/>
          <w:bCs w:val="0"/>
          <w:sz w:val="21"/>
          <w:szCs w:val="21"/>
          <w:highlight w:val="none"/>
        </w:rPr>
        <w:t>系统</w:t>
      </w:r>
      <w:r>
        <w:rPr>
          <w:rFonts w:hint="eastAsia" w:ascii="宋体" w:hAnsi="宋体" w:eastAsia="宋体" w:cs="宋体"/>
          <w:b w:val="0"/>
          <w:bCs w:val="0"/>
          <w:sz w:val="21"/>
          <w:szCs w:val="21"/>
          <w:highlight w:val="none"/>
        </w:rPr>
        <w:t>”</w:t>
      </w:r>
      <w:r>
        <w:rPr>
          <w:rFonts w:hint="default" w:ascii="Times New Roman" w:hAnsi="Times New Roman" w:eastAsia="宋体" w:cs="Times New Roman"/>
          <w:b w:val="0"/>
          <w:bCs w:val="0"/>
          <w:sz w:val="21"/>
          <w:szCs w:val="21"/>
          <w:highlight w:val="none"/>
        </w:rPr>
        <w:t>特指：固定源排放二氧化碳连续自动监测系统</w:t>
      </w:r>
      <w:r>
        <w:rPr>
          <w:rFonts w:hint="eastAsia" w:cs="Times New Roman"/>
          <w:b w:val="0"/>
          <w:bCs w:val="0"/>
          <w:sz w:val="21"/>
          <w:szCs w:val="21"/>
          <w:highlight w:val="none"/>
          <w:lang w:eastAsia="zh-CN"/>
        </w:rPr>
        <w:t>，</w:t>
      </w:r>
      <w:r>
        <w:rPr>
          <w:rFonts w:hint="eastAsia" w:cs="Times New Roman"/>
          <w:b w:val="0"/>
          <w:bCs w:val="0"/>
          <w:sz w:val="21"/>
          <w:szCs w:val="21"/>
          <w:highlight w:val="none"/>
          <w:lang w:val="en-US" w:eastAsia="zh-CN"/>
        </w:rPr>
        <w:t>以下简称</w:t>
      </w:r>
      <w:r>
        <w:rPr>
          <w:rFonts w:hint="default" w:ascii="Times New Roman" w:hAnsi="Times New Roman" w:eastAsia="宋体" w:cs="Times New Roman"/>
          <w:b w:val="0"/>
          <w:bCs w:val="0"/>
          <w:sz w:val="21"/>
          <w:szCs w:val="21"/>
          <w:highlight w:val="none"/>
        </w:rPr>
        <w:t>GAMS-</w:t>
      </w:r>
      <w:r>
        <w:rPr>
          <w:rFonts w:hint="default" w:ascii="Times New Roman" w:hAnsi="Times New Roman" w:cs="Times New Roman"/>
          <w:b w:val="0"/>
          <w:bCs w:val="0"/>
          <w:sz w:val="21"/>
          <w:szCs w:val="21"/>
          <w:highlight w:val="none"/>
        </w:rPr>
        <w:t>CO</w:t>
      </w:r>
      <w:r>
        <w:rPr>
          <w:rFonts w:hint="default" w:ascii="Times New Roman" w:hAnsi="Times New Roman"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w:t>
      </w:r>
    </w:p>
    <w:p w14:paraId="53AC254C">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rPr>
      </w:pPr>
      <w:bookmarkStart w:id="44" w:name="_Toc199507482"/>
      <w:bookmarkStart w:id="45" w:name="_Toc204286650"/>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en-US" w:eastAsia="zh-CN"/>
        </w:rPr>
        <w:t>2</w:t>
      </w:r>
      <w:r>
        <w:rPr>
          <w:rFonts w:hint="eastAsia" w:ascii="黑体" w:hAnsi="黑体" w:eastAsia="黑体" w:cs="黑体"/>
          <w:b w:val="0"/>
          <w:bCs w:val="0"/>
          <w:sz w:val="21"/>
          <w:szCs w:val="21"/>
          <w:highlight w:val="none"/>
        </w:rPr>
        <w:t xml:space="preserve"> </w:t>
      </w:r>
    </w:p>
    <w:p w14:paraId="18616DFE">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控制图 </w:t>
      </w:r>
      <w:r>
        <w:rPr>
          <w:rFonts w:hint="default" w:ascii="Times New Roman" w:hAnsi="Times New Roman" w:eastAsia="黑体" w:cs="Times New Roman"/>
          <w:b/>
          <w:bCs/>
          <w:sz w:val="21"/>
          <w:szCs w:val="21"/>
          <w:highlight w:val="none"/>
          <w:lang w:val="en-US" w:eastAsia="zh-CN"/>
        </w:rPr>
        <w:t>c</w:t>
      </w:r>
      <w:r>
        <w:rPr>
          <w:rFonts w:hint="default" w:ascii="Times New Roman" w:hAnsi="Times New Roman" w:eastAsia="黑体" w:cs="Times New Roman"/>
          <w:b/>
          <w:bCs/>
          <w:sz w:val="21"/>
          <w:szCs w:val="21"/>
          <w:highlight w:val="none"/>
          <w:lang w:val="zh-CN"/>
        </w:rPr>
        <w:t xml:space="preserve">ontrol </w:t>
      </w:r>
      <w:r>
        <w:rPr>
          <w:rFonts w:hint="default" w:ascii="Times New Roman" w:hAnsi="Times New Roman" w:eastAsia="黑体" w:cs="Times New Roman"/>
          <w:b/>
          <w:bCs/>
          <w:sz w:val="21"/>
          <w:szCs w:val="21"/>
          <w:highlight w:val="none"/>
          <w:lang w:val="en-US" w:eastAsia="zh-CN"/>
        </w:rPr>
        <w:t>c</w:t>
      </w:r>
      <w:r>
        <w:rPr>
          <w:rFonts w:hint="default" w:ascii="Times New Roman" w:hAnsi="Times New Roman" w:eastAsia="黑体" w:cs="Times New Roman"/>
          <w:b/>
          <w:bCs/>
          <w:sz w:val="21"/>
          <w:szCs w:val="21"/>
          <w:highlight w:val="none"/>
          <w:lang w:val="zh-CN"/>
        </w:rPr>
        <w:t>hart</w:t>
      </w:r>
      <w:bookmarkEnd w:id="44"/>
      <w:bookmarkEnd w:id="45"/>
    </w:p>
    <w:p w14:paraId="1F50772E">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lang w:eastAsia="zh-CN"/>
        </w:rPr>
      </w:pPr>
      <w:r>
        <w:rPr>
          <w:rFonts w:hint="default" w:ascii="Times New Roman" w:hAnsi="Times New Roman" w:eastAsia="宋体" w:cs="Times New Roman"/>
          <w:b w:val="0"/>
          <w:bCs w:val="0"/>
          <w:sz w:val="21"/>
          <w:szCs w:val="21"/>
          <w:highlight w:val="none"/>
        </w:rPr>
        <w:t>GAMS-CO</w:t>
      </w:r>
      <w:r>
        <w:rPr>
          <w:rFonts w:hint="default" w:ascii="Times New Roman" w:hAnsi="Times New Roman" w:eastAsia="宋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的持续质量控制的方法，控制图用于记录与分析零点和量程检查结果，根据漂移量和精度变化累积对监测系统进行质量参数及相关控制的计算。可选控制图例如：Shewhart图、EWMA图或CUSUM图</w:t>
      </w:r>
      <w:r>
        <w:rPr>
          <w:rFonts w:hint="default" w:ascii="Times New Roman" w:hAnsi="Times New Roman" w:eastAsia="宋体" w:cs="Times New Roman"/>
          <w:b w:val="0"/>
          <w:bCs w:val="0"/>
          <w:sz w:val="21"/>
          <w:szCs w:val="21"/>
          <w:highlight w:val="none"/>
          <w:lang w:eastAsia="zh-CN"/>
        </w:rPr>
        <w:t>。</w:t>
      </w:r>
    </w:p>
    <w:p w14:paraId="33C53966">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rPr>
      </w:pPr>
      <w:bookmarkStart w:id="46" w:name="_Toc204286651"/>
      <w:bookmarkStart w:id="47" w:name="_Toc199507483"/>
      <w:r>
        <w:rPr>
          <w:rFonts w:hint="eastAsia" w:ascii="黑体" w:hAnsi="黑体" w:eastAsia="黑体" w:cs="黑体"/>
          <w:b w:val="0"/>
          <w:bCs w:val="0"/>
          <w:sz w:val="21"/>
          <w:szCs w:val="21"/>
          <w:highlight w:val="none"/>
        </w:rPr>
        <w:t>3.</w:t>
      </w:r>
      <w:r>
        <w:rPr>
          <w:rFonts w:hint="eastAsia" w:ascii="黑体" w:hAnsi="黑体" w:eastAsia="黑体" w:cs="黑体"/>
          <w:b w:val="0"/>
          <w:bCs w:val="0"/>
          <w:sz w:val="21"/>
          <w:szCs w:val="21"/>
          <w:highlight w:val="none"/>
          <w:lang w:val="en-US" w:eastAsia="zh-CN"/>
        </w:rPr>
        <w:t>3</w:t>
      </w:r>
      <w:r>
        <w:rPr>
          <w:rFonts w:hint="eastAsia" w:ascii="黑体" w:hAnsi="黑体" w:eastAsia="黑体" w:cs="黑体"/>
          <w:b w:val="0"/>
          <w:bCs w:val="0"/>
          <w:sz w:val="21"/>
          <w:szCs w:val="21"/>
          <w:highlight w:val="none"/>
        </w:rPr>
        <w:t xml:space="preserve"> </w:t>
      </w:r>
    </w:p>
    <w:p w14:paraId="4D396AC3">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zh-CN"/>
        </w:rPr>
        <w:t>系统</w:t>
      </w:r>
      <w:r>
        <w:rPr>
          <w:rFonts w:hint="eastAsia" w:ascii="黑体" w:hAnsi="黑体" w:eastAsia="黑体" w:cs="黑体"/>
          <w:b w:val="0"/>
          <w:bCs w:val="0"/>
          <w:sz w:val="21"/>
          <w:szCs w:val="21"/>
          <w:highlight w:val="none"/>
          <w:lang w:val="en-US" w:eastAsia="zh-CN"/>
        </w:rPr>
        <w:t>合成</w:t>
      </w:r>
      <w:r>
        <w:rPr>
          <w:rFonts w:hint="eastAsia" w:ascii="黑体" w:hAnsi="黑体" w:eastAsia="黑体" w:cs="黑体"/>
          <w:b w:val="0"/>
          <w:bCs w:val="0"/>
          <w:sz w:val="21"/>
          <w:szCs w:val="21"/>
          <w:highlight w:val="none"/>
          <w:lang w:val="zh-CN"/>
        </w:rPr>
        <w:t>不确定度</w:t>
      </w:r>
      <w:r>
        <w:rPr>
          <w:rFonts w:hint="eastAsia" w:ascii="黑体" w:hAnsi="黑体" w:eastAsia="黑体" w:cs="黑体"/>
          <w:b w:val="0"/>
          <w:bCs w:val="0"/>
          <w:sz w:val="21"/>
          <w:szCs w:val="21"/>
          <w:highlight w:val="none"/>
        </w:rPr>
        <w:t xml:space="preserve"> </w:t>
      </w:r>
      <w:r>
        <w:rPr>
          <w:rFonts w:hint="default" w:ascii="Times New Roman" w:hAnsi="Times New Roman" w:eastAsia="宋体" w:cs="Times New Roman"/>
          <w:b/>
          <w:bCs/>
          <w:sz w:val="21"/>
          <w:szCs w:val="21"/>
          <w:highlight w:val="none"/>
        </w:rPr>
        <w:t xml:space="preserve">system </w:t>
      </w:r>
      <w:r>
        <w:rPr>
          <w:rFonts w:hint="default" w:ascii="Times New Roman" w:hAnsi="Times New Roman" w:eastAsia="宋体" w:cs="Times New Roman"/>
          <w:b/>
          <w:bCs/>
          <w:sz w:val="21"/>
          <w:szCs w:val="21"/>
          <w:highlight w:val="none"/>
          <w:lang w:val="en-US" w:eastAsia="zh-CN"/>
        </w:rPr>
        <w:t>combined</w:t>
      </w:r>
      <w:r>
        <w:rPr>
          <w:rFonts w:hint="default" w:ascii="Times New Roman" w:hAnsi="Times New Roman" w:eastAsia="宋体" w:cs="Times New Roman"/>
          <w:b/>
          <w:bCs/>
          <w:sz w:val="21"/>
          <w:szCs w:val="21"/>
          <w:highlight w:val="none"/>
        </w:rPr>
        <w:t xml:space="preserve"> uncertainty</w:t>
      </w:r>
      <w:bookmarkEnd w:id="46"/>
      <w:bookmarkEnd w:id="47"/>
    </w:p>
    <w:p w14:paraId="60911A9A">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rPr>
        <w:t>用于量化GAMS-CO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测量结果可信度的重要参数，涵盖仪器误差、环境影响</w:t>
      </w:r>
      <w:r>
        <w:rPr>
          <w:rFonts w:hint="eastAsia" w:eastAsia="宋体" w:cs="Times New Roman"/>
          <w:b w:val="0"/>
          <w:bCs w:val="0"/>
          <w:sz w:val="21"/>
          <w:szCs w:val="21"/>
          <w:highlight w:val="none"/>
          <w:lang w:eastAsia="zh-CN"/>
        </w:rPr>
        <w:t>、</w:t>
      </w:r>
      <w:r>
        <w:rPr>
          <w:rFonts w:hint="eastAsia" w:eastAsia="宋体" w:cs="Times New Roman"/>
          <w:b w:val="0"/>
          <w:bCs w:val="0"/>
          <w:sz w:val="21"/>
          <w:szCs w:val="21"/>
          <w:highlight w:val="none"/>
          <w:lang w:val="en-US" w:eastAsia="zh-CN"/>
        </w:rPr>
        <w:t>样气制备与工艺波动影响、交叉干扰、管路与动态响应</w:t>
      </w:r>
      <w:r>
        <w:rPr>
          <w:rFonts w:hint="default" w:ascii="Times New Roman" w:hAnsi="Times New Roman" w:eastAsia="宋体" w:cs="Times New Roman"/>
          <w:b w:val="0"/>
          <w:bCs w:val="0"/>
          <w:sz w:val="21"/>
          <w:szCs w:val="21"/>
          <w:highlight w:val="none"/>
        </w:rPr>
        <w:t>等参数的独立不确定度分量。</w:t>
      </w:r>
      <w:r>
        <w:rPr>
          <w:rFonts w:hint="eastAsia" w:eastAsia="宋体" w:cs="Times New Roman"/>
          <w:b w:val="0"/>
          <w:bCs w:val="0"/>
          <w:sz w:val="21"/>
          <w:szCs w:val="21"/>
          <w:highlight w:val="none"/>
          <w:lang w:val="en-US" w:eastAsia="zh-CN"/>
        </w:rPr>
        <w:t>其与一个大于</w:t>
      </w:r>
      <w:r>
        <w:rPr>
          <w:rFonts w:hint="eastAsia" w:ascii="宋体" w:hAnsi="宋体" w:eastAsia="宋体" w:cs="宋体"/>
          <w:b w:val="0"/>
          <w:bCs w:val="0"/>
          <w:sz w:val="21"/>
          <w:szCs w:val="21"/>
          <w:highlight w:val="none"/>
          <w:lang w:val="en-US" w:eastAsia="zh-CN"/>
        </w:rPr>
        <w:t>1</w:t>
      </w:r>
      <w:r>
        <w:rPr>
          <w:rFonts w:hint="eastAsia" w:eastAsia="宋体" w:cs="Times New Roman"/>
          <w:b w:val="0"/>
          <w:bCs w:val="0"/>
          <w:sz w:val="21"/>
          <w:szCs w:val="21"/>
          <w:highlight w:val="none"/>
          <w:lang w:val="en-US" w:eastAsia="zh-CN"/>
        </w:rPr>
        <w:t>的数字因子的乘积为系统扩展不确定度。</w:t>
      </w:r>
    </w:p>
    <w:p w14:paraId="3110FE16">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rPr>
      </w:pPr>
      <w:bookmarkStart w:id="48" w:name="_Toc204286656"/>
      <w:bookmarkStart w:id="49" w:name="_Toc199507488"/>
      <w:r>
        <w:rPr>
          <w:rFonts w:hint="eastAsia" w:ascii="黑体" w:hAnsi="黑体" w:eastAsia="黑体" w:cs="黑体"/>
          <w:b w:val="0"/>
          <w:bCs w:val="0"/>
          <w:sz w:val="21"/>
          <w:szCs w:val="21"/>
          <w:highlight w:val="none"/>
        </w:rPr>
        <w:t>3.</w:t>
      </w:r>
      <w:r>
        <w:rPr>
          <w:rFonts w:hint="eastAsia" w:ascii="黑体" w:hAnsi="黑体" w:eastAsia="黑体" w:cs="黑体"/>
          <w:b w:val="0"/>
          <w:bCs w:val="0"/>
          <w:sz w:val="21"/>
          <w:szCs w:val="21"/>
          <w:highlight w:val="none"/>
          <w:lang w:val="en-US" w:eastAsia="zh-CN"/>
        </w:rPr>
        <w:t>4</w:t>
      </w:r>
      <w:r>
        <w:rPr>
          <w:rFonts w:hint="eastAsia" w:ascii="黑体" w:hAnsi="黑体" w:eastAsia="黑体" w:cs="黑体"/>
          <w:b w:val="0"/>
          <w:bCs w:val="0"/>
          <w:sz w:val="21"/>
          <w:szCs w:val="21"/>
          <w:highlight w:val="none"/>
        </w:rPr>
        <w:t xml:space="preserve"> </w:t>
      </w:r>
    </w:p>
    <w:p w14:paraId="53E9497D">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zh-CN"/>
        </w:rPr>
        <w:t>校准函数</w:t>
      </w:r>
      <w:r>
        <w:rPr>
          <w:rFonts w:hint="eastAsia" w:ascii="黑体" w:hAnsi="黑体" w:eastAsia="黑体" w:cs="黑体"/>
          <w:b w:val="0"/>
          <w:bCs w:val="0"/>
          <w:sz w:val="21"/>
          <w:szCs w:val="21"/>
          <w:highlight w:val="none"/>
        </w:rPr>
        <w:t xml:space="preserve"> </w:t>
      </w:r>
      <w:r>
        <w:rPr>
          <w:rFonts w:hint="default" w:ascii="Times New Roman" w:hAnsi="Times New Roman" w:eastAsia="黑体" w:cs="Times New Roman"/>
          <w:b/>
          <w:bCs/>
          <w:sz w:val="21"/>
          <w:szCs w:val="21"/>
          <w:highlight w:val="none"/>
        </w:rPr>
        <w:t>calibration function</w:t>
      </w:r>
      <w:bookmarkEnd w:id="48"/>
      <w:bookmarkEnd w:id="49"/>
    </w:p>
    <w:p w14:paraId="61004070">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在残余标准偏差恒定的假设下，校准原始值与GAMS-CO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测量值之间的线性关系。</w:t>
      </w:r>
    </w:p>
    <w:p w14:paraId="5E103B09">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lang w:val="zh-CN"/>
        </w:rPr>
      </w:pPr>
      <w:bookmarkStart w:id="50" w:name="_Toc204286657"/>
      <w:bookmarkStart w:id="51" w:name="_Toc199507490"/>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lang w:val="zh-CN"/>
        </w:rPr>
        <w:t xml:space="preserve"> </w:t>
      </w:r>
    </w:p>
    <w:p w14:paraId="58EFCB54">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系统响应时间 </w:t>
      </w:r>
      <w:r>
        <w:rPr>
          <w:rFonts w:hint="default" w:ascii="Times New Roman" w:hAnsi="Times New Roman" w:eastAsia="黑体" w:cs="Times New Roman"/>
          <w:b/>
          <w:bCs/>
          <w:sz w:val="21"/>
          <w:szCs w:val="21"/>
          <w:highlight w:val="none"/>
          <w:lang w:val="zh-CN"/>
        </w:rPr>
        <w:t>response time，T</w:t>
      </w:r>
      <w:r>
        <w:rPr>
          <w:rFonts w:hint="eastAsia" w:ascii="黑体" w:hAnsi="黑体" w:eastAsia="黑体" w:cs="黑体"/>
          <w:b w:val="0"/>
          <w:bCs w:val="0"/>
          <w:sz w:val="21"/>
          <w:szCs w:val="21"/>
          <w:highlight w:val="none"/>
          <w:lang w:val="zh-CN"/>
        </w:rPr>
        <w:t>90</w:t>
      </w:r>
      <w:bookmarkEnd w:id="50"/>
      <w:bookmarkEnd w:id="51"/>
    </w:p>
    <w:p w14:paraId="41F257BD">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系统响应时间指从GAMS-CO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最前端接触样气的部件开始通入标准或实验气体的时刻起，到分析仪示值达到标准或实验气体标称值</w:t>
      </w:r>
      <w:r>
        <w:rPr>
          <w:rFonts w:hint="eastAsia" w:ascii="宋体" w:hAnsi="宋体" w:eastAsia="宋体" w:cs="宋体"/>
          <w:b w:val="0"/>
          <w:bCs w:val="0"/>
          <w:sz w:val="21"/>
          <w:szCs w:val="21"/>
          <w:highlight w:val="none"/>
        </w:rPr>
        <w:t>90</w:t>
      </w:r>
      <w:r>
        <w:rPr>
          <w:rFonts w:hint="default" w:ascii="Times New Roman" w:hAnsi="Times New Roman" w:eastAsia="宋体" w:cs="Times New Roman"/>
          <w:b w:val="0"/>
          <w:bCs w:val="0"/>
          <w:sz w:val="21"/>
          <w:szCs w:val="21"/>
          <w:highlight w:val="none"/>
        </w:rPr>
        <w:t>%的时刻止，中间的时间间隔。包括系统内部管线及部件的传输时间和仪表响应时间。</w:t>
      </w:r>
    </w:p>
    <w:p w14:paraId="0C724228">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lang w:val="en-US" w:eastAsia="zh-CN"/>
        </w:rPr>
      </w:pPr>
      <w:bookmarkStart w:id="52" w:name="_Toc199507491"/>
      <w:bookmarkStart w:id="53" w:name="_Toc204286658"/>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en-US" w:eastAsia="zh-CN"/>
        </w:rPr>
        <w:t>6</w:t>
      </w:r>
    </w:p>
    <w:p w14:paraId="30431893">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零点漂移 </w:t>
      </w:r>
      <w:r>
        <w:rPr>
          <w:rFonts w:hint="default" w:ascii="Times New Roman" w:hAnsi="Times New Roman" w:eastAsia="黑体" w:cs="Times New Roman"/>
          <w:b/>
          <w:bCs/>
          <w:sz w:val="21"/>
          <w:szCs w:val="21"/>
          <w:highlight w:val="none"/>
          <w:lang w:val="zh-CN"/>
        </w:rPr>
        <w:t>zero drift</w:t>
      </w:r>
      <w:bookmarkEnd w:id="52"/>
      <w:bookmarkEnd w:id="53"/>
    </w:p>
    <w:p w14:paraId="7E48C0F6">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在仪器未进行维修、保养或调节的前提下，GAMS-CO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按规定的时间周期运行后通入零点气体，仪器的读数与零点气体初始测量值之间的偏差相对于满量程的百分比。</w:t>
      </w:r>
    </w:p>
    <w:p w14:paraId="0E5AA840">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lang w:val="zh-CN"/>
        </w:rPr>
      </w:pPr>
      <w:bookmarkStart w:id="54" w:name="_Toc199507492"/>
      <w:bookmarkStart w:id="55" w:name="_Toc204286659"/>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 xml:space="preserve"> </w:t>
      </w:r>
    </w:p>
    <w:p w14:paraId="6486FBFC">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量程漂移 </w:t>
      </w:r>
      <w:r>
        <w:rPr>
          <w:rFonts w:hint="default" w:ascii="Times New Roman" w:hAnsi="Times New Roman" w:eastAsia="黑体" w:cs="Times New Roman"/>
          <w:b/>
          <w:bCs/>
          <w:sz w:val="21"/>
          <w:szCs w:val="21"/>
          <w:highlight w:val="none"/>
          <w:lang w:val="zh-CN"/>
        </w:rPr>
        <w:t>span drift</w:t>
      </w:r>
      <w:bookmarkEnd w:id="54"/>
      <w:bookmarkEnd w:id="55"/>
    </w:p>
    <w:p w14:paraId="0AFDAF6E">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在仪器未进行维修、保养或调节的前提下，GAMS-CO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按规定的时间周期运行后通入量程校准气体，仪器的读数与量程校准气体初始测量值之间的偏差相对于满量程的百分比。</w:t>
      </w:r>
    </w:p>
    <w:p w14:paraId="69955317">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rPr>
      </w:pPr>
      <w:bookmarkStart w:id="56" w:name="_Toc199507493"/>
      <w:bookmarkStart w:id="57" w:name="_Toc204286660"/>
      <w:r>
        <w:rPr>
          <w:rFonts w:hint="eastAsia" w:ascii="黑体" w:hAnsi="黑体" w:eastAsia="黑体" w:cs="黑体"/>
          <w:b w:val="0"/>
          <w:bCs w:val="0"/>
          <w:sz w:val="21"/>
          <w:szCs w:val="21"/>
          <w:highlight w:val="none"/>
        </w:rPr>
        <w:t>3.</w:t>
      </w:r>
      <w:r>
        <w:rPr>
          <w:rFonts w:hint="eastAsia" w:ascii="黑体" w:hAnsi="黑体" w:eastAsia="黑体" w:cs="黑体"/>
          <w:b w:val="0"/>
          <w:bCs w:val="0"/>
          <w:sz w:val="21"/>
          <w:szCs w:val="21"/>
          <w:highlight w:val="none"/>
          <w:lang w:val="en-US" w:eastAsia="zh-CN"/>
        </w:rPr>
        <w:t>8</w:t>
      </w:r>
      <w:r>
        <w:rPr>
          <w:rFonts w:hint="eastAsia" w:ascii="黑体" w:hAnsi="黑体" w:eastAsia="黑体" w:cs="黑体"/>
          <w:b w:val="0"/>
          <w:bCs w:val="0"/>
          <w:sz w:val="21"/>
          <w:szCs w:val="21"/>
          <w:highlight w:val="none"/>
        </w:rPr>
        <w:t xml:space="preserve"> </w:t>
      </w:r>
    </w:p>
    <w:p w14:paraId="3B88A43C">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zh-CN"/>
        </w:rPr>
        <w:t>仪器读数</w:t>
      </w:r>
      <w:r>
        <w:rPr>
          <w:rFonts w:hint="eastAsia" w:ascii="黑体" w:hAnsi="黑体" w:eastAsia="黑体" w:cs="黑体"/>
          <w:b w:val="0"/>
          <w:bCs w:val="0"/>
          <w:sz w:val="21"/>
          <w:szCs w:val="21"/>
          <w:highlight w:val="none"/>
        </w:rPr>
        <w:t xml:space="preserve"> </w:t>
      </w:r>
      <w:r>
        <w:rPr>
          <w:rFonts w:hint="default" w:ascii="Times New Roman" w:hAnsi="Times New Roman" w:eastAsia="黑体" w:cs="Times New Roman"/>
          <w:b/>
          <w:bCs/>
          <w:sz w:val="21"/>
          <w:szCs w:val="21"/>
          <w:highlight w:val="none"/>
        </w:rPr>
        <w:t>instrument reading</w:t>
      </w:r>
      <w:bookmarkEnd w:id="56"/>
      <w:bookmarkEnd w:id="57"/>
    </w:p>
    <w:p w14:paraId="05F8624C">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不使用校正函数的情况下从GAMS-CO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直接读取的测量值。</w:t>
      </w:r>
    </w:p>
    <w:bookmarkEnd w:id="38"/>
    <w:p w14:paraId="7A0360B0">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rPr>
      </w:pPr>
      <w:bookmarkStart w:id="58" w:name="_Toc162163893"/>
      <w:bookmarkEnd w:id="58"/>
      <w:bookmarkStart w:id="59" w:name="_Toc378442073"/>
      <w:bookmarkEnd w:id="59"/>
      <w:bookmarkStart w:id="60" w:name="_Toc161734517"/>
      <w:bookmarkEnd w:id="60"/>
      <w:bookmarkStart w:id="61" w:name="_Toc161734519"/>
      <w:bookmarkEnd w:id="61"/>
      <w:bookmarkStart w:id="62" w:name="_Toc378442214"/>
      <w:bookmarkEnd w:id="62"/>
      <w:bookmarkStart w:id="63" w:name="_Toc162163892"/>
      <w:bookmarkEnd w:id="63"/>
      <w:bookmarkStart w:id="64" w:name="_Toc161734518"/>
      <w:bookmarkEnd w:id="64"/>
      <w:bookmarkStart w:id="65" w:name="_Toc161734739"/>
      <w:bookmarkEnd w:id="65"/>
      <w:bookmarkStart w:id="66" w:name="_Toc162161994"/>
      <w:bookmarkEnd w:id="66"/>
      <w:bookmarkStart w:id="67" w:name="_Toc162161995"/>
      <w:bookmarkEnd w:id="67"/>
      <w:bookmarkStart w:id="68" w:name="_Toc378444710"/>
      <w:bookmarkEnd w:id="68"/>
      <w:bookmarkStart w:id="69" w:name="_Toc161734520"/>
      <w:bookmarkEnd w:id="69"/>
      <w:bookmarkStart w:id="70" w:name="_Toc161734736"/>
      <w:bookmarkEnd w:id="70"/>
      <w:bookmarkStart w:id="71" w:name="_Toc162161997"/>
      <w:bookmarkEnd w:id="71"/>
      <w:bookmarkStart w:id="72" w:name="_Toc161734737"/>
      <w:bookmarkEnd w:id="72"/>
      <w:bookmarkStart w:id="73" w:name="_Toc162163890"/>
      <w:bookmarkEnd w:id="73"/>
      <w:bookmarkStart w:id="74" w:name="_Toc162161996"/>
      <w:bookmarkEnd w:id="74"/>
      <w:bookmarkStart w:id="75" w:name="_Toc162163891"/>
      <w:bookmarkEnd w:id="75"/>
      <w:bookmarkStart w:id="76" w:name="_Toc161734738"/>
      <w:bookmarkEnd w:id="76"/>
      <w:bookmarkStart w:id="77" w:name="_Toc199507497"/>
      <w:bookmarkStart w:id="78" w:name="_Toc204286662"/>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en-US" w:eastAsia="zh-CN"/>
        </w:rPr>
        <w:t>9</w:t>
      </w:r>
      <w:r>
        <w:rPr>
          <w:rFonts w:hint="eastAsia" w:ascii="黑体" w:hAnsi="黑体" w:eastAsia="黑体" w:cs="黑体"/>
          <w:b w:val="0"/>
          <w:bCs w:val="0"/>
          <w:sz w:val="21"/>
          <w:szCs w:val="21"/>
          <w:highlight w:val="none"/>
        </w:rPr>
        <w:t xml:space="preserve"> </w:t>
      </w:r>
    </w:p>
    <w:p w14:paraId="440D22A2">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原始数据 </w:t>
      </w:r>
      <w:r>
        <w:rPr>
          <w:rFonts w:hint="default" w:ascii="Times New Roman" w:hAnsi="Times New Roman" w:eastAsia="黑体" w:cs="Times New Roman"/>
          <w:b/>
          <w:bCs/>
          <w:sz w:val="21"/>
          <w:szCs w:val="21"/>
          <w:highlight w:val="none"/>
          <w:lang w:val="zh-CN"/>
        </w:rPr>
        <w:t>raw data</w:t>
      </w:r>
      <w:bookmarkEnd w:id="77"/>
      <w:bookmarkEnd w:id="78"/>
    </w:p>
    <w:p w14:paraId="33D9F3F8">
      <w:pPr>
        <w:pageBreakBefore w:val="0"/>
        <w:kinsoku/>
        <w:wordWrap/>
        <w:overflowPunct/>
        <w:topLinePunct w:val="0"/>
        <w:bidi w:val="0"/>
        <w:adjustRightInd w:val="0"/>
        <w:snapToGrid w:val="0"/>
        <w:spacing w:line="360" w:lineRule="exact"/>
        <w:ind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未经处理的原始GAMS-CO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监测数据，包括传感器信号、系统各单元状态、故障信号等直接采集的数据。</w:t>
      </w:r>
    </w:p>
    <w:p w14:paraId="7DE44E76">
      <w:pPr>
        <w:keepNext/>
        <w:keepLines/>
        <w:pageBreakBefore w:val="0"/>
        <w:widowControl w:val="0"/>
        <w:kinsoku/>
        <w:wordWrap/>
        <w:overflowPunct/>
        <w:topLinePunct w:val="0"/>
        <w:autoSpaceDE/>
        <w:autoSpaceDN/>
        <w:bidi w:val="0"/>
        <w:adjustRightInd w:val="0"/>
        <w:snapToGrid w:val="0"/>
        <w:spacing w:line="360" w:lineRule="exact"/>
        <w:ind w:firstLine="0" w:firstLineChars="0"/>
        <w:textAlignment w:val="auto"/>
        <w:outlineLvl w:val="2"/>
        <w:rPr>
          <w:rFonts w:hint="eastAsia" w:ascii="黑体" w:hAnsi="黑体" w:eastAsia="黑体" w:cs="黑体"/>
          <w:b w:val="0"/>
          <w:bCs w:val="0"/>
          <w:sz w:val="21"/>
          <w:szCs w:val="21"/>
          <w:highlight w:val="none"/>
        </w:rPr>
      </w:pPr>
      <w:bookmarkStart w:id="79" w:name="_Toc199507503"/>
      <w:bookmarkStart w:id="80" w:name="_Toc204286664"/>
      <w:r>
        <w:rPr>
          <w:rFonts w:hint="eastAsia" w:ascii="黑体" w:hAnsi="黑体" w:eastAsia="黑体" w:cs="黑体"/>
          <w:b w:val="0"/>
          <w:bCs w:val="0"/>
          <w:sz w:val="21"/>
          <w:szCs w:val="21"/>
          <w:highlight w:val="none"/>
          <w:lang w:val="zh-CN"/>
        </w:rPr>
        <w:t>3.1</w:t>
      </w:r>
      <w:r>
        <w:rPr>
          <w:rFonts w:hint="eastAsia" w:ascii="黑体" w:hAnsi="黑体" w:eastAsia="黑体" w:cs="黑体"/>
          <w:b w:val="0"/>
          <w:bCs w:val="0"/>
          <w:sz w:val="21"/>
          <w:szCs w:val="21"/>
          <w:highlight w:val="none"/>
          <w:lang w:val="en-US" w:eastAsia="zh-CN"/>
        </w:rPr>
        <w:t>0</w:t>
      </w:r>
      <w:r>
        <w:rPr>
          <w:rFonts w:hint="eastAsia" w:ascii="黑体" w:hAnsi="黑体" w:eastAsia="黑体" w:cs="黑体"/>
          <w:b w:val="0"/>
          <w:bCs w:val="0"/>
          <w:sz w:val="21"/>
          <w:szCs w:val="21"/>
          <w:highlight w:val="none"/>
        </w:rPr>
        <w:t xml:space="preserve"> </w:t>
      </w:r>
    </w:p>
    <w:p w14:paraId="21E9FEDF">
      <w:pPr>
        <w:keepNext/>
        <w:keepLines/>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 xml:space="preserve">环境参数 </w:t>
      </w:r>
      <w:r>
        <w:rPr>
          <w:rFonts w:hint="default" w:ascii="Times New Roman" w:hAnsi="Times New Roman" w:eastAsia="黑体" w:cs="Times New Roman"/>
          <w:b/>
          <w:bCs/>
          <w:sz w:val="21"/>
          <w:szCs w:val="21"/>
          <w:highlight w:val="none"/>
          <w:lang w:val="zh-CN"/>
        </w:rPr>
        <w:t>peripheral parameter</w:t>
      </w:r>
      <w:bookmarkEnd w:id="79"/>
      <w:bookmarkEnd w:id="80"/>
    </w:p>
    <w:p w14:paraId="3B84BBFA">
      <w:pPr>
        <w:rPr>
          <w:color w:val="000000" w:themeColor="text1"/>
          <w:szCs w:val="21"/>
          <w:highlight w:val="none"/>
          <w14:textFill>
            <w14:solidFill>
              <w14:schemeClr w14:val="tx1"/>
            </w14:solidFill>
          </w14:textFill>
        </w:rPr>
      </w:pPr>
      <w:r>
        <w:rPr>
          <w:rFonts w:hint="default" w:ascii="Times New Roman" w:hAnsi="Times New Roman" w:eastAsia="宋体" w:cs="Times New Roman"/>
          <w:b w:val="0"/>
          <w:bCs w:val="0"/>
          <w:sz w:val="21"/>
          <w:szCs w:val="21"/>
          <w:highlight w:val="none"/>
        </w:rPr>
        <w:t>将测量值转换至规定</w:t>
      </w:r>
      <w:r>
        <w:rPr>
          <w:rFonts w:hint="eastAsia" w:cs="Times New Roman"/>
          <w:b w:val="0"/>
          <w:bCs w:val="0"/>
          <w:sz w:val="21"/>
          <w:szCs w:val="21"/>
          <w:highlight w:val="none"/>
          <w:lang w:val="en-US" w:eastAsia="zh-CN"/>
        </w:rPr>
        <w:t>环境</w:t>
      </w:r>
      <w:r>
        <w:rPr>
          <w:rFonts w:hint="default" w:ascii="Times New Roman" w:hAnsi="Times New Roman" w:eastAsia="宋体" w:cs="Times New Roman"/>
          <w:b w:val="0"/>
          <w:bCs w:val="0"/>
          <w:sz w:val="21"/>
          <w:szCs w:val="21"/>
          <w:highlight w:val="none"/>
        </w:rPr>
        <w:t>条件所需的特定物理或化学量。该参数用于数据标准化处理，确保测量结果在不同环境条件下的可比性。</w:t>
      </w:r>
    </w:p>
    <w:bookmarkEnd w:id="39"/>
    <w:p w14:paraId="7B6DC7C9">
      <w:pPr>
        <w:keepNext/>
        <w:keepLines/>
        <w:spacing w:line="72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81" w:name="_Toc31738"/>
      <w:r>
        <w:rPr>
          <w:rFonts w:hint="eastAsia" w:ascii="黑体" w:hAnsi="黑体" w:eastAsia="黑体" w:cs="黑体"/>
          <w:color w:val="000000" w:themeColor="text1"/>
          <w:kern w:val="44"/>
          <w:szCs w:val="21"/>
          <w:highlight w:val="none"/>
          <w14:textFill>
            <w14:solidFill>
              <w14:schemeClr w14:val="tx1"/>
            </w14:solidFill>
          </w14:textFill>
        </w:rPr>
        <w:t>4  系统的组成和结构</w:t>
      </w:r>
      <w:bookmarkEnd w:id="81"/>
    </w:p>
    <w:p w14:paraId="4E04697F">
      <w:pPr>
        <w:keepNext/>
        <w:keepLines/>
        <w:pageBreakBefore w:val="0"/>
        <w:widowControl w:val="0"/>
        <w:kinsoku/>
        <w:wordWrap/>
        <w:overflowPunct/>
        <w:topLinePunct w:val="0"/>
        <w:autoSpaceDE/>
        <w:autoSpaceDN/>
        <w:bidi w:val="0"/>
        <w:adjustRightInd w:val="0"/>
        <w:snapToGrid w:val="0"/>
        <w:spacing w:before="157" w:beforeLines="50" w:after="157" w:afterLines="50" w:line="360" w:lineRule="atLeast"/>
        <w:ind w:firstLine="0" w:firstLineChars="0"/>
        <w:textAlignment w:val="auto"/>
        <w:outlineLvl w:val="2"/>
        <w:rPr>
          <w:rFonts w:hint="eastAsia" w:ascii="黑体" w:hAnsi="黑体" w:eastAsia="黑体" w:cs="黑体"/>
          <w:b w:val="0"/>
          <w:bCs w:val="0"/>
          <w:sz w:val="21"/>
          <w:szCs w:val="21"/>
          <w:highlight w:val="none"/>
          <w:lang w:val="zh-CN"/>
        </w:rPr>
      </w:pPr>
      <w:bookmarkStart w:id="82" w:name="_Toc204286669"/>
      <w:bookmarkStart w:id="83" w:name="_Hlk206164034"/>
      <w:r>
        <w:rPr>
          <w:rFonts w:hint="eastAsia" w:ascii="黑体" w:hAnsi="黑体" w:eastAsia="黑体" w:cs="黑体"/>
          <w:b w:val="0"/>
          <w:bCs w:val="0"/>
          <w:sz w:val="21"/>
          <w:szCs w:val="21"/>
          <w:highlight w:val="none"/>
          <w:lang w:val="zh-CN"/>
        </w:rPr>
        <w:t>4.</w:t>
      </w:r>
      <w:r>
        <w:rPr>
          <w:rFonts w:hint="eastAsia" w:ascii="黑体" w:hAnsi="黑体" w:eastAsia="黑体" w:cs="黑体"/>
          <w:b w:val="0"/>
          <w:bCs w:val="0"/>
          <w:sz w:val="21"/>
          <w:szCs w:val="21"/>
          <w:highlight w:val="none"/>
        </w:rPr>
        <w:t>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rPr>
        <w:t>系统组成</w:t>
      </w:r>
    </w:p>
    <w:p w14:paraId="7DCEBEDD">
      <w:pPr>
        <w:pageBreakBefore w:val="0"/>
        <w:widowControl w:val="0"/>
        <w:kinsoku/>
        <w:wordWrap/>
        <w:overflowPunct/>
        <w:topLinePunct w:val="0"/>
        <w:autoSpaceDE/>
        <w:autoSpaceDN/>
        <w:bidi w:val="0"/>
        <w:adjustRightInd w:val="0"/>
        <w:snapToGrid w:val="0"/>
        <w:spacing w:line="360" w:lineRule="atLeast"/>
        <w:ind w:firstLine="440"/>
        <w:textAlignment w:val="auto"/>
        <w:rPr>
          <w:rFonts w:hint="default" w:ascii="Times New Roman" w:hAnsi="Times New Roman" w:eastAsia="宋体" w:cs="Times New Roman"/>
          <w:b w:val="0"/>
          <w:bCs w:val="0"/>
          <w:sz w:val="22"/>
          <w:szCs w:val="24"/>
          <w:highlight w:val="none"/>
        </w:rPr>
      </w:pPr>
      <w:r>
        <w:rPr>
          <w:rFonts w:hint="default" w:ascii="Times New Roman" w:hAnsi="Times New Roman" w:eastAsia="宋体" w:cs="Times New Roman"/>
          <w:b w:val="0"/>
          <w:bCs w:val="0"/>
          <w:sz w:val="21"/>
          <w:szCs w:val="22"/>
          <w:highlight w:val="none"/>
        </w:rPr>
        <w:t>系统具备以下基本功能单元：</w:t>
      </w:r>
      <w:r>
        <w:rPr>
          <w:rFonts w:hint="eastAsia" w:eastAsia="宋体" w:cs="Times New Roman"/>
          <w:b w:val="0"/>
          <w:bCs w:val="0"/>
          <w:sz w:val="21"/>
          <w:szCs w:val="22"/>
          <w:highlight w:val="none"/>
          <w:lang w:val="en-US" w:eastAsia="zh-CN"/>
        </w:rPr>
        <w:t>温室气体</w:t>
      </w:r>
      <w:r>
        <w:rPr>
          <w:rFonts w:hint="default" w:ascii="Times New Roman" w:hAnsi="Times New Roman" w:eastAsia="宋体" w:cs="Times New Roman"/>
          <w:b w:val="0"/>
          <w:bCs w:val="0"/>
          <w:sz w:val="21"/>
          <w:szCs w:val="22"/>
          <w:highlight w:val="none"/>
          <w:lang w:val="en-US" w:eastAsia="zh-CN"/>
        </w:rPr>
        <w:t>分析单元、数据采集单元、数据处理单元和专线通讯系统</w:t>
      </w:r>
      <w:r>
        <w:rPr>
          <w:rFonts w:hint="default" w:ascii="Times New Roman" w:hAnsi="Times New Roman" w:eastAsia="宋体" w:cs="Times New Roman"/>
          <w:b w:val="0"/>
          <w:bCs w:val="0"/>
          <w:sz w:val="21"/>
          <w:szCs w:val="22"/>
          <w:highlight w:val="none"/>
        </w:rPr>
        <w:t>。</w:t>
      </w:r>
    </w:p>
    <w:p w14:paraId="76029074">
      <w:pPr>
        <w:spacing w:line="240" w:lineRule="auto"/>
        <w:ind w:firstLine="0" w:firstLineChars="0"/>
        <w:rPr>
          <w:rFonts w:hint="default" w:ascii="Times New Roman" w:hAnsi="Times New Roman" w:eastAsia="宋体" w:cs="Times New Roman"/>
          <w:b w:val="0"/>
          <w:bCs w:val="0"/>
          <w:sz w:val="22"/>
          <w:szCs w:val="24"/>
          <w:highlight w:val="none"/>
          <w:lang w:val="zh-CN"/>
        </w:rPr>
      </w:pPr>
      <w:r>
        <w:rPr>
          <w:rFonts w:hint="eastAsia"/>
          <w:b w:val="0"/>
          <w:bCs w:val="0"/>
          <w:highlight w:val="none"/>
        </w:rPr>
        <w:object>
          <v:shape id="_x0000_i1025" o:spt="75" type="#_x0000_t75" style="height:542.45pt;width:405.1pt;" o:ole="t" filled="f" o:preferrelative="t" stroked="f" coordsize="21600,21600">
            <v:path/>
            <v:fill on="f" focussize="0,0"/>
            <v:stroke on="f"/>
            <v:imagedata r:id="rId14" o:title=""/>
            <o:lock v:ext="edit" aspectratio="t"/>
            <w10:wrap type="none"/>
            <w10:anchorlock/>
          </v:shape>
          <o:OLEObject Type="Embed" ProgID="Visio.Drawing.15" ShapeID="_x0000_i1025" DrawAspect="Content" ObjectID="_1468075725">
            <o:LockedField>false</o:LockedField>
          </o:OLEObject>
        </w:object>
      </w:r>
    </w:p>
    <w:p w14:paraId="2C658CA5">
      <w:pPr>
        <w:spacing w:line="480" w:lineRule="auto"/>
        <w:ind w:firstLine="0" w:firstLineChars="0"/>
        <w:jc w:val="center"/>
        <w:rPr>
          <w:rFonts w:hint="default" w:ascii="Times New Roman" w:hAnsi="Times New Roman" w:eastAsia="黑体" w:cs="Times New Roman"/>
          <w:b w:val="0"/>
          <w:bCs w:val="0"/>
          <w:sz w:val="21"/>
          <w:szCs w:val="20"/>
          <w:highlight w:val="none"/>
        </w:rPr>
      </w:pPr>
      <w:r>
        <w:rPr>
          <w:rFonts w:hint="default" w:ascii="Times New Roman" w:hAnsi="Times New Roman" w:eastAsia="黑体" w:cs="Times New Roman"/>
          <w:b w:val="0"/>
          <w:bCs w:val="0"/>
          <w:sz w:val="21"/>
          <w:szCs w:val="20"/>
          <w:highlight w:val="none"/>
        </w:rPr>
        <w:t>图</w:t>
      </w:r>
      <w:r>
        <w:rPr>
          <w:rFonts w:hint="eastAsia" w:ascii="黑体" w:hAnsi="黑体" w:eastAsia="黑体" w:cs="黑体"/>
          <w:b w:val="0"/>
          <w:bCs w:val="0"/>
          <w:sz w:val="21"/>
          <w:szCs w:val="20"/>
          <w:highlight w:val="none"/>
        </w:rPr>
        <w:t>1</w:t>
      </w:r>
      <w:r>
        <w:rPr>
          <w:rFonts w:hint="default" w:ascii="Times New Roman" w:hAnsi="Times New Roman" w:eastAsia="黑体" w:cs="Times New Roman"/>
          <w:b w:val="0"/>
          <w:bCs w:val="0"/>
          <w:sz w:val="21"/>
          <w:szCs w:val="20"/>
          <w:highlight w:val="none"/>
        </w:rPr>
        <w:t xml:space="preserve"> 系统组成示意图</w:t>
      </w:r>
    </w:p>
    <w:bookmarkEnd w:id="82"/>
    <w:p w14:paraId="0C379E05">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4.1.1</w:t>
      </w:r>
      <w:r>
        <w:rPr>
          <w:rFonts w:hint="eastAsia" w:ascii="黑体" w:hAnsi="黑体" w:eastAsia="黑体" w:cs="黑体"/>
          <w:b w:val="0"/>
          <w:bCs w:val="0"/>
          <w:sz w:val="21"/>
          <w:szCs w:val="21"/>
          <w:highlight w:val="none"/>
          <w:lang w:val="en-US" w:eastAsia="zh-CN"/>
        </w:rPr>
        <w:t xml:space="preserve">  温室气体</w:t>
      </w:r>
      <w:r>
        <w:rPr>
          <w:rFonts w:hint="eastAsia" w:ascii="黑体" w:hAnsi="黑体" w:eastAsia="黑体" w:cs="黑体"/>
          <w:b w:val="0"/>
          <w:bCs w:val="0"/>
          <w:sz w:val="21"/>
          <w:szCs w:val="21"/>
          <w:highlight w:val="none"/>
          <w:lang w:val="zh-CN"/>
        </w:rPr>
        <w:t>分析单元</w:t>
      </w:r>
    </w:p>
    <w:p w14:paraId="335F4222">
      <w:pPr>
        <w:pageBreakBefore w:val="0"/>
        <w:kinsoku/>
        <w:wordWrap/>
        <w:overflowPunct/>
        <w:topLinePunct w:val="0"/>
        <w:autoSpaceDE/>
        <w:autoSpaceDN/>
        <w:bidi w:val="0"/>
        <w:adjustRightInd w:val="0"/>
        <w:snapToGrid w:val="0"/>
        <w:spacing w:line="240" w:lineRule="auto"/>
        <w:ind w:left="0" w:firstLine="442"/>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rPr>
        <w:t>利用</w:t>
      </w:r>
      <w:r>
        <w:rPr>
          <w:rFonts w:hint="default" w:ascii="Times New Roman" w:hAnsi="Times New Roman" w:eastAsia="黑体" w:cs="Times New Roman"/>
          <w:b w:val="0"/>
          <w:bCs w:val="0"/>
          <w:sz w:val="21"/>
          <w:szCs w:val="21"/>
          <w:highlight w:val="none"/>
          <w:lang w:val="zh-CN"/>
        </w:rPr>
        <w:t>GAMS-</w:t>
      </w:r>
      <w:r>
        <w:rPr>
          <w:rFonts w:hint="default" w:ascii="Times New Roman" w:hAnsi="Times New Roman" w:cs="Times New Roman"/>
          <w:b w:val="0"/>
          <w:bCs w:val="0"/>
          <w:szCs w:val="21"/>
          <w:highlight w:val="none"/>
        </w:rPr>
        <w:t>CO</w:t>
      </w:r>
      <w:r>
        <w:rPr>
          <w:rFonts w:hint="default" w:ascii="Times New Roman" w:hAnsi="Times New Roman" w:cs="Times New Roman"/>
          <w:b w:val="0"/>
          <w:bCs w:val="0"/>
          <w:szCs w:val="21"/>
          <w:highlight w:val="none"/>
          <w:vertAlign w:val="subscript"/>
        </w:rPr>
        <w:t>2</w:t>
      </w:r>
      <w:r>
        <w:rPr>
          <w:rFonts w:hint="default" w:ascii="Times New Roman" w:hAnsi="Times New Roman" w:eastAsia="宋体" w:cs="Times New Roman"/>
          <w:b w:val="0"/>
          <w:bCs w:val="0"/>
          <w:sz w:val="21"/>
          <w:szCs w:val="21"/>
          <w:highlight w:val="none"/>
        </w:rPr>
        <w:t>采集装置工艺中产生的气体，进行分析并得到气体中</w:t>
      </w:r>
      <w:r>
        <w:rPr>
          <w:rFonts w:hint="eastAsia" w:eastAsia="宋体" w:cs="Times New Roman"/>
          <w:b w:val="0"/>
          <w:bCs w:val="0"/>
          <w:sz w:val="21"/>
          <w:szCs w:val="21"/>
          <w:highlight w:val="none"/>
          <w:lang w:val="en-US" w:eastAsia="zh-CN"/>
        </w:rPr>
        <w:t>CO</w:t>
      </w:r>
      <w:r>
        <w:rPr>
          <w:rFonts w:hint="eastAsia" w:eastAsia="宋体" w:cs="Times New Roman"/>
          <w:b w:val="0"/>
          <w:bCs w:val="0"/>
          <w:sz w:val="21"/>
          <w:szCs w:val="21"/>
          <w:highlight w:val="none"/>
          <w:vertAlign w:val="subscript"/>
          <w:lang w:val="en-US" w:eastAsia="zh-CN"/>
        </w:rPr>
        <w:t>2</w:t>
      </w:r>
      <w:r>
        <w:rPr>
          <w:rFonts w:hint="default" w:ascii="Times New Roman" w:hAnsi="Times New Roman" w:eastAsia="宋体" w:cs="Times New Roman"/>
          <w:b w:val="0"/>
          <w:bCs w:val="0"/>
          <w:sz w:val="21"/>
          <w:szCs w:val="21"/>
          <w:highlight w:val="none"/>
        </w:rPr>
        <w:t>的体积浓度数据。</w:t>
      </w:r>
      <w:r>
        <w:rPr>
          <w:rFonts w:hint="eastAsia" w:eastAsia="宋体" w:cs="Times New Roman"/>
          <w:b w:val="0"/>
          <w:bCs w:val="0"/>
          <w:sz w:val="21"/>
          <w:szCs w:val="21"/>
          <w:highlight w:val="none"/>
          <w:lang w:val="en-US" w:eastAsia="zh-CN"/>
        </w:rPr>
        <w:t>包括体积浓度分析单元、质量浓度单元、体积流量单元、工艺参数单元和监测系统安装环境参数单元。</w:t>
      </w:r>
    </w:p>
    <w:p w14:paraId="53A3BC7C">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4.1.2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rPr>
        <w:t>数据采集单元</w:t>
      </w:r>
    </w:p>
    <w:p w14:paraId="7B4B2A8D">
      <w:pPr>
        <w:pageBreakBefore w:val="0"/>
        <w:kinsoku/>
        <w:wordWrap/>
        <w:overflowPunct/>
        <w:topLinePunct w:val="0"/>
        <w:autoSpaceDE/>
        <w:autoSpaceDN/>
        <w:bidi w:val="0"/>
        <w:adjustRightInd w:val="0"/>
        <w:snapToGrid w:val="0"/>
        <w:spacing w:line="240" w:lineRule="auto"/>
        <w:ind w:left="0" w:firstLine="442"/>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根据系统功能及综合可控性提供保障的关键数据。</w:t>
      </w:r>
    </w:p>
    <w:p w14:paraId="126A7A28">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4.1.3</w:t>
      </w:r>
      <w:r>
        <w:rPr>
          <w:rFonts w:hint="eastAsia" w:ascii="黑体" w:hAnsi="黑体" w:eastAsia="黑体" w:cs="黑体"/>
          <w:b w:val="0"/>
          <w:bCs w:val="0"/>
          <w:sz w:val="21"/>
          <w:szCs w:val="21"/>
          <w:highlight w:val="none"/>
          <w:lang w:val="zh-CN" w:eastAsia="zh-CN"/>
        </w:rPr>
        <w:t xml:space="preserve">  </w:t>
      </w:r>
      <w:r>
        <w:rPr>
          <w:rFonts w:hint="eastAsia" w:ascii="黑体" w:hAnsi="黑体" w:eastAsia="黑体" w:cs="黑体"/>
          <w:b w:val="0"/>
          <w:bCs w:val="0"/>
          <w:sz w:val="21"/>
          <w:szCs w:val="21"/>
          <w:highlight w:val="none"/>
          <w:lang w:val="zh-CN"/>
        </w:rPr>
        <w:t>数据处理单元</w:t>
      </w:r>
    </w:p>
    <w:p w14:paraId="7D84B3B4">
      <w:pPr>
        <w:pageBreakBefore w:val="0"/>
        <w:kinsoku/>
        <w:wordWrap/>
        <w:overflowPunct/>
        <w:topLinePunct w:val="0"/>
        <w:autoSpaceDE/>
        <w:autoSpaceDN/>
        <w:bidi w:val="0"/>
        <w:adjustRightInd w:val="0"/>
        <w:snapToGrid w:val="0"/>
        <w:spacing w:line="240" w:lineRule="auto"/>
        <w:ind w:left="0" w:firstLine="442"/>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依照系统设计对采集原始数据进行分类存储、处理，记录结果。</w:t>
      </w:r>
    </w:p>
    <w:p w14:paraId="60370970">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4.1.4</w:t>
      </w:r>
      <w:r>
        <w:rPr>
          <w:rFonts w:hint="eastAsia" w:ascii="黑体" w:hAnsi="黑体" w:eastAsia="黑体" w:cs="黑体"/>
          <w:b w:val="0"/>
          <w:bCs w:val="0"/>
          <w:sz w:val="21"/>
          <w:szCs w:val="21"/>
          <w:highlight w:val="none"/>
          <w:lang w:val="zh-CN" w:eastAsia="zh-CN"/>
        </w:rPr>
        <w:t xml:space="preserve">  </w:t>
      </w:r>
      <w:r>
        <w:rPr>
          <w:rFonts w:hint="eastAsia" w:ascii="黑体" w:hAnsi="黑体" w:eastAsia="黑体" w:cs="黑体"/>
          <w:b w:val="0"/>
          <w:bCs w:val="0"/>
          <w:sz w:val="21"/>
          <w:szCs w:val="21"/>
          <w:highlight w:val="none"/>
          <w:lang w:val="zh-CN"/>
        </w:rPr>
        <w:t>专线通讯单元</w:t>
      </w:r>
    </w:p>
    <w:p w14:paraId="23CE6A5D">
      <w:pPr>
        <w:pageBreakBefore w:val="0"/>
        <w:kinsoku/>
        <w:wordWrap/>
        <w:overflowPunct/>
        <w:topLinePunct w:val="0"/>
        <w:autoSpaceDE/>
        <w:autoSpaceDN/>
        <w:bidi w:val="0"/>
        <w:adjustRightInd w:val="0"/>
        <w:snapToGrid w:val="0"/>
        <w:spacing w:line="240" w:lineRule="auto"/>
        <w:ind w:left="0" w:firstLine="442"/>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通过专用线路，把自动监测系统数据处理信息，分类发送给数据申报单元。</w:t>
      </w:r>
    </w:p>
    <w:bookmarkEnd w:id="40"/>
    <w:bookmarkEnd w:id="83"/>
    <w:p w14:paraId="0055C025">
      <w:pPr>
        <w:keepNext/>
        <w:keepLines/>
        <w:spacing w:before="313" w:beforeLines="100" w:after="313" w:afterLines="100" w:line="24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84" w:name="_Toc3897"/>
      <w:r>
        <w:rPr>
          <w:rFonts w:hint="eastAsia" w:ascii="黑体" w:hAnsi="黑体" w:eastAsia="黑体" w:cs="黑体"/>
          <w:color w:val="000000" w:themeColor="text1"/>
          <w:kern w:val="44"/>
          <w:szCs w:val="21"/>
          <w:highlight w:val="none"/>
          <w14:textFill>
            <w14:solidFill>
              <w14:schemeClr w14:val="tx1"/>
            </w14:solidFill>
          </w14:textFill>
        </w:rPr>
        <w:t xml:space="preserve">5  </w:t>
      </w:r>
      <w:bookmarkEnd w:id="41"/>
      <w:bookmarkEnd w:id="42"/>
      <w:bookmarkEnd w:id="43"/>
      <w:r>
        <w:rPr>
          <w:rFonts w:hint="eastAsia" w:ascii="黑体" w:hAnsi="黑体" w:eastAsia="黑体" w:cs="黑体"/>
          <w:color w:val="000000" w:themeColor="text1"/>
          <w:kern w:val="44"/>
          <w:szCs w:val="21"/>
          <w:highlight w:val="none"/>
          <w14:textFill>
            <w14:solidFill>
              <w14:schemeClr w14:val="tx1"/>
            </w14:solidFill>
          </w14:textFill>
        </w:rPr>
        <w:t>技术要求</w:t>
      </w:r>
      <w:bookmarkEnd w:id="84"/>
    </w:p>
    <w:p w14:paraId="5A899E1F">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default" w:ascii="黑体" w:hAnsi="黑体" w:eastAsia="黑体" w:cs="黑体"/>
          <w:b w:val="0"/>
          <w:bCs w:val="0"/>
          <w:sz w:val="21"/>
          <w:szCs w:val="21"/>
          <w:highlight w:val="none"/>
          <w:lang w:val="zh-CN"/>
        </w:rPr>
      </w:pPr>
      <w:bookmarkStart w:id="85" w:name="_Hlk189675374"/>
      <w:bookmarkStart w:id="86" w:name="_Hlk188447260"/>
      <w:bookmarkStart w:id="87" w:name="_Hlk206164742"/>
      <w:r>
        <w:rPr>
          <w:rFonts w:hint="default" w:ascii="黑体" w:hAnsi="黑体" w:eastAsia="黑体" w:cs="黑体"/>
          <w:b w:val="0"/>
          <w:bCs w:val="0"/>
          <w:sz w:val="21"/>
          <w:szCs w:val="21"/>
          <w:highlight w:val="none"/>
          <w:lang w:val="zh-CN"/>
        </w:rPr>
        <w:t>5.1</w:t>
      </w:r>
      <w:r>
        <w:rPr>
          <w:rFonts w:hint="eastAsia" w:ascii="黑体" w:hAnsi="黑体" w:eastAsia="黑体" w:cs="黑体"/>
          <w:b w:val="0"/>
          <w:bCs w:val="0"/>
          <w:sz w:val="21"/>
          <w:szCs w:val="21"/>
          <w:highlight w:val="none"/>
          <w:lang w:val="en-US" w:eastAsia="zh-CN"/>
        </w:rPr>
        <w:t xml:space="preserve">  </w:t>
      </w:r>
      <w:r>
        <w:rPr>
          <w:rFonts w:hint="default" w:ascii="黑体" w:hAnsi="黑体" w:eastAsia="黑体" w:cs="黑体"/>
          <w:b w:val="0"/>
          <w:bCs w:val="0"/>
          <w:sz w:val="21"/>
          <w:szCs w:val="21"/>
          <w:highlight w:val="none"/>
          <w:lang w:val="zh-CN"/>
        </w:rPr>
        <w:t>外观基本要求</w:t>
      </w:r>
    </w:p>
    <w:p w14:paraId="55836000">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5.1.1</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vertAlign w:val="baseline"/>
        </w:rPr>
        <w:t>应</w:t>
      </w:r>
      <w:r>
        <w:rPr>
          <w:rFonts w:hint="default" w:ascii="Times New Roman" w:hAnsi="Times New Roman" w:eastAsia="宋体" w:cs="Times New Roman"/>
          <w:b w:val="0"/>
          <w:bCs w:val="0"/>
          <w:sz w:val="21"/>
          <w:szCs w:val="21"/>
          <w:highlight w:val="none"/>
        </w:rPr>
        <w:t>具有产品铭牌，标有仪器名称、型号、生产单位、出厂编号</w:t>
      </w:r>
      <w:r>
        <w:rPr>
          <w:rFonts w:hint="eastAsia"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rPr>
        <w:t>制造日期</w:t>
      </w:r>
      <w:r>
        <w:rPr>
          <w:rFonts w:hint="eastAsia" w:cs="Times New Roman"/>
          <w:b w:val="0"/>
          <w:bCs w:val="0"/>
          <w:sz w:val="21"/>
          <w:szCs w:val="21"/>
          <w:highlight w:val="none"/>
          <w:lang w:eastAsia="zh-CN"/>
        </w:rPr>
        <w:t>、</w:t>
      </w:r>
      <w:r>
        <w:rPr>
          <w:rFonts w:hint="eastAsia" w:cs="Times New Roman"/>
          <w:b w:val="0"/>
          <w:bCs w:val="0"/>
          <w:sz w:val="21"/>
          <w:szCs w:val="21"/>
          <w:highlight w:val="none"/>
          <w:lang w:val="en-US" w:eastAsia="zh-CN"/>
        </w:rPr>
        <w:t>测量量程</w:t>
      </w:r>
      <w:r>
        <w:rPr>
          <w:rFonts w:hint="default" w:ascii="Times New Roman" w:hAnsi="Times New Roman" w:eastAsia="宋体" w:cs="Times New Roman"/>
          <w:b w:val="0"/>
          <w:bCs w:val="0"/>
          <w:sz w:val="21"/>
          <w:szCs w:val="21"/>
          <w:highlight w:val="none"/>
        </w:rPr>
        <w:t>等信息。</w:t>
      </w:r>
    </w:p>
    <w:p w14:paraId="6B4CFF31">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5.1.2</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lang w:eastAsia="zh-CN"/>
        </w:rPr>
        <w:t>仪器</w:t>
      </w:r>
      <w:r>
        <w:rPr>
          <w:rFonts w:hint="default" w:ascii="Times New Roman" w:hAnsi="Times New Roman" w:eastAsia="宋体" w:cs="Times New Roman"/>
          <w:b w:val="0"/>
          <w:bCs w:val="0"/>
          <w:sz w:val="21"/>
          <w:szCs w:val="21"/>
          <w:highlight w:val="none"/>
          <w:lang w:val="en-US" w:eastAsia="zh-CN"/>
        </w:rPr>
        <w:t>表面</w:t>
      </w:r>
      <w:r>
        <w:rPr>
          <w:rFonts w:hint="default" w:ascii="Times New Roman" w:hAnsi="Times New Roman" w:eastAsia="宋体" w:cs="Times New Roman"/>
          <w:b w:val="0"/>
          <w:bCs w:val="0"/>
          <w:sz w:val="21"/>
          <w:szCs w:val="21"/>
          <w:highlight w:val="none"/>
        </w:rPr>
        <w:t>应完好无损，无明显缺陷，各零、部件连接可靠，各操作键、按钮使用灵活，定位准确。</w:t>
      </w:r>
    </w:p>
    <w:p w14:paraId="2CF21F90">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5.1.3</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vertAlign w:val="baseline"/>
        </w:rPr>
        <w:t>主机面板</w:t>
      </w:r>
      <w:r>
        <w:rPr>
          <w:rFonts w:hint="default" w:ascii="Times New Roman" w:hAnsi="Times New Roman" w:eastAsia="宋体" w:cs="Times New Roman"/>
          <w:b w:val="0"/>
          <w:bCs w:val="0"/>
          <w:sz w:val="21"/>
          <w:szCs w:val="21"/>
          <w:highlight w:val="none"/>
        </w:rPr>
        <w:t>应</w:t>
      </w:r>
      <w:r>
        <w:rPr>
          <w:rFonts w:hint="default" w:ascii="Times New Roman" w:hAnsi="Times New Roman" w:eastAsia="宋体" w:cs="Times New Roman"/>
          <w:b w:val="0"/>
          <w:bCs w:val="0"/>
          <w:sz w:val="21"/>
          <w:szCs w:val="21"/>
          <w:highlight w:val="none"/>
          <w:vertAlign w:val="baseline"/>
        </w:rPr>
        <w:t>显示清晰，</w:t>
      </w:r>
      <w:r>
        <w:rPr>
          <w:rFonts w:hint="default" w:ascii="Times New Roman" w:hAnsi="Times New Roman" w:eastAsia="宋体" w:cs="Times New Roman"/>
          <w:b w:val="0"/>
          <w:bCs w:val="0"/>
          <w:sz w:val="21"/>
          <w:szCs w:val="21"/>
          <w:highlight w:val="none"/>
        </w:rPr>
        <w:t>涂色牢固，字符、标识易于识别，不应有影响读数的缺陷。</w:t>
      </w:r>
    </w:p>
    <w:p w14:paraId="3C39928F">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5.1.4</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配置的一次或二次显示仪表应显示清晰，不应有影响读数的缺陷。</w:t>
      </w:r>
    </w:p>
    <w:p w14:paraId="7C7266D6">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5.1.5</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sz w:val="21"/>
          <w:szCs w:val="21"/>
          <w:highlight w:val="none"/>
        </w:rPr>
        <w:t>外壳或外罩应耐腐蚀、密封性能良好、防尘、防雨。</w:t>
      </w:r>
    </w:p>
    <w:p w14:paraId="73A6F710">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default" w:ascii="黑体" w:hAnsi="黑体" w:eastAsia="黑体" w:cs="黑体"/>
          <w:b w:val="0"/>
          <w:bCs w:val="0"/>
          <w:sz w:val="21"/>
          <w:szCs w:val="21"/>
          <w:highlight w:val="none"/>
          <w:lang w:val="zh-CN"/>
        </w:rPr>
      </w:pPr>
      <w:r>
        <w:rPr>
          <w:rFonts w:hint="default" w:ascii="黑体" w:hAnsi="黑体" w:eastAsia="黑体" w:cs="黑体"/>
          <w:b w:val="0"/>
          <w:bCs w:val="0"/>
          <w:sz w:val="21"/>
          <w:szCs w:val="21"/>
          <w:highlight w:val="none"/>
          <w:lang w:val="zh-CN"/>
        </w:rPr>
        <w:t>5.2</w:t>
      </w:r>
      <w:r>
        <w:rPr>
          <w:rFonts w:hint="eastAsia" w:ascii="黑体" w:hAnsi="黑体" w:eastAsia="黑体" w:cs="黑体"/>
          <w:b w:val="0"/>
          <w:bCs w:val="0"/>
          <w:sz w:val="21"/>
          <w:szCs w:val="21"/>
          <w:highlight w:val="none"/>
          <w:lang w:val="en-US" w:eastAsia="zh-CN"/>
        </w:rPr>
        <w:t xml:space="preserve">  </w:t>
      </w:r>
      <w:r>
        <w:rPr>
          <w:rFonts w:hint="default" w:ascii="黑体" w:hAnsi="黑体" w:eastAsia="黑体" w:cs="黑体"/>
          <w:b w:val="0"/>
          <w:bCs w:val="0"/>
          <w:sz w:val="21"/>
          <w:szCs w:val="21"/>
          <w:highlight w:val="none"/>
          <w:lang w:val="zh-CN"/>
        </w:rPr>
        <w:t>工作环境条件</w:t>
      </w:r>
    </w:p>
    <w:p w14:paraId="00913C84">
      <w:pPr>
        <w:pageBreakBefore w:val="0"/>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88" w:name="OLE_LINK4"/>
      <w:r>
        <w:rPr>
          <w:rFonts w:hint="default" w:ascii="Times New Roman" w:hAnsi="Times New Roman" w:eastAsia="宋体" w:cs="Times New Roman"/>
          <w:b w:val="0"/>
          <w:bCs w:val="0"/>
          <w:sz w:val="21"/>
          <w:szCs w:val="21"/>
          <w:highlight w:val="none"/>
        </w:rPr>
        <w:t>GAMS-CO</w:t>
      </w:r>
      <w:r>
        <w:rPr>
          <w:rFonts w:hint="default" w:ascii="Times New Roman" w:hAnsi="Times New Roman" w:eastAsia="黑体" w:cs="Times New Roman"/>
          <w:b w:val="0"/>
          <w:bCs w:val="0"/>
          <w:sz w:val="21"/>
          <w:szCs w:val="21"/>
          <w:highlight w:val="none"/>
          <w:vertAlign w:val="subscript"/>
        </w:rPr>
        <w:t>2</w:t>
      </w:r>
      <w:bookmarkEnd w:id="88"/>
      <w:r>
        <w:rPr>
          <w:rFonts w:hint="default" w:ascii="Times New Roman" w:hAnsi="Times New Roman" w:eastAsia="宋体" w:cs="Times New Roman"/>
          <w:b w:val="0"/>
          <w:bCs w:val="0"/>
          <w:sz w:val="21"/>
          <w:szCs w:val="21"/>
          <w:highlight w:val="none"/>
        </w:rPr>
        <w:t>依据系统类型及设计参数，应匹配实际安装及运行条件。典型系统参数如下：</w:t>
      </w:r>
    </w:p>
    <w:p w14:paraId="32883F29">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a)在室内时：仪器间环境温度：（</w:t>
      </w:r>
      <w:r>
        <w:rPr>
          <w:rFonts w:hint="eastAsia" w:ascii="宋体" w:hAnsi="宋体" w:eastAsia="宋体" w:cs="宋体"/>
          <w:b w:val="0"/>
          <w:bCs w:val="0"/>
          <w:sz w:val="21"/>
          <w:szCs w:val="21"/>
          <w:highlight w:val="none"/>
          <w:lang w:val="en-US" w:eastAsia="zh-CN"/>
        </w:rPr>
        <w:t>15</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35</w:t>
      </w:r>
      <w:r>
        <w:rPr>
          <w:rFonts w:hint="default" w:ascii="Times New Roman" w:hAnsi="Times New Roman" w:eastAsia="宋体" w:cs="Times New Roman"/>
          <w:b w:val="0"/>
          <w:bCs w:val="0"/>
          <w:sz w:val="21"/>
          <w:szCs w:val="21"/>
          <w:highlight w:val="none"/>
          <w:lang w:val="en-US" w:eastAsia="zh-CN"/>
        </w:rPr>
        <w:t>）℃、原位系统环境温度：（</w:t>
      </w:r>
      <w:r>
        <w:rPr>
          <w:rFonts w:hint="eastAsia" w:ascii="宋体" w:hAnsi="宋体" w:eastAsia="宋体" w:cs="宋体"/>
          <w:b w:val="0"/>
          <w:bCs w:val="0"/>
          <w:sz w:val="21"/>
          <w:szCs w:val="21"/>
          <w:highlight w:val="none"/>
          <w:lang w:val="en-US" w:eastAsia="zh-CN"/>
        </w:rPr>
        <w:t>0</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65</w:t>
      </w:r>
      <w:r>
        <w:rPr>
          <w:rFonts w:hint="default" w:ascii="Times New Roman" w:hAnsi="Times New Roman" w:eastAsia="宋体" w:cs="Times New Roman"/>
          <w:b w:val="0"/>
          <w:bCs w:val="0"/>
          <w:sz w:val="21"/>
          <w:szCs w:val="21"/>
          <w:highlight w:val="none"/>
          <w:lang w:val="en-US" w:eastAsia="zh-CN"/>
        </w:rPr>
        <w:t>）℃；在室外时：仪器间环境温度（-</w:t>
      </w:r>
      <w:r>
        <w:rPr>
          <w:rFonts w:hint="eastAsia" w:ascii="宋体" w:hAnsi="宋体" w:eastAsia="宋体" w:cs="宋体"/>
          <w:b w:val="0"/>
          <w:bCs w:val="0"/>
          <w:sz w:val="21"/>
          <w:szCs w:val="21"/>
          <w:highlight w:val="none"/>
          <w:lang w:val="en-US" w:eastAsia="zh-CN"/>
        </w:rPr>
        <w:t>20</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50</w:t>
      </w:r>
      <w:r>
        <w:rPr>
          <w:rFonts w:hint="default" w:ascii="Times New Roman" w:hAnsi="Times New Roman" w:eastAsia="宋体" w:cs="Times New Roman"/>
          <w:b w:val="0"/>
          <w:bCs w:val="0"/>
          <w:sz w:val="21"/>
          <w:szCs w:val="21"/>
          <w:highlight w:val="none"/>
          <w:lang w:val="en-US" w:eastAsia="zh-CN"/>
        </w:rPr>
        <w:t>）℃、原位系统环境温度：（-</w:t>
      </w:r>
      <w:r>
        <w:rPr>
          <w:rFonts w:hint="eastAsia" w:ascii="宋体" w:hAnsi="宋体" w:eastAsia="宋体" w:cs="宋体"/>
          <w:b w:val="0"/>
          <w:bCs w:val="0"/>
          <w:sz w:val="21"/>
          <w:szCs w:val="21"/>
          <w:highlight w:val="none"/>
          <w:lang w:val="en-US" w:eastAsia="zh-CN"/>
        </w:rPr>
        <w:t>30</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65</w:t>
      </w:r>
      <w:r>
        <w:rPr>
          <w:rFonts w:hint="default" w:ascii="Times New Roman" w:hAnsi="Times New Roman" w:eastAsia="宋体" w:cs="Times New Roman"/>
          <w:b w:val="0"/>
          <w:bCs w:val="0"/>
          <w:sz w:val="21"/>
          <w:szCs w:val="21"/>
          <w:highlight w:val="none"/>
          <w:lang w:val="en-US" w:eastAsia="zh-CN"/>
        </w:rPr>
        <w:t>）℃；</w:t>
      </w:r>
    </w:p>
    <w:p w14:paraId="397FA0AD">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b)相对湿度：≤</w:t>
      </w:r>
      <w:r>
        <w:rPr>
          <w:rFonts w:hint="eastAsia" w:ascii="宋体" w:hAnsi="宋体" w:eastAsia="宋体" w:cs="宋体"/>
          <w:b w:val="0"/>
          <w:bCs w:val="0"/>
          <w:sz w:val="21"/>
          <w:szCs w:val="21"/>
          <w:highlight w:val="none"/>
          <w:lang w:val="en-US" w:eastAsia="zh-CN"/>
        </w:rPr>
        <w:t>95</w:t>
      </w:r>
      <w:r>
        <w:rPr>
          <w:rFonts w:hint="default" w:ascii="Times New Roman" w:hAnsi="Times New Roman" w:eastAsia="宋体" w:cs="Times New Roman"/>
          <w:b w:val="0"/>
          <w:bCs w:val="0"/>
          <w:sz w:val="21"/>
          <w:szCs w:val="21"/>
          <w:highlight w:val="none"/>
          <w:lang w:val="en-US" w:eastAsia="zh-CN"/>
        </w:rPr>
        <w:t>%；</w:t>
      </w:r>
    </w:p>
    <w:p w14:paraId="20C7F5E6">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c)大气压：（</w:t>
      </w:r>
      <w:r>
        <w:rPr>
          <w:rFonts w:hint="eastAsia" w:ascii="宋体" w:hAnsi="宋体" w:eastAsia="宋体" w:cs="宋体"/>
          <w:b w:val="0"/>
          <w:bCs w:val="0"/>
          <w:sz w:val="21"/>
          <w:szCs w:val="21"/>
          <w:highlight w:val="none"/>
          <w:lang w:val="en-US" w:eastAsia="zh-CN"/>
        </w:rPr>
        <w:t>80</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106</w:t>
      </w:r>
      <w:r>
        <w:rPr>
          <w:rFonts w:hint="default" w:ascii="Times New Roman" w:hAnsi="Times New Roman" w:eastAsia="宋体" w:cs="Times New Roman"/>
          <w:b w:val="0"/>
          <w:bCs w:val="0"/>
          <w:sz w:val="21"/>
          <w:szCs w:val="21"/>
          <w:highlight w:val="none"/>
          <w:lang w:val="en-US" w:eastAsia="zh-CN"/>
        </w:rPr>
        <w:t>）kPa；</w:t>
      </w:r>
    </w:p>
    <w:p w14:paraId="6120D798">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d)供电电压</w:t>
      </w:r>
      <w:r>
        <w:rPr>
          <w:rFonts w:hint="eastAsia" w:ascii="Times New Roman" w:hAnsi="Times New Roman" w:cs="Times New Roman"/>
          <w:b w:val="0"/>
          <w:bCs w:val="0"/>
          <w:sz w:val="21"/>
          <w:szCs w:val="21"/>
          <w:highlight w:val="none"/>
          <w:lang w:val="en-US" w:eastAsia="zh-CN"/>
        </w:rPr>
        <w:t>和频率</w:t>
      </w:r>
      <w:r>
        <w:rPr>
          <w:rFonts w:hint="default" w:ascii="Times New Roman" w:hAnsi="Times New Roman" w:eastAsia="宋体" w:cs="Times New Roman"/>
          <w:b w:val="0"/>
          <w:bCs w:val="0"/>
          <w:sz w:val="21"/>
          <w:szCs w:val="21"/>
          <w:highlight w:val="none"/>
          <w:lang w:val="en-US" w:eastAsia="zh-CN"/>
        </w:rPr>
        <w:t>：AC（</w:t>
      </w:r>
      <w:r>
        <w:rPr>
          <w:rFonts w:hint="eastAsia" w:ascii="宋体" w:hAnsi="宋体" w:eastAsia="宋体" w:cs="宋体"/>
          <w:b w:val="0"/>
          <w:bCs w:val="0"/>
          <w:sz w:val="21"/>
          <w:szCs w:val="21"/>
          <w:highlight w:val="none"/>
          <w:lang w:val="en-US" w:eastAsia="zh-CN"/>
        </w:rPr>
        <w:t>220</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22</w:t>
      </w:r>
      <w:r>
        <w:rPr>
          <w:rFonts w:hint="default" w:ascii="Times New Roman" w:hAnsi="Times New Roman" w:eastAsia="宋体" w:cs="Times New Roman"/>
          <w:b w:val="0"/>
          <w:bCs w:val="0"/>
          <w:sz w:val="21"/>
          <w:szCs w:val="21"/>
          <w:highlight w:val="none"/>
          <w:lang w:val="en-US" w:eastAsia="zh-CN"/>
        </w:rPr>
        <w:t>）V</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50</w:t>
      </w:r>
      <w:r>
        <w:rPr>
          <w:rFonts w:hint="default" w:ascii="Times New Roman" w:hAnsi="Times New Roman" w:eastAsia="宋体" w:cs="Times New Roman"/>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1</w:t>
      </w:r>
      <w:r>
        <w:rPr>
          <w:rFonts w:hint="default" w:ascii="Times New Roman" w:hAnsi="Times New Roman" w:eastAsia="宋体" w:cs="Times New Roman"/>
          <w:b w:val="0"/>
          <w:bCs w:val="0"/>
          <w:sz w:val="21"/>
          <w:szCs w:val="21"/>
          <w:highlight w:val="none"/>
          <w:lang w:val="en-US" w:eastAsia="zh-CN"/>
        </w:rPr>
        <w:t>）Hz；</w:t>
      </w:r>
    </w:p>
    <w:p w14:paraId="520814D7">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e)应标注系统的振动等级及振动对系统读数的影响；例如采用VC等级；</w:t>
      </w:r>
    </w:p>
    <w:p w14:paraId="73A0935D">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360" w:firstLineChars="200"/>
        <w:textAlignment w:val="auto"/>
        <w:rPr>
          <w:rFonts w:hint="default" w:ascii="Times New Roman" w:hAnsi="Times New Roman" w:eastAsia="宋体" w:cs="Times New Roman"/>
          <w:b w:val="0"/>
          <w:bCs w:val="0"/>
          <w:sz w:val="18"/>
          <w:szCs w:val="18"/>
          <w:highlight w:val="none"/>
          <w:lang w:val="en-US" w:eastAsia="zh-CN"/>
        </w:rPr>
      </w:pPr>
      <w:r>
        <w:rPr>
          <w:rFonts w:hint="eastAsia" w:ascii="黑体" w:hAnsi="黑体" w:eastAsia="黑体" w:cs="黑体"/>
          <w:b w:val="0"/>
          <w:bCs w:val="0"/>
          <w:sz w:val="18"/>
          <w:szCs w:val="18"/>
          <w:highlight w:val="none"/>
          <w:lang w:val="en-US" w:eastAsia="zh-CN"/>
        </w:rPr>
        <w:t>注：</w:t>
      </w:r>
      <w:r>
        <w:rPr>
          <w:rFonts w:hint="default" w:ascii="Times New Roman" w:hAnsi="Times New Roman" w:eastAsia="宋体" w:cs="Times New Roman"/>
          <w:b w:val="0"/>
          <w:bCs w:val="0"/>
          <w:sz w:val="18"/>
          <w:szCs w:val="18"/>
          <w:highlight w:val="none"/>
          <w:lang w:val="en-US" w:eastAsia="zh-CN"/>
        </w:rPr>
        <w:t>仪器设备的配置应满足当地环境条件的使用要求，系统应包含环境数据记录功能，并在规格表中明确记录。</w:t>
      </w:r>
    </w:p>
    <w:p w14:paraId="43AF4D69">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default" w:ascii="黑体" w:hAnsi="黑体" w:eastAsia="黑体" w:cs="黑体"/>
          <w:b w:val="0"/>
          <w:bCs w:val="0"/>
          <w:sz w:val="21"/>
          <w:szCs w:val="21"/>
          <w:highlight w:val="none"/>
          <w:lang w:val="zh-CN"/>
        </w:rPr>
      </w:pPr>
      <w:r>
        <w:rPr>
          <w:rFonts w:hint="default" w:ascii="黑体" w:hAnsi="黑体" w:eastAsia="黑体" w:cs="黑体"/>
          <w:b w:val="0"/>
          <w:bCs w:val="0"/>
          <w:sz w:val="21"/>
          <w:szCs w:val="21"/>
          <w:highlight w:val="none"/>
          <w:lang w:val="zh-CN"/>
        </w:rPr>
        <w:t>5.3</w:t>
      </w:r>
      <w:r>
        <w:rPr>
          <w:rFonts w:hint="eastAsia" w:ascii="黑体" w:hAnsi="黑体" w:eastAsia="黑体" w:cs="黑体"/>
          <w:b w:val="0"/>
          <w:bCs w:val="0"/>
          <w:sz w:val="21"/>
          <w:szCs w:val="21"/>
          <w:highlight w:val="none"/>
          <w:lang w:val="en-US" w:eastAsia="zh-CN"/>
        </w:rPr>
        <w:t xml:space="preserve">  </w:t>
      </w:r>
      <w:r>
        <w:rPr>
          <w:rFonts w:hint="default" w:ascii="黑体" w:hAnsi="黑体" w:eastAsia="黑体" w:cs="黑体"/>
          <w:b w:val="0"/>
          <w:bCs w:val="0"/>
          <w:sz w:val="21"/>
          <w:szCs w:val="21"/>
          <w:highlight w:val="none"/>
          <w:lang w:val="zh-CN"/>
        </w:rPr>
        <w:t>电气安全要求</w:t>
      </w:r>
    </w:p>
    <w:p w14:paraId="0539D20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5.3.1</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 xml:space="preserve">系统制造商应明确绝缘电阻及绝缘强度等级。相关标准符合GB/T </w:t>
      </w:r>
      <w:r>
        <w:rPr>
          <w:rFonts w:hint="eastAsia" w:ascii="宋体" w:hAnsi="宋体" w:eastAsia="宋体" w:cs="宋体"/>
          <w:b w:val="0"/>
          <w:bCs w:val="0"/>
          <w:sz w:val="21"/>
          <w:szCs w:val="21"/>
          <w:highlight w:val="none"/>
        </w:rPr>
        <w:t>3048.5</w:t>
      </w:r>
      <w:r>
        <w:rPr>
          <w:rFonts w:hint="default" w:ascii="Times New Roman" w:hAnsi="Times New Roman" w:eastAsia="宋体" w:cs="Times New Roman"/>
          <w:b w:val="0"/>
          <w:bCs w:val="0"/>
          <w:sz w:val="21"/>
          <w:szCs w:val="21"/>
          <w:highlight w:val="none"/>
        </w:rPr>
        <w:t>。相关参数的设计应结合实际使用环境温度</w:t>
      </w:r>
      <w:r>
        <w:rPr>
          <w:rFonts w:hint="default" w:ascii="Times New Roman" w:hAnsi="Times New Roman" w:eastAsia="宋体" w:cs="Times New Roman"/>
          <w:b w:val="0"/>
          <w:bCs w:val="0"/>
          <w:sz w:val="21"/>
          <w:szCs w:val="21"/>
          <w:highlight w:val="none"/>
          <w:lang w:val="en-US" w:eastAsia="zh-CN"/>
        </w:rPr>
        <w:t>和</w:t>
      </w:r>
      <w:r>
        <w:rPr>
          <w:rFonts w:hint="default" w:ascii="Times New Roman" w:hAnsi="Times New Roman" w:eastAsia="宋体" w:cs="Times New Roman"/>
          <w:b w:val="0"/>
          <w:bCs w:val="0"/>
          <w:sz w:val="21"/>
          <w:szCs w:val="21"/>
          <w:highlight w:val="none"/>
        </w:rPr>
        <w:t>湿度的最大及最小限值要求。新设备出厂绝缘电阻不应低于</w:t>
      </w:r>
      <w:r>
        <w:rPr>
          <w:rFonts w:hint="eastAsia" w:ascii="宋体" w:hAnsi="宋体" w:eastAsia="宋体" w:cs="宋体"/>
          <w:b w:val="0"/>
          <w:bCs w:val="0"/>
          <w:sz w:val="21"/>
          <w:szCs w:val="21"/>
          <w:highlight w:val="none"/>
        </w:rPr>
        <w:t>100</w:t>
      </w:r>
      <w:r>
        <w:rPr>
          <w:rFonts w:hint="default" w:ascii="Times New Roman" w:hAnsi="Times New Roman" w:eastAsia="宋体" w:cs="Times New Roman"/>
          <w:b w:val="0"/>
          <w:bCs w:val="0"/>
          <w:sz w:val="21"/>
          <w:szCs w:val="21"/>
          <w:highlight w:val="none"/>
        </w:rPr>
        <w:t>MΩ。</w:t>
      </w:r>
    </w:p>
    <w:p w14:paraId="4D377B5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5.3.2</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系统应配置有独立的漏电保护装置，具备良好的接地措施。</w:t>
      </w:r>
    </w:p>
    <w:p w14:paraId="000B695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5.3.3</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室外安装设备应具有防止雷击等对系统造成损坏的保护措施。</w:t>
      </w:r>
    </w:p>
    <w:p w14:paraId="68DC8CBD">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default" w:ascii="黑体" w:hAnsi="黑体" w:eastAsia="黑体" w:cs="黑体"/>
          <w:b w:val="0"/>
          <w:bCs w:val="0"/>
          <w:sz w:val="21"/>
          <w:szCs w:val="21"/>
          <w:highlight w:val="none"/>
          <w:lang w:val="zh-CN"/>
        </w:rPr>
      </w:pPr>
      <w:r>
        <w:rPr>
          <w:rFonts w:hint="default"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en-US" w:eastAsia="zh-CN"/>
        </w:rPr>
        <w:t xml:space="preserve">  </w:t>
      </w:r>
      <w:r>
        <w:rPr>
          <w:rFonts w:hint="default" w:ascii="黑体" w:hAnsi="黑体" w:eastAsia="黑体" w:cs="黑体"/>
          <w:b w:val="0"/>
          <w:bCs w:val="0"/>
          <w:sz w:val="21"/>
          <w:szCs w:val="21"/>
          <w:highlight w:val="none"/>
          <w:lang w:val="zh-CN"/>
        </w:rPr>
        <w:t>系统主要功能要求</w:t>
      </w:r>
    </w:p>
    <w:p w14:paraId="69D6A09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420" w:firstLineChars="200"/>
        <w:jc w:val="left"/>
        <w:textAlignment w:val="auto"/>
        <w:rPr>
          <w:rFonts w:hint="default" w:ascii="Times New Roman" w:hAnsi="Times New Roman" w:eastAsia="宋体" w:cs="Times New Roman"/>
          <w:b w:val="0"/>
          <w:bCs w:val="0"/>
          <w:kern w:val="2"/>
          <w:sz w:val="21"/>
          <w:szCs w:val="21"/>
          <w:highlight w:val="none"/>
          <w:lang w:val="en-US" w:eastAsia="zh-CN" w:bidi="ar"/>
        </w:rPr>
      </w:pPr>
      <w:r>
        <w:rPr>
          <w:rFonts w:hint="default" w:ascii="Times New Roman" w:hAnsi="Times New Roman" w:eastAsia="宋体" w:cs="Times New Roman"/>
          <w:b w:val="0"/>
          <w:bCs w:val="0"/>
          <w:sz w:val="21"/>
          <w:szCs w:val="21"/>
          <w:highlight w:val="none"/>
        </w:rPr>
        <w:t>GAMS-CO</w:t>
      </w:r>
      <w:r>
        <w:rPr>
          <w:rFonts w:hint="default" w:ascii="Times New Roman" w:hAnsi="Times New Roman" w:eastAsia="黑体" w:cs="Times New Roman"/>
          <w:b w:val="0"/>
          <w:bCs w:val="0"/>
          <w:sz w:val="21"/>
          <w:szCs w:val="21"/>
          <w:highlight w:val="none"/>
          <w:vertAlign w:val="subscript"/>
        </w:rPr>
        <w:t>2</w:t>
      </w:r>
      <w:r>
        <w:rPr>
          <w:rFonts w:hint="default" w:ascii="Times New Roman" w:hAnsi="Times New Roman" w:eastAsia="宋体" w:cs="Times New Roman"/>
          <w:b w:val="0"/>
          <w:bCs w:val="0"/>
          <w:color w:val="auto"/>
          <w:kern w:val="2"/>
          <w:sz w:val="21"/>
          <w:szCs w:val="21"/>
          <w:highlight w:val="none"/>
          <w:lang w:val="en-US" w:eastAsia="zh-CN" w:bidi="ar"/>
        </w:rPr>
        <w:t>应实现测量废气中二氧化碳浓度、废气参数（温度、压力、流速或流量、湿度等）</w:t>
      </w:r>
      <w:r>
        <w:rPr>
          <w:rFonts w:hint="eastAsia" w:cs="Times New Roman"/>
          <w:b w:val="0"/>
          <w:bCs w:val="0"/>
          <w:color w:val="auto"/>
          <w:kern w:val="2"/>
          <w:sz w:val="21"/>
          <w:szCs w:val="21"/>
          <w:highlight w:val="none"/>
          <w:lang w:val="en-US" w:eastAsia="zh-CN" w:bidi="ar"/>
        </w:rPr>
        <w:t>功能</w:t>
      </w:r>
      <w:r>
        <w:rPr>
          <w:rFonts w:hint="default" w:ascii="Times New Roman" w:hAnsi="Times New Roman" w:eastAsia="宋体" w:cs="Times New Roman"/>
          <w:b w:val="0"/>
          <w:bCs w:val="0"/>
          <w:color w:val="auto"/>
          <w:kern w:val="2"/>
          <w:sz w:val="21"/>
          <w:szCs w:val="21"/>
          <w:highlight w:val="none"/>
          <w:lang w:val="en-US" w:eastAsia="zh-CN" w:bidi="ar"/>
        </w:rPr>
        <w:t>，同时计算废气中二氧化碳排放速率和排放量，显示和记录各种数据和参数，形成相关图表，并通过数据、图文等方式进行传输。</w:t>
      </w:r>
    </w:p>
    <w:p w14:paraId="1EFA5490">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5.4.1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rPr>
        <w:t>体积浓度分析单元要求</w:t>
      </w:r>
    </w:p>
    <w:p w14:paraId="307B4E7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1  </w:t>
      </w:r>
      <w:r>
        <w:rPr>
          <w:rFonts w:hint="default" w:ascii="Times New Roman" w:hAnsi="Times New Roman" w:eastAsia="宋体" w:cs="Times New Roman"/>
          <w:b w:val="0"/>
          <w:bCs w:val="0"/>
          <w:sz w:val="21"/>
          <w:szCs w:val="21"/>
          <w:highlight w:val="none"/>
        </w:rPr>
        <w:t>原位式体积浓度分析单元应配置工艺干扰保护装置，例如粉尘、温度、湿度、冲刷及样品气交叉干扰，并应在设计规格中明确与工艺参数的设计条件与应对措施。</w:t>
      </w:r>
    </w:p>
    <w:p w14:paraId="7F2312C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2  </w:t>
      </w:r>
      <w:r>
        <w:rPr>
          <w:rFonts w:hint="default" w:ascii="Times New Roman" w:hAnsi="Times New Roman" w:eastAsia="宋体" w:cs="Times New Roman"/>
          <w:b w:val="0"/>
          <w:bCs w:val="0"/>
          <w:sz w:val="21"/>
          <w:szCs w:val="21"/>
          <w:highlight w:val="none"/>
        </w:rPr>
        <w:t>稀释式体积浓度分析系统单元的气体稀释单元应具有明确的气体稀释比例，稀释比例应满足工艺参数条件，系统中应记录稀释参数及相关数据。体积浓度分析单元采用</w:t>
      </w:r>
      <w:r>
        <w:rPr>
          <w:rFonts w:hint="default" w:ascii="Times New Roman" w:hAnsi="Times New Roman" w:eastAsia="宋体" w:cs="Times New Roman"/>
          <w:b w:val="0"/>
          <w:bCs w:val="0"/>
          <w:color w:val="auto"/>
          <w:sz w:val="21"/>
          <w:szCs w:val="21"/>
          <w:highlight w:val="none"/>
        </w:rPr>
        <w:t>稀释采集</w:t>
      </w:r>
      <w:r>
        <w:rPr>
          <w:rFonts w:hint="default" w:ascii="Times New Roman" w:hAnsi="Times New Roman" w:eastAsia="宋体" w:cs="Times New Roman"/>
          <w:b w:val="0"/>
          <w:bCs w:val="0"/>
          <w:sz w:val="21"/>
          <w:szCs w:val="21"/>
          <w:highlight w:val="none"/>
        </w:rPr>
        <w:t>的，应能够提供稳定的稀释控制及恒定功能，具备自动管理稀释比例，稀释过程的动态控制及数据记录功能。稀释控制将作为系统</w:t>
      </w:r>
      <w:r>
        <w:rPr>
          <w:rFonts w:hint="eastAsia" w:eastAsia="宋体" w:cs="Times New Roman"/>
          <w:b w:val="0"/>
          <w:bCs w:val="0"/>
          <w:sz w:val="21"/>
          <w:szCs w:val="21"/>
          <w:highlight w:val="none"/>
          <w:lang w:eastAsia="zh-CN"/>
        </w:rPr>
        <w:t>合成</w:t>
      </w:r>
      <w:r>
        <w:rPr>
          <w:rFonts w:hint="default" w:ascii="Times New Roman" w:hAnsi="Times New Roman" w:eastAsia="宋体" w:cs="Times New Roman"/>
          <w:b w:val="0"/>
          <w:bCs w:val="0"/>
          <w:sz w:val="21"/>
          <w:szCs w:val="21"/>
          <w:highlight w:val="none"/>
        </w:rPr>
        <w:t>不确定度的重要评价参数。</w:t>
      </w:r>
    </w:p>
    <w:p w14:paraId="146F9FF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eastAsia="zh-CN"/>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3  </w:t>
      </w:r>
      <w:r>
        <w:rPr>
          <w:rFonts w:hint="default" w:ascii="Times New Roman" w:hAnsi="Times New Roman" w:eastAsia="宋体" w:cs="Times New Roman"/>
          <w:b w:val="0"/>
          <w:bCs w:val="0"/>
          <w:sz w:val="21"/>
          <w:szCs w:val="21"/>
          <w:highlight w:val="none"/>
        </w:rPr>
        <w:t>抽取式体积浓度分析单元的系统应具备露点恒定、温度恒定、压力恒定及流量恒定控制能力、粉尘颗粒、分析压力、温度、湿度及流量的控制功能。系统应配置必要的反吹清洁功能。系统实际控制功能应明确满足工艺参数条件并记录控制参数及相关数据。</w:t>
      </w:r>
    </w:p>
    <w:p w14:paraId="1282257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4  </w:t>
      </w:r>
      <w:r>
        <w:rPr>
          <w:rFonts w:hint="default" w:ascii="Times New Roman" w:hAnsi="Times New Roman" w:eastAsia="宋体" w:cs="Times New Roman"/>
          <w:b w:val="0"/>
          <w:bCs w:val="0"/>
          <w:sz w:val="21"/>
          <w:szCs w:val="21"/>
          <w:highlight w:val="none"/>
        </w:rPr>
        <w:t>体积浓度分析单元</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具备完备的控制单元，能够对系统的采集、制备、分析过程进行自动化控制，制造商应明确控制形式，控制参数范围，控制精度及对分析结果的系统误差，控制单元可输出相关的控制数据至数据采集系统进行记录。</w:t>
      </w:r>
    </w:p>
    <w:p w14:paraId="5C0881C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5  </w:t>
      </w:r>
      <w:r>
        <w:rPr>
          <w:rFonts w:hint="default" w:ascii="Times New Roman" w:hAnsi="Times New Roman" w:eastAsia="宋体" w:cs="Times New Roman"/>
          <w:b w:val="0"/>
          <w:bCs w:val="0"/>
          <w:sz w:val="21"/>
          <w:szCs w:val="21"/>
          <w:highlight w:val="none"/>
        </w:rPr>
        <w:t>体积浓度分析单元</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具备完善的自动化控制及管理功能，能够记录露点、温度、压力、流量、制备损失等对最终分析综合影响的动态控制和数据管理能力。</w:t>
      </w:r>
    </w:p>
    <w:p w14:paraId="7D3D663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6  </w:t>
      </w:r>
      <w:r>
        <w:rPr>
          <w:rFonts w:hint="default" w:ascii="Times New Roman" w:hAnsi="Times New Roman" w:eastAsia="宋体" w:cs="Times New Roman"/>
          <w:b w:val="0"/>
          <w:bCs w:val="0"/>
          <w:sz w:val="21"/>
          <w:szCs w:val="21"/>
          <w:highlight w:val="none"/>
        </w:rPr>
        <w:t>体积浓度分析单元</w:t>
      </w:r>
      <w:r>
        <w:rPr>
          <w:rFonts w:hint="default" w:ascii="Times New Roman" w:hAnsi="Times New Roman" w:eastAsia="宋体" w:cs="Times New Roman"/>
          <w:b w:val="0"/>
          <w:bCs w:val="0"/>
          <w:sz w:val="21"/>
          <w:szCs w:val="21"/>
          <w:highlight w:val="none"/>
          <w:lang w:val="en-US" w:eastAsia="zh-CN"/>
        </w:rPr>
        <w:t>应具备校准单元，可实现</w:t>
      </w:r>
      <w:r>
        <w:rPr>
          <w:rFonts w:hint="default" w:ascii="Times New Roman" w:hAnsi="Times New Roman" w:eastAsia="宋体" w:cs="Times New Roman"/>
          <w:b w:val="0"/>
          <w:bCs w:val="0"/>
          <w:sz w:val="21"/>
          <w:szCs w:val="21"/>
          <w:highlight w:val="none"/>
        </w:rPr>
        <w:t>校准控制及管理功能，能够依据预设的校准功能或自动校准控制图进行系统的定期</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定参数或全自动校准。</w:t>
      </w:r>
    </w:p>
    <w:p w14:paraId="64CA65A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7  </w:t>
      </w:r>
      <w:r>
        <w:rPr>
          <w:rFonts w:hint="default" w:ascii="Times New Roman" w:hAnsi="Times New Roman" w:eastAsia="宋体" w:cs="Times New Roman"/>
          <w:b w:val="0"/>
          <w:bCs w:val="0"/>
          <w:sz w:val="21"/>
          <w:szCs w:val="21"/>
          <w:highlight w:val="none"/>
        </w:rPr>
        <w:t>体积浓度分析单元</w:t>
      </w:r>
      <w:r>
        <w:rPr>
          <w:rFonts w:hint="default" w:ascii="Times New Roman" w:hAnsi="Times New Roman" w:eastAsia="宋体" w:cs="Times New Roman"/>
          <w:b w:val="0"/>
          <w:bCs w:val="0"/>
          <w:sz w:val="21"/>
          <w:szCs w:val="21"/>
          <w:highlight w:val="none"/>
          <w:lang w:val="en-US" w:eastAsia="zh-CN"/>
        </w:rPr>
        <w:t>应具备维保单元，可实现</w:t>
      </w:r>
      <w:r>
        <w:rPr>
          <w:rFonts w:hint="default" w:ascii="Times New Roman" w:hAnsi="Times New Roman" w:eastAsia="宋体" w:cs="Times New Roman"/>
          <w:b w:val="0"/>
          <w:bCs w:val="0"/>
          <w:sz w:val="21"/>
          <w:szCs w:val="21"/>
          <w:highlight w:val="none"/>
        </w:rPr>
        <w:t>维保记录及管理功能，能够依据实际系统的工作状态，通过手动或自动方式录入，并自动识别系统处于维护工作状态。维保单元可记录相关的维保动作</w:t>
      </w:r>
      <w:r>
        <w:rPr>
          <w:rFonts w:hint="default" w:ascii="Times New Roman" w:hAnsi="Times New Roman" w:eastAsia="宋体" w:cs="Times New Roman"/>
          <w:b w:val="0"/>
          <w:bCs w:val="0"/>
          <w:sz w:val="21"/>
          <w:szCs w:val="21"/>
          <w:highlight w:val="none"/>
          <w:lang w:val="en-US" w:eastAsia="zh-CN"/>
        </w:rPr>
        <w:t>和</w:t>
      </w:r>
      <w:r>
        <w:rPr>
          <w:rFonts w:hint="default" w:ascii="Times New Roman" w:hAnsi="Times New Roman" w:eastAsia="宋体" w:cs="Times New Roman"/>
          <w:b w:val="0"/>
          <w:bCs w:val="0"/>
          <w:sz w:val="21"/>
          <w:szCs w:val="21"/>
          <w:highlight w:val="none"/>
        </w:rPr>
        <w:t>维保期间数据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并将数据传输至数据采集系统进行记录。</w:t>
      </w:r>
    </w:p>
    <w:p w14:paraId="5A31230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8  </w:t>
      </w:r>
      <w:r>
        <w:rPr>
          <w:rFonts w:hint="default" w:ascii="Times New Roman" w:hAnsi="Times New Roman" w:eastAsia="宋体" w:cs="Times New Roman"/>
          <w:b w:val="0"/>
          <w:bCs w:val="0"/>
          <w:sz w:val="21"/>
          <w:szCs w:val="21"/>
          <w:highlight w:val="none"/>
        </w:rPr>
        <w:t>体积浓度分析单元的露点恒定单元，应能够提供分析过程稳定的露点恒定功能，同时有效控制样品气体降温过程中的露点变化引起的组分损失及变化。露点的变化及恒定将作为系统</w:t>
      </w:r>
      <w:r>
        <w:rPr>
          <w:rFonts w:hint="eastAsia" w:eastAsia="宋体" w:cs="Times New Roman"/>
          <w:b w:val="0"/>
          <w:bCs w:val="0"/>
          <w:sz w:val="21"/>
          <w:szCs w:val="21"/>
          <w:highlight w:val="none"/>
          <w:lang w:eastAsia="zh-CN"/>
        </w:rPr>
        <w:t>合成</w:t>
      </w:r>
      <w:r>
        <w:rPr>
          <w:rFonts w:hint="default" w:ascii="Times New Roman" w:hAnsi="Times New Roman" w:eastAsia="宋体" w:cs="Times New Roman"/>
          <w:b w:val="0"/>
          <w:bCs w:val="0"/>
          <w:sz w:val="21"/>
          <w:szCs w:val="21"/>
          <w:highlight w:val="none"/>
        </w:rPr>
        <w:t>不确定度的重要评价参数。</w:t>
      </w:r>
    </w:p>
    <w:p w14:paraId="1602163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w:t>
      </w:r>
      <w:r>
        <w:rPr>
          <w:rFonts w:hint="eastAsia" w:ascii="黑体" w:hAnsi="黑体" w:eastAsia="黑体" w:cs="黑体"/>
          <w:b w:val="0"/>
          <w:bCs w:val="0"/>
          <w:sz w:val="21"/>
          <w:szCs w:val="21"/>
          <w:highlight w:val="none"/>
          <w:lang w:val="en-US" w:eastAsia="zh-CN"/>
        </w:rPr>
        <w:t xml:space="preserve">9  </w:t>
      </w:r>
      <w:r>
        <w:rPr>
          <w:rFonts w:hint="default" w:ascii="Times New Roman" w:hAnsi="Times New Roman" w:eastAsia="宋体" w:cs="Times New Roman"/>
          <w:b w:val="0"/>
          <w:bCs w:val="0"/>
          <w:sz w:val="21"/>
          <w:szCs w:val="21"/>
          <w:highlight w:val="none"/>
        </w:rPr>
        <w:t>体积浓度分析单元的温度恒定单元，应能够提供分析过程稳定的温度恒定功能，同时有效控制样品气体在最终分析时的温度。温度的变化及恒定将作为系统</w:t>
      </w:r>
      <w:r>
        <w:rPr>
          <w:rFonts w:hint="eastAsia" w:eastAsia="宋体" w:cs="Times New Roman"/>
          <w:b w:val="0"/>
          <w:bCs w:val="0"/>
          <w:sz w:val="21"/>
          <w:szCs w:val="21"/>
          <w:highlight w:val="none"/>
          <w:lang w:eastAsia="zh-CN"/>
        </w:rPr>
        <w:t>合成</w:t>
      </w:r>
      <w:r>
        <w:rPr>
          <w:rFonts w:hint="default" w:ascii="Times New Roman" w:hAnsi="Times New Roman" w:eastAsia="宋体" w:cs="Times New Roman"/>
          <w:b w:val="0"/>
          <w:bCs w:val="0"/>
          <w:sz w:val="21"/>
          <w:szCs w:val="21"/>
          <w:highlight w:val="none"/>
        </w:rPr>
        <w:t>不确定度的重要评价参数。</w:t>
      </w:r>
    </w:p>
    <w:p w14:paraId="7E7EF9C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5.4.1.1</w:t>
      </w:r>
      <w:r>
        <w:rPr>
          <w:rFonts w:hint="eastAsia" w:ascii="黑体" w:hAnsi="黑体" w:eastAsia="黑体" w:cs="黑体"/>
          <w:b w:val="0"/>
          <w:bCs w:val="0"/>
          <w:sz w:val="21"/>
          <w:szCs w:val="21"/>
          <w:highlight w:val="none"/>
          <w:lang w:val="en-US" w:eastAsia="zh-CN"/>
        </w:rPr>
        <w:t xml:space="preserve">0  </w:t>
      </w:r>
      <w:r>
        <w:rPr>
          <w:rFonts w:hint="default" w:ascii="Times New Roman" w:hAnsi="Times New Roman" w:eastAsia="宋体" w:cs="Times New Roman"/>
          <w:b w:val="0"/>
          <w:bCs w:val="0"/>
          <w:sz w:val="21"/>
          <w:szCs w:val="21"/>
          <w:highlight w:val="none"/>
        </w:rPr>
        <w:t>体积浓度分析单元的压力恒定单元，应能够提供分析过程稳定的压力恒定功能，同时有效避免由于工艺压力波动造成的分析系统压力变化。压力的变化及恒定将作为系统</w:t>
      </w:r>
      <w:r>
        <w:rPr>
          <w:rFonts w:hint="eastAsia" w:eastAsia="宋体" w:cs="Times New Roman"/>
          <w:b w:val="0"/>
          <w:bCs w:val="0"/>
          <w:sz w:val="21"/>
          <w:szCs w:val="21"/>
          <w:highlight w:val="none"/>
          <w:lang w:eastAsia="zh-CN"/>
        </w:rPr>
        <w:t>合成</w:t>
      </w:r>
      <w:r>
        <w:rPr>
          <w:rFonts w:hint="default" w:ascii="Times New Roman" w:hAnsi="Times New Roman" w:eastAsia="宋体" w:cs="Times New Roman"/>
          <w:b w:val="0"/>
          <w:bCs w:val="0"/>
          <w:sz w:val="21"/>
          <w:szCs w:val="21"/>
          <w:highlight w:val="none"/>
        </w:rPr>
        <w:t>不确定度的重要评价参数。</w:t>
      </w:r>
    </w:p>
    <w:p w14:paraId="63E16E2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5.4.1.1</w:t>
      </w:r>
      <w:r>
        <w:rPr>
          <w:rFonts w:hint="eastAsia" w:ascii="黑体" w:hAnsi="黑体" w:eastAsia="黑体" w:cs="黑体"/>
          <w:b w:val="0"/>
          <w:bCs w:val="0"/>
          <w:sz w:val="21"/>
          <w:szCs w:val="21"/>
          <w:highlight w:val="none"/>
          <w:lang w:val="en-US" w:eastAsia="zh-CN"/>
        </w:rPr>
        <w:t xml:space="preserve">1  </w:t>
      </w:r>
      <w:r>
        <w:rPr>
          <w:rFonts w:hint="default" w:ascii="Times New Roman" w:hAnsi="Times New Roman" w:eastAsia="宋体" w:cs="Times New Roman"/>
          <w:b w:val="0"/>
          <w:bCs w:val="0"/>
          <w:sz w:val="21"/>
          <w:szCs w:val="21"/>
          <w:highlight w:val="none"/>
        </w:rPr>
        <w:t>体积浓度分析单元的流量恒定单元，应能够提供分析过程稳定的流量恒定功能，同时有效避免由于工艺流量波动造成的分析流量变化。流量的变化及恒定将作为系统</w:t>
      </w:r>
      <w:r>
        <w:rPr>
          <w:rFonts w:hint="eastAsia" w:eastAsia="宋体" w:cs="Times New Roman"/>
          <w:b w:val="0"/>
          <w:bCs w:val="0"/>
          <w:sz w:val="21"/>
          <w:szCs w:val="21"/>
          <w:highlight w:val="none"/>
          <w:lang w:eastAsia="zh-CN"/>
        </w:rPr>
        <w:t>合成</w:t>
      </w:r>
      <w:r>
        <w:rPr>
          <w:rFonts w:hint="default" w:ascii="Times New Roman" w:hAnsi="Times New Roman" w:eastAsia="宋体" w:cs="Times New Roman"/>
          <w:b w:val="0"/>
          <w:bCs w:val="0"/>
          <w:sz w:val="21"/>
          <w:szCs w:val="21"/>
          <w:highlight w:val="none"/>
        </w:rPr>
        <w:t>不确定度的重要评价参数。</w:t>
      </w:r>
    </w:p>
    <w:p w14:paraId="47BC47A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eastAsia="zh-CN"/>
        </w:rPr>
      </w:pPr>
      <w:r>
        <w:rPr>
          <w:rFonts w:hint="eastAsia" w:ascii="黑体" w:hAnsi="黑体" w:eastAsia="黑体" w:cs="黑体"/>
          <w:b w:val="0"/>
          <w:bCs w:val="0"/>
          <w:sz w:val="21"/>
          <w:szCs w:val="21"/>
          <w:highlight w:val="none"/>
        </w:rPr>
        <w:t>5.4.1.1</w:t>
      </w:r>
      <w:r>
        <w:rPr>
          <w:rFonts w:hint="eastAsia" w:ascii="黑体" w:hAnsi="黑体" w:eastAsia="黑体" w:cs="黑体"/>
          <w:b w:val="0"/>
          <w:bCs w:val="0"/>
          <w:sz w:val="21"/>
          <w:szCs w:val="21"/>
          <w:highlight w:val="none"/>
          <w:lang w:val="en-US" w:eastAsia="zh-CN"/>
        </w:rPr>
        <w:t xml:space="preserve">2  </w:t>
      </w:r>
      <w:r>
        <w:rPr>
          <w:rFonts w:hint="default" w:ascii="Times New Roman" w:hAnsi="Times New Roman" w:eastAsia="宋体" w:cs="Times New Roman"/>
          <w:b w:val="0"/>
          <w:bCs w:val="0"/>
          <w:sz w:val="21"/>
          <w:szCs w:val="21"/>
          <w:highlight w:val="none"/>
        </w:rPr>
        <w:t>体积浓度分析单元接触样气设备材质应选用耐高温、防腐蚀和不吸附、不与气态污染物发生反应的材料，应不影响待测污染物的正常测量</w:t>
      </w:r>
      <w:r>
        <w:rPr>
          <w:rFonts w:hint="default" w:ascii="Times New Roman" w:hAnsi="Times New Roman" w:eastAsia="宋体" w:cs="Times New Roman"/>
          <w:b w:val="0"/>
          <w:bCs w:val="0"/>
          <w:sz w:val="21"/>
          <w:szCs w:val="21"/>
          <w:highlight w:val="none"/>
          <w:lang w:eastAsia="zh-CN"/>
        </w:rPr>
        <w:t>。</w:t>
      </w:r>
    </w:p>
    <w:p w14:paraId="49C16BD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eastAsia="zh-CN"/>
        </w:rPr>
      </w:pPr>
      <w:r>
        <w:rPr>
          <w:rFonts w:hint="eastAsia" w:ascii="黑体" w:hAnsi="黑体" w:eastAsia="黑体" w:cs="黑体"/>
          <w:b w:val="0"/>
          <w:bCs w:val="0"/>
          <w:sz w:val="21"/>
          <w:szCs w:val="21"/>
          <w:highlight w:val="none"/>
        </w:rPr>
        <w:t>5.4.1.1</w:t>
      </w:r>
      <w:r>
        <w:rPr>
          <w:rFonts w:hint="eastAsia" w:ascii="黑体" w:hAnsi="黑体" w:eastAsia="黑体" w:cs="黑体"/>
          <w:b w:val="0"/>
          <w:bCs w:val="0"/>
          <w:sz w:val="21"/>
          <w:szCs w:val="21"/>
          <w:highlight w:val="none"/>
          <w:lang w:val="en-US" w:eastAsia="zh-CN"/>
        </w:rPr>
        <w:t xml:space="preserve">3  </w:t>
      </w:r>
      <w:r>
        <w:rPr>
          <w:rFonts w:hint="default" w:ascii="Times New Roman" w:hAnsi="Times New Roman" w:eastAsia="宋体" w:cs="Times New Roman"/>
          <w:b w:val="0"/>
          <w:bCs w:val="0"/>
          <w:sz w:val="21"/>
          <w:szCs w:val="21"/>
          <w:highlight w:val="none"/>
        </w:rPr>
        <w:t>体积浓度分析单元样品传输管线符合</w:t>
      </w:r>
      <w:r>
        <w:rPr>
          <w:rFonts w:hint="default" w:ascii="Times New Roman" w:hAnsi="Times New Roman" w:eastAsia="宋体" w:cs="Times New Roman"/>
          <w:b w:val="0"/>
          <w:bCs w:val="0"/>
          <w:color w:val="auto"/>
          <w:sz w:val="21"/>
          <w:szCs w:val="21"/>
          <w:highlight w:val="none"/>
        </w:rPr>
        <w:t>现场使用条件，实际长度作为系统响应时间的重要评价参数。当需要使用伴热管线时应具备稳定、均匀加热和保温的功能；需明确管线的温度监测点及温度在不同长度的梯度分布。管线需满足工艺样品露点无冷凝要求。系统需记录加热控制温度及实际使用长度</w:t>
      </w:r>
      <w:r>
        <w:rPr>
          <w:rFonts w:hint="eastAsia" w:eastAsia="宋体" w:cs="Times New Roman"/>
          <w:b w:val="0"/>
          <w:bCs w:val="0"/>
          <w:color w:val="auto"/>
          <w:sz w:val="21"/>
          <w:szCs w:val="21"/>
          <w:highlight w:val="none"/>
          <w:lang w:eastAsia="zh-CN"/>
        </w:rPr>
        <w:t>，</w:t>
      </w:r>
      <w:r>
        <w:rPr>
          <w:rFonts w:hint="default" w:ascii="Times New Roman" w:hAnsi="Times New Roman" w:eastAsia="宋体" w:cs="Times New Roman"/>
          <w:b w:val="0"/>
          <w:bCs w:val="0"/>
          <w:sz w:val="21"/>
          <w:szCs w:val="21"/>
          <w:highlight w:val="none"/>
        </w:rPr>
        <w:t xml:space="preserve">技术指标应符合 HJ </w:t>
      </w:r>
      <w:r>
        <w:rPr>
          <w:rFonts w:hint="eastAsia" w:ascii="宋体" w:hAnsi="宋体" w:eastAsia="宋体" w:cs="宋体"/>
          <w:b w:val="0"/>
          <w:bCs w:val="0"/>
          <w:sz w:val="21"/>
          <w:szCs w:val="21"/>
          <w:highlight w:val="none"/>
        </w:rPr>
        <w:t>76</w:t>
      </w:r>
      <w:r>
        <w:rPr>
          <w:rFonts w:hint="default" w:ascii="Times New Roman" w:hAnsi="Times New Roman" w:eastAsia="宋体" w:cs="Times New Roman"/>
          <w:b w:val="0"/>
          <w:bCs w:val="0"/>
          <w:sz w:val="21"/>
          <w:szCs w:val="21"/>
          <w:highlight w:val="none"/>
        </w:rPr>
        <w:t xml:space="preserve"> 标准相关要求</w:t>
      </w:r>
      <w:r>
        <w:rPr>
          <w:rFonts w:hint="default" w:ascii="Times New Roman" w:hAnsi="Times New Roman" w:eastAsia="宋体" w:cs="Times New Roman"/>
          <w:b w:val="0"/>
          <w:bCs w:val="0"/>
          <w:sz w:val="21"/>
          <w:szCs w:val="21"/>
          <w:highlight w:val="none"/>
          <w:lang w:eastAsia="zh-CN"/>
        </w:rPr>
        <w:t>。</w:t>
      </w:r>
    </w:p>
    <w:p w14:paraId="3B8496F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eastAsia="zh-CN"/>
        </w:rPr>
      </w:pPr>
      <w:r>
        <w:rPr>
          <w:rFonts w:hint="eastAsia" w:ascii="黑体" w:hAnsi="黑体" w:eastAsia="黑体" w:cs="黑体"/>
          <w:b w:val="0"/>
          <w:bCs w:val="0"/>
          <w:sz w:val="21"/>
          <w:szCs w:val="21"/>
          <w:highlight w:val="none"/>
        </w:rPr>
        <w:t>5.4.1.1</w:t>
      </w:r>
      <w:r>
        <w:rPr>
          <w:rFonts w:hint="eastAsia" w:ascii="黑体" w:hAnsi="黑体" w:eastAsia="黑体" w:cs="黑体"/>
          <w:b w:val="0"/>
          <w:bCs w:val="0"/>
          <w:sz w:val="21"/>
          <w:szCs w:val="21"/>
          <w:highlight w:val="none"/>
          <w:lang w:val="en-US" w:eastAsia="zh-CN"/>
        </w:rPr>
        <w:t xml:space="preserve">4  </w:t>
      </w:r>
      <w:r>
        <w:rPr>
          <w:rFonts w:hint="default" w:ascii="Times New Roman" w:hAnsi="Times New Roman" w:eastAsia="宋体" w:cs="Times New Roman"/>
          <w:b w:val="0"/>
          <w:bCs w:val="0"/>
          <w:sz w:val="21"/>
          <w:szCs w:val="21"/>
          <w:highlight w:val="none"/>
        </w:rPr>
        <w:t>体积浓度分析单元内部的样品传输管线应使用不吸附和不与气态污染物发生反应的材料</w:t>
      </w:r>
      <w:r>
        <w:rPr>
          <w:rFonts w:hint="default" w:ascii="Times New Roman" w:hAnsi="Times New Roman" w:eastAsia="宋体" w:cs="Times New Roman"/>
          <w:b w:val="0"/>
          <w:bCs w:val="0"/>
          <w:sz w:val="21"/>
          <w:szCs w:val="21"/>
          <w:highlight w:val="none"/>
          <w:lang w:eastAsia="zh-CN"/>
        </w:rPr>
        <w:t>。</w:t>
      </w:r>
    </w:p>
    <w:p w14:paraId="3FFA6E2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rPr>
        <w:t>5.4.1.1</w:t>
      </w:r>
      <w:r>
        <w:rPr>
          <w:rFonts w:hint="eastAsia" w:ascii="黑体" w:hAnsi="黑体" w:eastAsia="黑体" w:cs="黑体"/>
          <w:b w:val="0"/>
          <w:bCs w:val="0"/>
          <w:sz w:val="21"/>
          <w:szCs w:val="21"/>
          <w:highlight w:val="none"/>
          <w:lang w:val="en-US" w:eastAsia="zh-CN"/>
        </w:rPr>
        <w:t xml:space="preserve">5  </w:t>
      </w:r>
      <w:r>
        <w:rPr>
          <w:rFonts w:hint="default" w:ascii="Times New Roman" w:hAnsi="Times New Roman" w:eastAsia="宋体" w:cs="Times New Roman"/>
          <w:b w:val="0"/>
          <w:bCs w:val="0"/>
          <w:sz w:val="21"/>
          <w:szCs w:val="21"/>
          <w:highlight w:val="none"/>
        </w:rPr>
        <w:t>体积浓度分析单元应具备完善的</w:t>
      </w:r>
      <w:r>
        <w:rPr>
          <w:rFonts w:hint="default" w:ascii="Times New Roman" w:hAnsi="Times New Roman" w:eastAsia="宋体" w:cs="Times New Roman"/>
          <w:b w:val="0"/>
          <w:bCs w:val="0"/>
          <w:sz w:val="21"/>
          <w:szCs w:val="21"/>
          <w:highlight w:val="none"/>
          <w:lang w:val="en-US" w:eastAsia="zh-CN"/>
        </w:rPr>
        <w:t>颗粒物</w:t>
      </w:r>
      <w:r>
        <w:rPr>
          <w:rFonts w:hint="default" w:ascii="Times New Roman" w:hAnsi="Times New Roman" w:eastAsia="宋体" w:cs="Times New Roman"/>
          <w:b w:val="0"/>
          <w:bCs w:val="0"/>
          <w:sz w:val="21"/>
          <w:szCs w:val="21"/>
          <w:highlight w:val="none"/>
        </w:rPr>
        <w:t>过滤功能。采样设备的前端或后端</w:t>
      </w:r>
      <w:r>
        <w:rPr>
          <w:rFonts w:hint="default" w:ascii="Times New Roman" w:hAnsi="Times New Roman" w:eastAsia="宋体" w:cs="Times New Roman"/>
          <w:b w:val="0"/>
          <w:bCs w:val="0"/>
          <w:sz w:val="21"/>
          <w:szCs w:val="21"/>
          <w:highlight w:val="none"/>
          <w:lang w:val="en-US" w:eastAsia="zh-CN"/>
        </w:rPr>
        <w:t>应具备</w:t>
      </w:r>
      <w:r>
        <w:rPr>
          <w:rFonts w:hint="default" w:ascii="Times New Roman" w:hAnsi="Times New Roman" w:eastAsia="宋体" w:cs="Times New Roman"/>
          <w:b w:val="0"/>
          <w:bCs w:val="0"/>
          <w:sz w:val="21"/>
          <w:szCs w:val="21"/>
          <w:highlight w:val="none"/>
        </w:rPr>
        <w:t>便于更换或清洗的颗粒物过滤器，过滤器滤料的材质</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满足所在位置的工艺参数及系统流程中的设计要求</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应</w:t>
      </w:r>
      <w:r>
        <w:rPr>
          <w:rFonts w:hint="default" w:ascii="Times New Roman" w:hAnsi="Times New Roman" w:eastAsia="宋体" w:cs="Times New Roman"/>
          <w:b w:val="0"/>
          <w:bCs w:val="0"/>
          <w:sz w:val="21"/>
          <w:szCs w:val="21"/>
          <w:highlight w:val="none"/>
          <w:lang w:val="en-US" w:eastAsia="zh-CN"/>
        </w:rPr>
        <w:t>不</w:t>
      </w:r>
      <w:r>
        <w:rPr>
          <w:rFonts w:hint="default" w:ascii="Times New Roman" w:hAnsi="Times New Roman" w:eastAsia="宋体" w:cs="Times New Roman"/>
          <w:b w:val="0"/>
          <w:bCs w:val="0"/>
          <w:sz w:val="21"/>
          <w:szCs w:val="21"/>
          <w:highlight w:val="none"/>
        </w:rPr>
        <w:t>吸附</w:t>
      </w:r>
      <w:r>
        <w:rPr>
          <w:rFonts w:hint="default" w:ascii="Times New Roman" w:hAnsi="Times New Roman" w:eastAsia="宋体" w:cs="Times New Roman"/>
          <w:b w:val="0"/>
          <w:bCs w:val="0"/>
          <w:sz w:val="21"/>
          <w:szCs w:val="21"/>
          <w:highlight w:val="none"/>
          <w:lang w:val="en-US" w:eastAsia="zh-CN"/>
        </w:rPr>
        <w:t>和不</w:t>
      </w:r>
      <w:r>
        <w:rPr>
          <w:rFonts w:hint="default" w:ascii="Times New Roman" w:hAnsi="Times New Roman" w:eastAsia="宋体" w:cs="Times New Roman"/>
          <w:b w:val="0"/>
          <w:bCs w:val="0"/>
          <w:sz w:val="21"/>
          <w:szCs w:val="21"/>
          <w:highlight w:val="none"/>
        </w:rPr>
        <w:t>与气态</w:t>
      </w:r>
      <w:r>
        <w:rPr>
          <w:rFonts w:hint="default" w:ascii="Times New Roman" w:hAnsi="Times New Roman" w:eastAsia="宋体" w:cs="Times New Roman"/>
          <w:b w:val="0"/>
          <w:bCs w:val="0"/>
          <w:sz w:val="21"/>
          <w:szCs w:val="21"/>
          <w:highlight w:val="none"/>
          <w:lang w:val="en-US" w:eastAsia="zh-CN"/>
        </w:rPr>
        <w:t>污染物</w:t>
      </w:r>
      <w:r>
        <w:rPr>
          <w:rFonts w:hint="default" w:ascii="Times New Roman" w:hAnsi="Times New Roman" w:eastAsia="宋体" w:cs="Times New Roman"/>
          <w:b w:val="0"/>
          <w:bCs w:val="0"/>
          <w:sz w:val="21"/>
          <w:szCs w:val="21"/>
          <w:highlight w:val="none"/>
        </w:rPr>
        <w:t>发生反应</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过滤器应能过滤</w:t>
      </w:r>
      <w:r>
        <w:rPr>
          <w:rFonts w:hint="default" w:ascii="Times New Roman" w:hAnsi="Times New Roman" w:eastAsia="宋体" w:cs="Times New Roman"/>
          <w:b w:val="0"/>
          <w:bCs w:val="0"/>
          <w:sz w:val="21"/>
          <w:szCs w:val="21"/>
          <w:highlight w:val="none"/>
          <w:lang w:eastAsia="zh-CN"/>
        </w:rPr>
        <w:t>（</w:t>
      </w:r>
      <w:r>
        <w:rPr>
          <w:rFonts w:hint="eastAsia" w:ascii="宋体" w:hAnsi="宋体" w:eastAsia="宋体" w:cs="宋体"/>
          <w:b w:val="0"/>
          <w:bCs w:val="0"/>
          <w:sz w:val="21"/>
          <w:szCs w:val="21"/>
          <w:highlight w:val="none"/>
        </w:rPr>
        <w:t>5</w:t>
      </w:r>
      <w:r>
        <w:rPr>
          <w:rFonts w:hint="default" w:ascii="Times New Roman" w:hAnsi="Times New Roman" w:eastAsia="宋体" w:cs="Times New Roman"/>
          <w:b w:val="0"/>
          <w:bCs w:val="0"/>
          <w:sz w:val="21"/>
          <w:szCs w:val="21"/>
          <w:highlight w:val="none"/>
        </w:rPr>
        <w:t>~</w:t>
      </w:r>
      <w:r>
        <w:rPr>
          <w:rFonts w:hint="eastAsia" w:ascii="宋体" w:hAnsi="宋体" w:eastAsia="宋体" w:cs="宋体"/>
          <w:b w:val="0"/>
          <w:bCs w:val="0"/>
          <w:sz w:val="21"/>
          <w:szCs w:val="21"/>
          <w:highlight w:val="none"/>
        </w:rPr>
        <w:t>10</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lang w:val="en-US" w:eastAsia="zh-CN"/>
        </w:rPr>
        <w:t>μ</w:t>
      </w:r>
      <w:r>
        <w:rPr>
          <w:rFonts w:hint="default" w:ascii="Times New Roman" w:hAnsi="Times New Roman" w:eastAsia="宋体" w:cs="Times New Roman"/>
          <w:b w:val="0"/>
          <w:bCs w:val="0"/>
          <w:sz w:val="21"/>
          <w:szCs w:val="21"/>
          <w:highlight w:val="none"/>
        </w:rPr>
        <w:t>m粒径以上的颗粒物</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应满足分析单元连续使用周期运行要求。制造商应明确过滤精度及分级设计。系统应具备识别过滤芯工作状态的功能。对于过滤芯失效及更换均应具有记录功能。</w:t>
      </w:r>
    </w:p>
    <w:p w14:paraId="1689BE5B">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en-US" w:eastAsia="zh-CN"/>
        </w:rPr>
        <w:t>2  质量浓度</w:t>
      </w:r>
      <w:r>
        <w:rPr>
          <w:rFonts w:hint="eastAsia" w:ascii="黑体" w:hAnsi="黑体" w:eastAsia="黑体" w:cs="黑体"/>
          <w:b w:val="0"/>
          <w:bCs w:val="0"/>
          <w:sz w:val="21"/>
          <w:szCs w:val="21"/>
          <w:highlight w:val="none"/>
          <w:lang w:val="zh-CN"/>
        </w:rPr>
        <w:t>单元</w:t>
      </w:r>
    </w:p>
    <w:p w14:paraId="6F5D5E0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en-US" w:eastAsia="zh-CN"/>
        </w:rPr>
        <w:t>2</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质量浓度单元的最终输出目标为标准状态下质量浓度。指剔除气体热力学物理波动后，严格折算至标准状态（温度</w:t>
      </w:r>
      <w:r>
        <w:rPr>
          <w:rFonts w:hint="eastAsia" w:ascii="宋体" w:hAnsi="宋体" w:eastAsia="宋体" w:cs="宋体"/>
          <w:b w:val="0"/>
          <w:bCs w:val="0"/>
          <w:sz w:val="21"/>
          <w:szCs w:val="21"/>
          <w:highlight w:val="none"/>
          <w:lang w:val="zh-CN"/>
        </w:rPr>
        <w:t>273.15</w:t>
      </w:r>
      <w:r>
        <w:rPr>
          <w:rFonts w:hint="default" w:ascii="Times New Roman" w:hAnsi="Times New Roman" w:eastAsia="宋体" w:cs="Times New Roman"/>
          <w:b w:val="0"/>
          <w:bCs w:val="0"/>
          <w:sz w:val="21"/>
          <w:szCs w:val="21"/>
          <w:highlight w:val="none"/>
          <w:lang w:val="zh-CN"/>
        </w:rPr>
        <w:t>K，压力</w:t>
      </w:r>
      <w:r>
        <w:rPr>
          <w:rFonts w:hint="eastAsia" w:ascii="宋体" w:hAnsi="宋体" w:eastAsia="宋体" w:cs="宋体"/>
          <w:b w:val="0"/>
          <w:bCs w:val="0"/>
          <w:sz w:val="21"/>
          <w:szCs w:val="21"/>
          <w:highlight w:val="none"/>
          <w:lang w:val="zh-CN"/>
        </w:rPr>
        <w:t>101.325</w:t>
      </w:r>
      <w:r>
        <w:rPr>
          <w:rFonts w:hint="default" w:ascii="Times New Roman" w:hAnsi="Times New Roman" w:eastAsia="宋体" w:cs="Times New Roman"/>
          <w:b w:val="0"/>
          <w:bCs w:val="0"/>
          <w:sz w:val="21"/>
          <w:szCs w:val="21"/>
          <w:highlight w:val="none"/>
          <w:lang w:val="zh-CN"/>
        </w:rPr>
        <w:t>kPa）下的绝对排放质量浓度。</w:t>
      </w:r>
    </w:p>
    <w:p w14:paraId="1CFB325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en-US"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系统的测定与核算过程必须严格区分并界定气体的三种物理状态：</w:t>
      </w:r>
    </w:p>
    <w:p w14:paraId="09AA8E1B">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sz w:val="21"/>
          <w:szCs w:val="21"/>
          <w:highlight w:val="none"/>
          <w:lang w:val="zh-CN"/>
        </w:rPr>
      </w:pPr>
      <w:r>
        <w:rPr>
          <w:rFonts w:hint="eastAsia" w:cs="Times New Roman"/>
          <w:b w:val="0"/>
          <w:bCs w:val="0"/>
          <w:sz w:val="21"/>
          <w:szCs w:val="21"/>
          <w:highlight w:val="none"/>
          <w:lang w:val="en-US" w:eastAsia="zh-CN"/>
        </w:rPr>
        <w:t>a)</w:t>
      </w:r>
      <w:r>
        <w:rPr>
          <w:rFonts w:hint="default" w:ascii="Times New Roman" w:hAnsi="Times New Roman" w:eastAsia="宋体" w:cs="Times New Roman"/>
          <w:b w:val="0"/>
          <w:bCs w:val="0"/>
          <w:sz w:val="21"/>
          <w:szCs w:val="21"/>
          <w:highlight w:val="none"/>
          <w:lang w:val="zh-CN"/>
        </w:rPr>
        <w:t>工艺状态：存在于排放烟道内真实的高温、高湿、动态压力状态</w:t>
      </w:r>
      <w:r>
        <w:rPr>
          <w:rFonts w:hint="eastAsia" w:cs="Times New Roman"/>
          <w:b w:val="0"/>
          <w:bCs w:val="0"/>
          <w:sz w:val="21"/>
          <w:szCs w:val="21"/>
          <w:highlight w:val="none"/>
          <w:lang w:val="en-US" w:eastAsia="zh-CN"/>
        </w:rPr>
        <w:t>；</w:t>
      </w:r>
    </w:p>
    <w:p w14:paraId="013C458B">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sz w:val="21"/>
          <w:szCs w:val="21"/>
          <w:highlight w:val="none"/>
          <w:lang w:val="en-US"/>
        </w:rPr>
      </w:pPr>
      <w:r>
        <w:rPr>
          <w:rFonts w:hint="eastAsia"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lang w:val="zh-CN"/>
        </w:rPr>
        <w:t>测量状态：样气经采样与制备环节后，进入分析仪气室时的状态</w:t>
      </w:r>
      <w:r>
        <w:rPr>
          <w:rFonts w:hint="eastAsia" w:cs="Times New Roman"/>
          <w:b w:val="0"/>
          <w:bCs w:val="0"/>
          <w:sz w:val="21"/>
          <w:szCs w:val="21"/>
          <w:highlight w:val="none"/>
          <w:lang w:val="en-US" w:eastAsia="zh-CN"/>
        </w:rPr>
        <w:t>；</w:t>
      </w:r>
    </w:p>
    <w:p w14:paraId="44A20920">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lang w:val="zh-CN"/>
        </w:rPr>
      </w:pPr>
      <w:r>
        <w:rPr>
          <w:rFonts w:hint="eastAsia"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lang w:val="zh-CN"/>
        </w:rPr>
        <w:t>标准状态：用于统一折算与报告的法定基准状态。</w:t>
      </w:r>
    </w:p>
    <w:p w14:paraId="663EA3F0">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zh-CN"/>
        </w:rPr>
        <w:t>样气从</w:t>
      </w:r>
      <w:r>
        <w:rPr>
          <w:rFonts w:hint="eastAsia" w:ascii="宋体" w:hAnsi="宋体" w:eastAsia="宋体" w:cs="宋体"/>
          <w:b w:val="0"/>
          <w:bCs w:val="0"/>
          <w:sz w:val="21"/>
          <w:szCs w:val="21"/>
          <w:highlight w:val="none"/>
          <w:lang w:val="zh-CN"/>
        </w:rPr>
        <w:t>“工艺状态”向“测量状态”</w:t>
      </w:r>
      <w:r>
        <w:rPr>
          <w:rFonts w:hint="default" w:ascii="Times New Roman" w:hAnsi="Times New Roman" w:eastAsia="宋体" w:cs="Times New Roman"/>
          <w:b w:val="0"/>
          <w:bCs w:val="0"/>
          <w:sz w:val="21"/>
          <w:szCs w:val="21"/>
          <w:highlight w:val="none"/>
          <w:lang w:val="zh-CN"/>
        </w:rPr>
        <w:t>演变的过程中，会因水蒸气分压改变及体积收缩引发目标气体的体积浓度读数产生系统性偏移（如组分富集效应）。因此，严禁将</w:t>
      </w:r>
      <w:r>
        <w:rPr>
          <w:rFonts w:hint="eastAsia" w:ascii="宋体" w:hAnsi="宋体" w:eastAsia="宋体" w:cs="宋体"/>
          <w:b w:val="0"/>
          <w:bCs w:val="0"/>
          <w:sz w:val="21"/>
          <w:szCs w:val="21"/>
          <w:highlight w:val="none"/>
          <w:lang w:val="zh-CN"/>
        </w:rPr>
        <w:t>“</w:t>
      </w:r>
      <w:r>
        <w:rPr>
          <w:rFonts w:hint="default" w:ascii="Times New Roman" w:hAnsi="Times New Roman" w:eastAsia="宋体" w:cs="Times New Roman"/>
          <w:b w:val="0"/>
          <w:bCs w:val="0"/>
          <w:sz w:val="21"/>
          <w:szCs w:val="21"/>
          <w:highlight w:val="none"/>
          <w:lang w:val="zh-CN"/>
        </w:rPr>
        <w:t>测量状态</w:t>
      </w:r>
      <w:r>
        <w:rPr>
          <w:rFonts w:hint="eastAsia" w:ascii="宋体" w:hAnsi="宋体" w:eastAsia="宋体" w:cs="宋体"/>
          <w:b w:val="0"/>
          <w:bCs w:val="0"/>
          <w:sz w:val="21"/>
          <w:szCs w:val="21"/>
          <w:highlight w:val="none"/>
          <w:lang w:val="zh-CN"/>
        </w:rPr>
        <w:t>”</w:t>
      </w:r>
      <w:r>
        <w:rPr>
          <w:rFonts w:hint="default" w:ascii="Times New Roman" w:hAnsi="Times New Roman" w:eastAsia="宋体" w:cs="Times New Roman"/>
          <w:b w:val="0"/>
          <w:bCs w:val="0"/>
          <w:sz w:val="21"/>
          <w:szCs w:val="21"/>
          <w:highlight w:val="none"/>
          <w:lang w:val="zh-CN"/>
        </w:rPr>
        <w:t>下的仪表读数直接作为或等效为最终排放质量浓度。</w:t>
      </w:r>
    </w:p>
    <w:p w14:paraId="1CD3A8B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en-US" w:eastAsia="zh-CN"/>
        </w:rPr>
        <w:t>2</w:t>
      </w:r>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质量浓度的标准化计算模型，必</w:t>
      </w:r>
      <w:r>
        <w:rPr>
          <w:rFonts w:hint="eastAsia" w:ascii="宋体" w:hAnsi="宋体" w:eastAsia="宋体" w:cs="宋体"/>
          <w:b w:val="0"/>
          <w:bCs w:val="0"/>
          <w:sz w:val="21"/>
          <w:szCs w:val="21"/>
          <w:highlight w:val="none"/>
          <w:lang w:val="zh-CN"/>
        </w:rPr>
        <w:t>须以“标准状态”作为</w:t>
      </w:r>
      <w:r>
        <w:rPr>
          <w:rFonts w:hint="default" w:ascii="Times New Roman" w:hAnsi="Times New Roman" w:eastAsia="宋体" w:cs="Times New Roman"/>
          <w:b w:val="0"/>
          <w:bCs w:val="0"/>
          <w:sz w:val="21"/>
          <w:szCs w:val="21"/>
          <w:highlight w:val="none"/>
          <w:lang w:val="zh-CN"/>
        </w:rPr>
        <w:t>统一的热力学转换桥梁。系统必须同步获取并关联独立的外围参数：</w:t>
      </w:r>
    </w:p>
    <w:p w14:paraId="32839D24">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sz w:val="21"/>
          <w:szCs w:val="21"/>
          <w:highlight w:val="none"/>
          <w:lang w:val="zh-CN"/>
        </w:rPr>
      </w:pPr>
      <w:r>
        <w:rPr>
          <w:rFonts w:hint="eastAsia" w:cs="Times New Roman"/>
          <w:b w:val="0"/>
          <w:bCs w:val="0"/>
          <w:sz w:val="21"/>
          <w:szCs w:val="21"/>
          <w:highlight w:val="none"/>
          <w:lang w:val="en-US" w:eastAsia="zh-CN"/>
        </w:rPr>
        <w:t>a)</w:t>
      </w:r>
      <w:r>
        <w:rPr>
          <w:rFonts w:hint="default" w:ascii="Times New Roman" w:hAnsi="Times New Roman" w:eastAsia="宋体" w:cs="Times New Roman"/>
          <w:b w:val="0"/>
          <w:bCs w:val="0"/>
          <w:sz w:val="21"/>
          <w:szCs w:val="21"/>
          <w:highlight w:val="none"/>
          <w:lang w:val="zh-CN"/>
        </w:rPr>
        <w:t>提取测量状态参数（分析气室内的实时温度、压力及残余湿度），依据理想气体状态方程，将分析仪测得的体积浓度实时补偿、折算为</w:t>
      </w:r>
      <w:r>
        <w:rPr>
          <w:rFonts w:hint="eastAsia" w:ascii="宋体" w:hAnsi="宋体" w:eastAsia="宋体" w:cs="宋体"/>
          <w:b w:val="0"/>
          <w:bCs w:val="0"/>
          <w:sz w:val="21"/>
          <w:szCs w:val="21"/>
          <w:highlight w:val="none"/>
          <w:lang w:val="zh-CN"/>
        </w:rPr>
        <w:t>“标准状态”；</w:t>
      </w:r>
    </w:p>
    <w:p w14:paraId="5CF3E8AF">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lang w:val="zh-CN"/>
        </w:rPr>
      </w:pPr>
      <w:r>
        <w:rPr>
          <w:rFonts w:hint="eastAsia"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lang w:val="zh-CN"/>
        </w:rPr>
        <w:t>提取工艺状态参数（烟道内的实时工艺温度、工艺压力、工艺含湿量），用于后续将工艺排放流量同步折算为“标准状态”体积流量，最终实现绝对排放质量的精准核算。</w:t>
      </w:r>
    </w:p>
    <w:p w14:paraId="4F20DE1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en-US" w:eastAsia="zh-CN"/>
        </w:rPr>
        <w:t>2</w:t>
      </w:r>
      <w:r>
        <w:rPr>
          <w:rFonts w:hint="eastAsia" w:ascii="黑体" w:hAnsi="黑体" w:eastAsia="黑体" w:cs="黑体"/>
          <w:b w:val="0"/>
          <w:bCs w:val="0"/>
          <w:sz w:val="21"/>
          <w:szCs w:val="21"/>
          <w:highlight w:val="none"/>
          <w:lang w:val="zh-CN"/>
        </w:rPr>
        <w:t>.4</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若在实际运行中受客观条件限制，无法获取实时的外围参数动态数据而必须采用缺省值（替代值）（例如：采用设计工艺常数替代工艺状态参数，或将测量状态压力固定设定为</w:t>
      </w:r>
      <w:r>
        <w:rPr>
          <w:rFonts w:hint="eastAsia" w:ascii="宋体" w:hAnsi="宋体" w:eastAsia="宋体" w:cs="宋体"/>
          <w:b w:val="0"/>
          <w:bCs w:val="0"/>
          <w:sz w:val="21"/>
          <w:szCs w:val="21"/>
          <w:highlight w:val="none"/>
          <w:lang w:val="zh-CN"/>
        </w:rPr>
        <w:t>101.325</w:t>
      </w:r>
      <w:r>
        <w:rPr>
          <w:rFonts w:hint="default" w:ascii="Times New Roman" w:hAnsi="Times New Roman" w:eastAsia="宋体" w:cs="Times New Roman"/>
          <w:b w:val="0"/>
          <w:bCs w:val="0"/>
          <w:sz w:val="21"/>
          <w:szCs w:val="21"/>
          <w:highlight w:val="none"/>
          <w:lang w:val="zh-CN"/>
        </w:rPr>
        <w:t>kPa等），必须在系统说明文件中明确列明。同时，通过变异性测试量化该替代值对系统</w:t>
      </w:r>
      <w:r>
        <w:rPr>
          <w:rFonts w:hint="eastAsia" w:eastAsia="宋体" w:cs="Times New Roman"/>
          <w:b w:val="0"/>
          <w:bCs w:val="0"/>
          <w:sz w:val="21"/>
          <w:szCs w:val="21"/>
          <w:highlight w:val="none"/>
          <w:lang w:val="en-US" w:eastAsia="zh-CN"/>
        </w:rPr>
        <w:t>合成</w:t>
      </w:r>
      <w:r>
        <w:rPr>
          <w:rFonts w:hint="default" w:ascii="Times New Roman" w:hAnsi="Times New Roman" w:eastAsia="宋体" w:cs="Times New Roman"/>
          <w:b w:val="0"/>
          <w:bCs w:val="0"/>
          <w:sz w:val="21"/>
          <w:szCs w:val="21"/>
          <w:highlight w:val="none"/>
          <w:lang w:val="zh-CN"/>
        </w:rPr>
        <w:t>不确定度的具体影响。任何固定常数的使用均不得使系统总变异性超出系统</w:t>
      </w:r>
      <w:r>
        <w:rPr>
          <w:rFonts w:hint="eastAsia" w:eastAsia="宋体" w:cs="Times New Roman"/>
          <w:b w:val="0"/>
          <w:bCs w:val="0"/>
          <w:sz w:val="21"/>
          <w:szCs w:val="21"/>
          <w:highlight w:val="none"/>
          <w:lang w:val="en-US" w:eastAsia="zh-CN"/>
        </w:rPr>
        <w:t>合成</w:t>
      </w:r>
      <w:r>
        <w:rPr>
          <w:rFonts w:hint="default" w:ascii="Times New Roman" w:hAnsi="Times New Roman" w:eastAsia="宋体" w:cs="Times New Roman"/>
          <w:b w:val="0"/>
          <w:bCs w:val="0"/>
          <w:sz w:val="21"/>
          <w:szCs w:val="21"/>
          <w:highlight w:val="none"/>
          <w:lang w:val="zh-CN"/>
        </w:rPr>
        <w:t>不确定度的控制限值。</w:t>
      </w:r>
    </w:p>
    <w:p w14:paraId="2B8B4E26">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 xml:space="preserve">3  </w:t>
      </w:r>
      <w:r>
        <w:rPr>
          <w:rFonts w:hint="eastAsia" w:ascii="黑体" w:hAnsi="黑体" w:eastAsia="黑体" w:cs="黑体"/>
          <w:b w:val="0"/>
          <w:bCs w:val="0"/>
          <w:sz w:val="21"/>
          <w:szCs w:val="21"/>
          <w:highlight w:val="none"/>
          <w:lang w:val="zh-CN"/>
        </w:rPr>
        <w:t>体积流量单元</w:t>
      </w:r>
    </w:p>
    <w:p w14:paraId="7EC2DCD3">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3</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体积流量单元由流速测量及流速校准控制共同组成。流速测量可选取超声波，差压等成熟稳定的流速监测设备。系统应设置完善的工艺保护措施，包括但不限于反吹清洁，参数补偿，自动校准等。</w:t>
      </w:r>
    </w:p>
    <w:p w14:paraId="05F75493">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3</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体积流量单元应具备流速</w:t>
      </w:r>
      <w:r>
        <w:rPr>
          <w:rFonts w:hint="default" w:ascii="Times New Roman" w:hAnsi="Times New Roman" w:eastAsia="宋体" w:cs="Times New Roman"/>
          <w:b w:val="0"/>
          <w:bCs w:val="0"/>
          <w:sz w:val="21"/>
          <w:szCs w:val="21"/>
          <w:highlight w:val="none"/>
          <w:lang w:val="en-US" w:eastAsia="zh-CN"/>
        </w:rPr>
        <w:t>测量和</w:t>
      </w:r>
      <w:r>
        <w:rPr>
          <w:rFonts w:hint="default" w:ascii="Times New Roman" w:hAnsi="Times New Roman" w:eastAsia="宋体" w:cs="Times New Roman"/>
          <w:b w:val="0"/>
          <w:bCs w:val="0"/>
          <w:sz w:val="21"/>
          <w:szCs w:val="21"/>
          <w:highlight w:val="none"/>
        </w:rPr>
        <w:t>校准功能。</w:t>
      </w:r>
    </w:p>
    <w:p w14:paraId="457A1B27">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3</w:t>
      </w:r>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体积流量单元接触样气设备材质应选用耐高温、防腐蚀和不吸附、不与气态污染物发生反应的材料，应不影响待测污染物的正常测量</w:t>
      </w:r>
      <w:r>
        <w:rPr>
          <w:rFonts w:hint="default" w:ascii="Times New Roman" w:hAnsi="Times New Roman" w:eastAsia="宋体" w:cs="Times New Roman"/>
          <w:b w:val="0"/>
          <w:bCs w:val="0"/>
          <w:sz w:val="21"/>
          <w:szCs w:val="21"/>
          <w:highlight w:val="none"/>
          <w:lang w:eastAsia="zh-CN"/>
        </w:rPr>
        <w:t>。</w:t>
      </w:r>
    </w:p>
    <w:p w14:paraId="5FDDB266">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3</w:t>
      </w:r>
      <w:r>
        <w:rPr>
          <w:rFonts w:hint="eastAsia" w:ascii="黑体" w:hAnsi="黑体" w:eastAsia="黑体" w:cs="黑体"/>
          <w:b w:val="0"/>
          <w:bCs w:val="0"/>
          <w:sz w:val="21"/>
          <w:szCs w:val="21"/>
          <w:highlight w:val="none"/>
          <w:lang w:val="zh-CN"/>
        </w:rPr>
        <w:t>.4</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体积流量应配备定期反吹装置，用以定期对接触工艺过程的测量部件进行反吹，避免出现由于颗粒物等累积造成的堵塞状况。</w:t>
      </w:r>
    </w:p>
    <w:p w14:paraId="23158A0C">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 xml:space="preserve">4  </w:t>
      </w:r>
      <w:r>
        <w:rPr>
          <w:rFonts w:hint="eastAsia" w:ascii="黑体" w:hAnsi="黑体" w:eastAsia="黑体" w:cs="黑体"/>
          <w:b w:val="0"/>
          <w:bCs w:val="0"/>
          <w:sz w:val="21"/>
          <w:szCs w:val="21"/>
          <w:highlight w:val="none"/>
          <w:lang w:val="zh-CN"/>
        </w:rPr>
        <w:t>工艺参数单元</w:t>
      </w:r>
    </w:p>
    <w:p w14:paraId="0D26AC5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4</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工艺参数单元用于对工艺参数进行测量，由工艺压力，工艺温度，工艺湿度及工艺气体干扰参数等子单元组成，单元可增加样品气追溯单元用于分析样品或数据存在异常波动，定期校验，测量检测取样等作用。</w:t>
      </w:r>
    </w:p>
    <w:p w14:paraId="69AA3935">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eastAsia="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4</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zh-CN" w:eastAsia="zh-CN"/>
        </w:rPr>
        <w:t xml:space="preserve">2  </w:t>
      </w:r>
      <w:r>
        <w:rPr>
          <w:rFonts w:hint="default" w:ascii="Times New Roman" w:hAnsi="Times New Roman" w:eastAsia="宋体" w:cs="Times New Roman"/>
          <w:b w:val="0"/>
          <w:bCs w:val="0"/>
          <w:sz w:val="21"/>
          <w:szCs w:val="21"/>
          <w:highlight w:val="none"/>
        </w:rPr>
        <w:t>工艺参数单元工艺压力、温度、湿度的测量原理可选择符合工艺测量要求</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参数范围及现场条件的成熟可靠技术</w:t>
      </w:r>
      <w:r>
        <w:rPr>
          <w:rFonts w:hint="default" w:ascii="Times New Roman" w:hAnsi="Times New Roman" w:eastAsia="宋体" w:cs="Times New Roman"/>
          <w:b w:val="0"/>
          <w:bCs w:val="0"/>
          <w:sz w:val="21"/>
          <w:szCs w:val="21"/>
          <w:highlight w:val="none"/>
          <w:lang w:eastAsia="zh-CN"/>
        </w:rPr>
        <w:t>。</w:t>
      </w:r>
    </w:p>
    <w:p w14:paraId="2457E229">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eastAsia="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4</w:t>
      </w:r>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工艺参数单元应具备完善的校准功能。</w:t>
      </w:r>
    </w:p>
    <w:p w14:paraId="7980ED76">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4</w:t>
      </w:r>
      <w:r>
        <w:rPr>
          <w:rFonts w:hint="eastAsia" w:ascii="黑体" w:hAnsi="黑体" w:eastAsia="黑体" w:cs="黑体"/>
          <w:b w:val="0"/>
          <w:bCs w:val="0"/>
          <w:sz w:val="21"/>
          <w:szCs w:val="21"/>
          <w:highlight w:val="none"/>
          <w:lang w:val="zh-CN"/>
        </w:rPr>
        <w:t>.4</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工艺参数单元接触样气设备材质应选用耐高温、防腐蚀和不吸附、不与气态污染物发生反应的材料，应不影响待测污染物的正常测量</w:t>
      </w:r>
      <w:r>
        <w:rPr>
          <w:rFonts w:hint="default" w:ascii="Times New Roman" w:hAnsi="Times New Roman" w:eastAsia="宋体" w:cs="Times New Roman"/>
          <w:b w:val="0"/>
          <w:bCs w:val="0"/>
          <w:sz w:val="21"/>
          <w:szCs w:val="21"/>
          <w:highlight w:val="none"/>
          <w:lang w:eastAsia="zh-CN"/>
        </w:rPr>
        <w:t>。</w:t>
      </w:r>
    </w:p>
    <w:p w14:paraId="1E921335">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4</w:t>
      </w:r>
      <w:r>
        <w:rPr>
          <w:rFonts w:hint="eastAsia" w:ascii="黑体" w:hAnsi="黑体" w:eastAsia="黑体" w:cs="黑体"/>
          <w:b w:val="0"/>
          <w:bCs w:val="0"/>
          <w:sz w:val="21"/>
          <w:szCs w:val="21"/>
          <w:highlight w:val="none"/>
          <w:lang w:val="zh-CN"/>
        </w:rPr>
        <w:t>.5</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工艺参数单元应配备定期反吹装置，用以定期对接触工艺</w:t>
      </w:r>
      <w:r>
        <w:rPr>
          <w:rFonts w:hint="default" w:ascii="Times New Roman" w:hAnsi="Times New Roman" w:eastAsia="宋体" w:cs="Times New Roman"/>
          <w:b w:val="0"/>
          <w:bCs w:val="0"/>
          <w:sz w:val="21"/>
          <w:szCs w:val="21"/>
          <w:highlight w:val="none"/>
          <w:lang w:val="en-US" w:eastAsia="zh-CN"/>
        </w:rPr>
        <w:t>过程</w:t>
      </w:r>
      <w:r>
        <w:rPr>
          <w:rFonts w:hint="default" w:ascii="Times New Roman" w:hAnsi="Times New Roman" w:eastAsia="宋体" w:cs="Times New Roman"/>
          <w:b w:val="0"/>
          <w:bCs w:val="0"/>
          <w:sz w:val="21"/>
          <w:szCs w:val="21"/>
          <w:highlight w:val="none"/>
        </w:rPr>
        <w:t>的测量部件进行反吹，避免出现由于颗粒物等累积造成的堵塞状况。</w:t>
      </w:r>
    </w:p>
    <w:p w14:paraId="1FF31C00">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5  安装</w:t>
      </w:r>
      <w:r>
        <w:rPr>
          <w:rFonts w:hint="eastAsia" w:ascii="黑体" w:hAnsi="黑体" w:eastAsia="黑体" w:cs="黑体"/>
          <w:b w:val="0"/>
          <w:bCs w:val="0"/>
          <w:sz w:val="21"/>
          <w:szCs w:val="21"/>
          <w:highlight w:val="none"/>
          <w:lang w:val="zh-CN"/>
        </w:rPr>
        <w:t>环境参数单元</w:t>
      </w:r>
    </w:p>
    <w:p w14:paraId="5FFDD2CF">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5</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lang w:val="en-US" w:eastAsia="zh-CN"/>
        </w:rPr>
        <w:t>安装</w:t>
      </w:r>
      <w:r>
        <w:rPr>
          <w:rFonts w:hint="default" w:ascii="Times New Roman" w:hAnsi="Times New Roman" w:eastAsia="宋体" w:cs="Times New Roman"/>
          <w:b w:val="0"/>
          <w:bCs w:val="0"/>
          <w:sz w:val="21"/>
          <w:szCs w:val="21"/>
          <w:highlight w:val="none"/>
        </w:rPr>
        <w:t>环境参数单元用于对系统安装</w:t>
      </w:r>
      <w:r>
        <w:rPr>
          <w:rFonts w:hint="eastAsia" w:cs="Times New Roman"/>
          <w:b w:val="0"/>
          <w:bCs w:val="0"/>
          <w:sz w:val="21"/>
          <w:szCs w:val="21"/>
          <w:highlight w:val="none"/>
          <w:lang w:val="en-US" w:eastAsia="zh-CN"/>
        </w:rPr>
        <w:t>所在</w:t>
      </w:r>
      <w:r>
        <w:rPr>
          <w:rFonts w:hint="default" w:ascii="Times New Roman" w:hAnsi="Times New Roman" w:eastAsia="宋体" w:cs="Times New Roman"/>
          <w:b w:val="0"/>
          <w:bCs w:val="0"/>
          <w:sz w:val="21"/>
          <w:szCs w:val="21"/>
          <w:highlight w:val="none"/>
        </w:rPr>
        <w:t>位置的环境进行管理控制和记录。</w:t>
      </w:r>
    </w:p>
    <w:p w14:paraId="694E5FC5">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.5</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lang w:val="en-US" w:eastAsia="zh-CN"/>
        </w:rPr>
        <w:t>安装</w:t>
      </w:r>
      <w:r>
        <w:rPr>
          <w:rFonts w:hint="default" w:ascii="Times New Roman" w:hAnsi="Times New Roman" w:eastAsia="宋体" w:cs="Times New Roman"/>
          <w:b w:val="0"/>
          <w:bCs w:val="0"/>
          <w:sz w:val="21"/>
          <w:szCs w:val="21"/>
          <w:highlight w:val="none"/>
        </w:rPr>
        <w:t>环境参数单元应具备完善的环境管理及数据记录功能。</w:t>
      </w:r>
    </w:p>
    <w:p w14:paraId="48EDAC06">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5</w:t>
      </w:r>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lang w:val="en-US" w:eastAsia="zh-CN"/>
        </w:rPr>
        <w:t>安装</w:t>
      </w:r>
      <w:r>
        <w:rPr>
          <w:rFonts w:hint="default" w:ascii="Times New Roman" w:hAnsi="Times New Roman" w:eastAsia="宋体" w:cs="Times New Roman"/>
          <w:b w:val="0"/>
          <w:bCs w:val="0"/>
          <w:sz w:val="21"/>
          <w:szCs w:val="21"/>
          <w:highlight w:val="none"/>
        </w:rPr>
        <w:t>环境参数单元应对环境进入低温或高温后，对分析过程及制备产生冷凝的顺利排出等过程提供环境控制及保护功能。</w:t>
      </w:r>
    </w:p>
    <w:p w14:paraId="452C6363">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 xml:space="preserve">6  </w:t>
      </w:r>
      <w:r>
        <w:rPr>
          <w:rFonts w:hint="eastAsia" w:ascii="黑体" w:hAnsi="黑体" w:eastAsia="黑体" w:cs="黑体"/>
          <w:b w:val="0"/>
          <w:bCs w:val="0"/>
          <w:sz w:val="21"/>
          <w:szCs w:val="21"/>
          <w:highlight w:val="none"/>
          <w:lang w:val="zh-CN"/>
        </w:rPr>
        <w:t>数据采集</w:t>
      </w:r>
      <w:r>
        <w:rPr>
          <w:rFonts w:hint="eastAsia" w:ascii="黑体" w:hAnsi="黑体" w:eastAsia="黑体" w:cs="黑体"/>
          <w:b w:val="0"/>
          <w:bCs w:val="0"/>
          <w:sz w:val="21"/>
          <w:szCs w:val="21"/>
          <w:highlight w:val="none"/>
          <w:lang w:val="zh-CN" w:eastAsia="zh-CN"/>
        </w:rPr>
        <w:t>单元</w:t>
      </w:r>
    </w:p>
    <w:p w14:paraId="256115FF">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6</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数据采集</w:t>
      </w:r>
      <w:r>
        <w:rPr>
          <w:rFonts w:hint="default" w:ascii="Times New Roman" w:hAnsi="Times New Roman" w:eastAsia="宋体" w:cs="Times New Roman"/>
          <w:b w:val="0"/>
          <w:bCs w:val="0"/>
          <w:sz w:val="21"/>
          <w:szCs w:val="21"/>
          <w:highlight w:val="none"/>
          <w:lang w:val="en-US" w:eastAsia="zh-CN"/>
        </w:rPr>
        <w:t>单元</w:t>
      </w:r>
      <w:r>
        <w:rPr>
          <w:rFonts w:hint="default" w:ascii="Times New Roman" w:hAnsi="Times New Roman" w:eastAsia="宋体" w:cs="Times New Roman"/>
          <w:b w:val="0"/>
          <w:bCs w:val="0"/>
          <w:sz w:val="21"/>
          <w:szCs w:val="21"/>
          <w:highlight w:val="none"/>
        </w:rPr>
        <w:t>包括对</w:t>
      </w:r>
      <w:r>
        <w:rPr>
          <w:rFonts w:hint="default" w:ascii="Times New Roman" w:hAnsi="Times New Roman" w:eastAsia="宋体" w:cs="Times New Roman"/>
          <w:b w:val="0"/>
          <w:bCs w:val="0"/>
          <w:sz w:val="21"/>
          <w:szCs w:val="21"/>
          <w:highlight w:val="none"/>
          <w:lang w:val="en-US" w:eastAsia="zh-CN"/>
        </w:rPr>
        <w:t>温室气体分析单元</w:t>
      </w:r>
      <w:r>
        <w:rPr>
          <w:rFonts w:hint="default" w:ascii="Times New Roman" w:hAnsi="Times New Roman" w:eastAsia="宋体" w:cs="Times New Roman"/>
          <w:b w:val="0"/>
          <w:bCs w:val="0"/>
          <w:sz w:val="21"/>
          <w:szCs w:val="21"/>
          <w:highlight w:val="none"/>
        </w:rPr>
        <w:t>中体积浓度分析单元</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质量浓度单元</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体积流量单元</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工艺参数单元及</w:t>
      </w:r>
      <w:r>
        <w:rPr>
          <w:rFonts w:hint="default" w:ascii="Times New Roman" w:hAnsi="Times New Roman" w:eastAsia="宋体" w:cs="Times New Roman"/>
          <w:b w:val="0"/>
          <w:bCs w:val="0"/>
          <w:sz w:val="21"/>
          <w:szCs w:val="21"/>
          <w:highlight w:val="none"/>
          <w:lang w:val="en-US" w:eastAsia="zh-CN"/>
        </w:rPr>
        <w:t>安装</w:t>
      </w:r>
      <w:r>
        <w:rPr>
          <w:rFonts w:hint="default" w:ascii="Times New Roman" w:hAnsi="Times New Roman" w:eastAsia="宋体" w:cs="Times New Roman"/>
          <w:b w:val="0"/>
          <w:bCs w:val="0"/>
          <w:sz w:val="21"/>
          <w:szCs w:val="21"/>
          <w:highlight w:val="none"/>
        </w:rPr>
        <w:t>环境参数单元</w:t>
      </w:r>
      <w:r>
        <w:rPr>
          <w:rFonts w:hint="default" w:ascii="Times New Roman" w:hAnsi="Times New Roman" w:eastAsia="宋体" w:cs="Times New Roman"/>
          <w:b w:val="0"/>
          <w:bCs w:val="0"/>
          <w:sz w:val="21"/>
          <w:szCs w:val="21"/>
          <w:highlight w:val="none"/>
          <w:lang w:val="en-US" w:eastAsia="zh-CN"/>
        </w:rPr>
        <w:t>的原始数据进行采集，</w:t>
      </w:r>
      <w:r>
        <w:rPr>
          <w:rFonts w:hint="default" w:ascii="Times New Roman" w:hAnsi="Times New Roman" w:eastAsia="宋体" w:cs="Times New Roman"/>
          <w:b w:val="0"/>
          <w:bCs w:val="0"/>
          <w:sz w:val="21"/>
          <w:szCs w:val="21"/>
          <w:highlight w:val="none"/>
        </w:rPr>
        <w:t>不涉及数据的运算与解析。采用成熟稳定的数据采集元器件，能够依照系统设计对相关传感器</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控制器</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数据量</w:t>
      </w:r>
      <w:r>
        <w:rPr>
          <w:rFonts w:hint="default" w:ascii="Times New Roman" w:hAnsi="Times New Roman" w:eastAsia="宋体" w:cs="Times New Roman"/>
          <w:b w:val="0"/>
          <w:bCs w:val="0"/>
          <w:sz w:val="21"/>
          <w:szCs w:val="21"/>
          <w:highlight w:val="none"/>
          <w:lang w:val="en-US" w:eastAsia="zh-CN"/>
        </w:rPr>
        <w:t>和</w:t>
      </w:r>
      <w:r>
        <w:rPr>
          <w:rFonts w:hint="default" w:ascii="Times New Roman" w:hAnsi="Times New Roman" w:eastAsia="宋体" w:cs="Times New Roman"/>
          <w:b w:val="0"/>
          <w:bCs w:val="0"/>
          <w:sz w:val="21"/>
          <w:szCs w:val="21"/>
          <w:highlight w:val="none"/>
        </w:rPr>
        <w:t>模拟量进行连续的、稳定的、可靠的采集工作。</w:t>
      </w:r>
    </w:p>
    <w:p w14:paraId="554F493A">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6</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zh-CN" w:eastAsia="zh-CN"/>
        </w:rPr>
        <w:t xml:space="preserve">2  </w:t>
      </w:r>
      <w:r>
        <w:rPr>
          <w:rFonts w:hint="default" w:ascii="Times New Roman" w:hAnsi="Times New Roman" w:eastAsia="宋体" w:cs="Times New Roman"/>
          <w:b w:val="0"/>
          <w:bCs w:val="0"/>
          <w:sz w:val="21"/>
          <w:szCs w:val="21"/>
          <w:highlight w:val="none"/>
        </w:rPr>
        <w:t>数据采集</w:t>
      </w:r>
      <w:r>
        <w:rPr>
          <w:rFonts w:hint="default" w:ascii="Times New Roman" w:hAnsi="Times New Roman" w:eastAsia="宋体" w:cs="Times New Roman"/>
          <w:b w:val="0"/>
          <w:bCs w:val="0"/>
          <w:sz w:val="21"/>
          <w:szCs w:val="21"/>
          <w:highlight w:val="none"/>
          <w:lang w:val="en-US" w:eastAsia="zh-CN"/>
        </w:rPr>
        <w:t>单元应能对</w:t>
      </w:r>
      <w:r>
        <w:rPr>
          <w:rFonts w:hint="default" w:ascii="Times New Roman" w:hAnsi="Times New Roman" w:eastAsia="宋体" w:cs="Times New Roman"/>
          <w:b w:val="0"/>
          <w:bCs w:val="0"/>
          <w:sz w:val="21"/>
          <w:szCs w:val="21"/>
          <w:highlight w:val="none"/>
        </w:rPr>
        <w:t>体积浓度</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控制数据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校准数据，维保数据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质量浓度数据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体积流量数据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工艺验证数据及</w:t>
      </w:r>
      <w:r>
        <w:rPr>
          <w:rFonts w:hint="default" w:ascii="Times New Roman" w:hAnsi="Times New Roman" w:eastAsia="宋体" w:cs="Times New Roman"/>
          <w:b w:val="0"/>
          <w:bCs w:val="0"/>
          <w:sz w:val="21"/>
          <w:szCs w:val="21"/>
          <w:highlight w:val="none"/>
          <w:lang w:val="en-US" w:eastAsia="zh-CN"/>
        </w:rPr>
        <w:t>安装</w:t>
      </w:r>
      <w:r>
        <w:rPr>
          <w:rFonts w:hint="default" w:ascii="Times New Roman" w:hAnsi="Times New Roman" w:eastAsia="宋体" w:cs="Times New Roman"/>
          <w:b w:val="0"/>
          <w:bCs w:val="0"/>
          <w:sz w:val="21"/>
          <w:szCs w:val="21"/>
          <w:highlight w:val="none"/>
        </w:rPr>
        <w:t>环境数据进行分类采集</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lang w:val="en-US" w:eastAsia="zh-CN"/>
        </w:rPr>
        <w:t>用于系统</w:t>
      </w:r>
      <w:r>
        <w:rPr>
          <w:rFonts w:hint="eastAsia" w:eastAsia="宋体" w:cs="Times New Roman"/>
          <w:b w:val="0"/>
          <w:bCs w:val="0"/>
          <w:sz w:val="21"/>
          <w:szCs w:val="21"/>
          <w:highlight w:val="none"/>
          <w:lang w:val="en-US" w:eastAsia="zh-CN"/>
        </w:rPr>
        <w:t>合成</w:t>
      </w:r>
      <w:r>
        <w:rPr>
          <w:rFonts w:hint="default" w:ascii="Times New Roman" w:hAnsi="Times New Roman" w:eastAsia="宋体" w:cs="Times New Roman"/>
          <w:b w:val="0"/>
          <w:bCs w:val="0"/>
          <w:sz w:val="21"/>
          <w:szCs w:val="21"/>
          <w:highlight w:val="none"/>
          <w:lang w:eastAsia="zh-CN"/>
        </w:rPr>
        <w:t>不确定度</w:t>
      </w:r>
      <w:r>
        <w:rPr>
          <w:rFonts w:hint="default" w:ascii="Times New Roman" w:hAnsi="Times New Roman" w:eastAsia="宋体" w:cs="Times New Roman"/>
          <w:b w:val="0"/>
          <w:bCs w:val="0"/>
          <w:sz w:val="21"/>
          <w:szCs w:val="21"/>
          <w:highlight w:val="none"/>
          <w:lang w:val="en-US" w:eastAsia="zh-CN"/>
        </w:rPr>
        <w:t>计算及数据有效性判定</w:t>
      </w:r>
      <w:r>
        <w:rPr>
          <w:rFonts w:hint="default" w:ascii="Times New Roman" w:hAnsi="Times New Roman" w:eastAsia="宋体" w:cs="Times New Roman"/>
          <w:b w:val="0"/>
          <w:bCs w:val="0"/>
          <w:sz w:val="21"/>
          <w:szCs w:val="21"/>
          <w:highlight w:val="none"/>
        </w:rPr>
        <w:t>。</w:t>
      </w:r>
    </w:p>
    <w:p w14:paraId="0D47A680">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6</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zh-CN" w:eastAsia="zh-CN"/>
        </w:rPr>
        <w:t xml:space="preserve">3  </w:t>
      </w:r>
      <w:r>
        <w:rPr>
          <w:rFonts w:hint="default" w:ascii="Times New Roman" w:hAnsi="Times New Roman" w:eastAsia="宋体" w:cs="Times New Roman"/>
          <w:b w:val="0"/>
          <w:bCs w:val="0"/>
          <w:sz w:val="21"/>
          <w:szCs w:val="21"/>
          <w:highlight w:val="none"/>
        </w:rPr>
        <w:t>数据采集</w:t>
      </w:r>
      <w:r>
        <w:rPr>
          <w:rFonts w:hint="default" w:ascii="Times New Roman" w:hAnsi="Times New Roman" w:eastAsia="宋体" w:cs="Times New Roman"/>
          <w:b w:val="0"/>
          <w:bCs w:val="0"/>
          <w:sz w:val="21"/>
          <w:szCs w:val="21"/>
          <w:highlight w:val="none"/>
          <w:lang w:val="en-US" w:eastAsia="zh-CN"/>
        </w:rPr>
        <w:t>单元</w:t>
      </w:r>
      <w:r>
        <w:rPr>
          <w:rFonts w:hint="default" w:ascii="Times New Roman" w:hAnsi="Times New Roman" w:eastAsia="宋体" w:cs="Times New Roman"/>
          <w:b w:val="0"/>
          <w:bCs w:val="0"/>
          <w:sz w:val="21"/>
          <w:szCs w:val="21"/>
          <w:highlight w:val="none"/>
        </w:rPr>
        <w:t>采集频次</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依据系统参数</w:t>
      </w:r>
      <w:r>
        <w:rPr>
          <w:rFonts w:hint="default" w:ascii="Times New Roman" w:hAnsi="Times New Roman" w:eastAsia="宋体" w:cs="Times New Roman"/>
          <w:b w:val="0"/>
          <w:bCs w:val="0"/>
          <w:sz w:val="21"/>
          <w:szCs w:val="21"/>
          <w:highlight w:val="none"/>
          <w:lang w:val="en-US" w:eastAsia="zh-CN"/>
        </w:rPr>
        <w:t>确定</w:t>
      </w:r>
      <w:r>
        <w:rPr>
          <w:rFonts w:hint="default" w:ascii="Times New Roman" w:hAnsi="Times New Roman" w:eastAsia="宋体" w:cs="Times New Roman"/>
          <w:b w:val="0"/>
          <w:bCs w:val="0"/>
          <w:sz w:val="21"/>
          <w:szCs w:val="21"/>
          <w:highlight w:val="none"/>
        </w:rPr>
        <w:t>。</w:t>
      </w:r>
    </w:p>
    <w:p w14:paraId="45572481">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6</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zh-CN" w:eastAsia="zh-CN"/>
        </w:rPr>
        <w:t xml:space="preserve">4  </w:t>
      </w:r>
      <w:r>
        <w:rPr>
          <w:rFonts w:hint="default" w:ascii="Times New Roman" w:hAnsi="Times New Roman" w:eastAsia="宋体" w:cs="Times New Roman"/>
          <w:b w:val="0"/>
          <w:bCs w:val="0"/>
          <w:sz w:val="21"/>
          <w:szCs w:val="21"/>
          <w:highlight w:val="none"/>
        </w:rPr>
        <w:t>数据采集系统只采集系统各环节的原始数据，不涉及数据的运算与解析。</w:t>
      </w:r>
    </w:p>
    <w:p w14:paraId="0DF1D2BD">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6</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zh-CN" w:eastAsia="zh-CN"/>
        </w:rPr>
        <w:t xml:space="preserve">5  </w:t>
      </w:r>
      <w:r>
        <w:rPr>
          <w:rFonts w:hint="default" w:ascii="Times New Roman" w:hAnsi="Times New Roman" w:eastAsia="宋体" w:cs="Times New Roman"/>
          <w:b w:val="0"/>
          <w:bCs w:val="0"/>
          <w:sz w:val="21"/>
          <w:szCs w:val="21"/>
          <w:highlight w:val="none"/>
        </w:rPr>
        <w:t>数据采集系统应具备良好的电磁特性和抗干扰特性。</w:t>
      </w:r>
    </w:p>
    <w:p w14:paraId="35A1825C">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 xml:space="preserve">7  </w:t>
      </w:r>
      <w:r>
        <w:rPr>
          <w:rFonts w:hint="eastAsia" w:ascii="黑体" w:hAnsi="黑体" w:eastAsia="黑体" w:cs="黑体"/>
          <w:b w:val="0"/>
          <w:bCs w:val="0"/>
          <w:sz w:val="21"/>
          <w:szCs w:val="21"/>
          <w:highlight w:val="none"/>
          <w:lang w:val="zh-CN"/>
        </w:rPr>
        <w:t>数据处理</w:t>
      </w:r>
      <w:r>
        <w:rPr>
          <w:rFonts w:hint="eastAsia" w:ascii="黑体" w:hAnsi="黑体" w:eastAsia="黑体" w:cs="黑体"/>
          <w:b w:val="0"/>
          <w:bCs w:val="0"/>
          <w:sz w:val="21"/>
          <w:szCs w:val="21"/>
          <w:highlight w:val="none"/>
          <w:lang w:val="zh-CN" w:eastAsia="zh-CN"/>
        </w:rPr>
        <w:t>单元</w:t>
      </w:r>
      <w:r>
        <w:rPr>
          <w:rFonts w:hint="eastAsia" w:ascii="黑体" w:hAnsi="黑体" w:eastAsia="黑体" w:cs="黑体"/>
          <w:b w:val="0"/>
          <w:bCs w:val="0"/>
          <w:sz w:val="21"/>
          <w:szCs w:val="21"/>
          <w:highlight w:val="none"/>
          <w:lang w:val="zh-CN"/>
        </w:rPr>
        <w:t>及专线通讯</w:t>
      </w:r>
    </w:p>
    <w:p w14:paraId="2C6DD346">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7</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数据处理</w:t>
      </w:r>
      <w:r>
        <w:rPr>
          <w:rFonts w:hint="default" w:ascii="Times New Roman" w:hAnsi="Times New Roman" w:eastAsia="宋体" w:cs="Times New Roman"/>
          <w:b w:val="0"/>
          <w:bCs w:val="0"/>
          <w:sz w:val="21"/>
          <w:szCs w:val="21"/>
          <w:highlight w:val="none"/>
          <w:lang w:val="en-US" w:eastAsia="zh-CN"/>
        </w:rPr>
        <w:t>单元</w:t>
      </w:r>
      <w:r>
        <w:rPr>
          <w:rFonts w:hint="default" w:ascii="Times New Roman" w:hAnsi="Times New Roman" w:eastAsia="宋体" w:cs="Times New Roman"/>
          <w:b w:val="0"/>
          <w:bCs w:val="0"/>
          <w:sz w:val="21"/>
          <w:szCs w:val="21"/>
          <w:highlight w:val="none"/>
        </w:rPr>
        <w:t>功能</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包括对</w:t>
      </w:r>
      <w:r>
        <w:rPr>
          <w:rFonts w:hint="eastAsia" w:eastAsia="宋体" w:cs="Times New Roman"/>
          <w:b w:val="0"/>
          <w:bCs w:val="0"/>
          <w:sz w:val="21"/>
          <w:szCs w:val="21"/>
          <w:highlight w:val="none"/>
          <w:lang w:val="en-US" w:eastAsia="zh-CN"/>
        </w:rPr>
        <w:t>GAMS-CO</w:t>
      </w:r>
      <w:r>
        <w:rPr>
          <w:rFonts w:hint="eastAsia" w:eastAsia="宋体" w:cs="Times New Roman"/>
          <w:b w:val="0"/>
          <w:bCs w:val="0"/>
          <w:sz w:val="21"/>
          <w:szCs w:val="21"/>
          <w:highlight w:val="none"/>
          <w:vertAlign w:val="subscript"/>
          <w:lang w:val="en-US" w:eastAsia="zh-CN"/>
        </w:rPr>
        <w:t>2</w:t>
      </w:r>
      <w:r>
        <w:rPr>
          <w:rFonts w:hint="default" w:ascii="Times New Roman" w:hAnsi="Times New Roman" w:eastAsia="宋体" w:cs="Times New Roman"/>
          <w:b w:val="0"/>
          <w:bCs w:val="0"/>
          <w:sz w:val="21"/>
          <w:szCs w:val="21"/>
          <w:highlight w:val="none"/>
        </w:rPr>
        <w:t>有关所有数据的处理和记录。</w:t>
      </w:r>
    </w:p>
    <w:p w14:paraId="53333990">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7</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数据处理</w:t>
      </w:r>
      <w:r>
        <w:rPr>
          <w:rFonts w:hint="default" w:ascii="Times New Roman" w:hAnsi="Times New Roman" w:eastAsia="宋体" w:cs="Times New Roman"/>
          <w:b w:val="0"/>
          <w:bCs w:val="0"/>
          <w:sz w:val="21"/>
          <w:szCs w:val="21"/>
          <w:highlight w:val="none"/>
          <w:lang w:val="en-US" w:eastAsia="zh-CN"/>
        </w:rPr>
        <w:t>单元</w:t>
      </w:r>
      <w:r>
        <w:rPr>
          <w:rFonts w:hint="default" w:ascii="Times New Roman" w:hAnsi="Times New Roman" w:eastAsia="宋体" w:cs="Times New Roman"/>
          <w:b w:val="0"/>
          <w:bCs w:val="0"/>
          <w:sz w:val="21"/>
          <w:szCs w:val="21"/>
          <w:highlight w:val="none"/>
        </w:rPr>
        <w:t>记录数据范围</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包含排放记录</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原始记录</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运行记录</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报警记录</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校准记录</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维保记录及误差记录。</w:t>
      </w:r>
    </w:p>
    <w:p w14:paraId="0AFA500D">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3</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数据处理</w:t>
      </w:r>
      <w:r>
        <w:rPr>
          <w:rFonts w:hint="default" w:ascii="Times New Roman" w:hAnsi="Times New Roman" w:eastAsia="宋体" w:cs="Times New Roman"/>
          <w:b w:val="0"/>
          <w:bCs w:val="0"/>
          <w:sz w:val="21"/>
          <w:szCs w:val="21"/>
          <w:highlight w:val="none"/>
          <w:lang w:val="en-US" w:eastAsia="zh-CN"/>
        </w:rPr>
        <w:t>单元</w:t>
      </w:r>
      <w:r>
        <w:rPr>
          <w:rFonts w:hint="default" w:ascii="Times New Roman" w:hAnsi="Times New Roman" w:eastAsia="宋体" w:cs="Times New Roman"/>
          <w:b w:val="0"/>
          <w:bCs w:val="0"/>
          <w:sz w:val="21"/>
          <w:szCs w:val="21"/>
          <w:highlight w:val="none"/>
        </w:rPr>
        <w:t>的相关数据</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由专线通讯系统报送至所需数据接收单位。</w:t>
      </w:r>
    </w:p>
    <w:p w14:paraId="33BB9B59">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4</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数据处理</w:t>
      </w:r>
      <w:r>
        <w:rPr>
          <w:rFonts w:hint="default" w:ascii="Times New Roman" w:hAnsi="Times New Roman" w:eastAsia="宋体" w:cs="Times New Roman"/>
          <w:b w:val="0"/>
          <w:bCs w:val="0"/>
          <w:sz w:val="21"/>
          <w:szCs w:val="21"/>
          <w:highlight w:val="none"/>
          <w:lang w:val="en-US" w:eastAsia="zh-CN"/>
        </w:rPr>
        <w:t>单元应</w:t>
      </w:r>
      <w:r>
        <w:rPr>
          <w:rFonts w:hint="default" w:ascii="Times New Roman" w:hAnsi="Times New Roman" w:eastAsia="宋体" w:cs="Times New Roman"/>
          <w:b w:val="0"/>
          <w:bCs w:val="0"/>
          <w:sz w:val="21"/>
          <w:szCs w:val="21"/>
          <w:highlight w:val="none"/>
        </w:rPr>
        <w:t>能够显示实</w:t>
      </w:r>
      <w:r>
        <w:rPr>
          <w:rFonts w:hint="default" w:ascii="Times New Roman" w:hAnsi="Times New Roman" w:eastAsia="宋体" w:cs="Times New Roman"/>
          <w:b w:val="0"/>
          <w:bCs w:val="0"/>
          <w:sz w:val="21"/>
          <w:szCs w:val="21"/>
          <w:highlight w:val="none"/>
          <w:lang w:val="en-US" w:eastAsia="zh-CN"/>
        </w:rPr>
        <w:t>时</w:t>
      </w:r>
      <w:r>
        <w:rPr>
          <w:rFonts w:hint="default" w:ascii="Times New Roman" w:hAnsi="Times New Roman" w:eastAsia="宋体" w:cs="Times New Roman"/>
          <w:b w:val="0"/>
          <w:bCs w:val="0"/>
          <w:sz w:val="21"/>
          <w:szCs w:val="21"/>
          <w:highlight w:val="none"/>
        </w:rPr>
        <w:t>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历史数据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系统相关功能的显示及查询功能。</w:t>
      </w:r>
    </w:p>
    <w:p w14:paraId="5E4E3A01">
      <w:pPr>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数据处理</w:t>
      </w:r>
      <w:r>
        <w:rPr>
          <w:rFonts w:hint="default" w:ascii="Times New Roman" w:hAnsi="Times New Roman" w:eastAsia="宋体" w:cs="Times New Roman"/>
          <w:b w:val="0"/>
          <w:bCs w:val="0"/>
          <w:sz w:val="21"/>
          <w:szCs w:val="21"/>
          <w:highlight w:val="none"/>
          <w:lang w:val="en-US" w:eastAsia="zh-CN"/>
        </w:rPr>
        <w:t>单元应</w:t>
      </w:r>
      <w:r>
        <w:rPr>
          <w:rFonts w:hint="default" w:ascii="Times New Roman" w:hAnsi="Times New Roman" w:eastAsia="宋体" w:cs="Times New Roman"/>
          <w:b w:val="0"/>
          <w:bCs w:val="0"/>
          <w:sz w:val="21"/>
          <w:szCs w:val="21"/>
          <w:highlight w:val="none"/>
        </w:rPr>
        <w:t>具有自动保存数据功能；供电后系统自动启动，恢复运行状态并正常开始工作。</w:t>
      </w:r>
    </w:p>
    <w:p w14:paraId="7260884C">
      <w:pPr>
        <w:ind w:firstLine="0" w:firstLineChars="0"/>
        <w:rPr>
          <w:rFonts w:eastAsiaTheme="minorEastAsia"/>
          <w:color w:val="000000" w:themeColor="text1"/>
          <w:szCs w:val="21"/>
          <w:highlight w:val="none"/>
          <w14:textFill>
            <w14:solidFill>
              <w14:schemeClr w14:val="tx1"/>
            </w14:solidFill>
          </w14:textFill>
        </w:rPr>
      </w:pPr>
      <w:r>
        <w:rPr>
          <w:rFonts w:hint="eastAsia" w:ascii="黑体" w:hAnsi="黑体" w:eastAsia="黑体" w:cs="黑体"/>
          <w:b w:val="0"/>
          <w:bCs w:val="0"/>
          <w:sz w:val="21"/>
          <w:szCs w:val="21"/>
          <w:highlight w:val="none"/>
          <w:lang w:val="zh-CN"/>
        </w:rPr>
        <w:t>5.4.</w:t>
      </w:r>
      <w:r>
        <w:rPr>
          <w:rFonts w:hint="eastAsia" w:ascii="黑体" w:hAnsi="黑体" w:eastAsia="黑体" w:cs="黑体"/>
          <w:b w:val="0"/>
          <w:bCs w:val="0"/>
          <w:sz w:val="21"/>
          <w:szCs w:val="21"/>
          <w:highlight w:val="none"/>
          <w:lang w:val="zh-CN"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6</w:t>
      </w:r>
      <w:r>
        <w:rPr>
          <w:rFonts w:hint="eastAsia" w:ascii="黑体" w:hAnsi="黑体" w:eastAsia="黑体" w:cs="黑体"/>
          <w:b w:val="0"/>
          <w:bCs w:val="0"/>
          <w:sz w:val="21"/>
          <w:szCs w:val="21"/>
          <w:highlight w:val="none"/>
          <w:lang w:val="zh-CN" w:eastAsia="zh-CN"/>
        </w:rPr>
        <w:t xml:space="preserve">  </w:t>
      </w:r>
      <w:r>
        <w:rPr>
          <w:rFonts w:hint="default" w:ascii="Times New Roman" w:hAnsi="Times New Roman" w:eastAsia="宋体" w:cs="Times New Roman"/>
          <w:b w:val="0"/>
          <w:bCs w:val="0"/>
          <w:sz w:val="21"/>
          <w:szCs w:val="21"/>
          <w:highlight w:val="none"/>
        </w:rPr>
        <w:t>数据专线通讯系统</w:t>
      </w:r>
      <w:r>
        <w:rPr>
          <w:rFonts w:hint="default" w:ascii="Times New Roman" w:hAnsi="Times New Roman"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由具体系统制造商列明</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相关通讯协议具有防篡改</w:t>
      </w:r>
      <w:r>
        <w:rPr>
          <w:rFonts w:hint="default" w:ascii="Times New Roman" w:hAnsi="Times New Roman" w:eastAsia="宋体" w:cs="Times New Roman"/>
          <w:b w:val="0"/>
          <w:bCs w:val="0"/>
          <w:sz w:val="21"/>
          <w:szCs w:val="21"/>
          <w:highlight w:val="none"/>
          <w:lang w:val="en-US" w:eastAsia="zh-CN"/>
        </w:rPr>
        <w:t>和</w:t>
      </w:r>
      <w:r>
        <w:rPr>
          <w:rFonts w:hint="default" w:ascii="Times New Roman" w:hAnsi="Times New Roman" w:eastAsia="宋体" w:cs="Times New Roman"/>
          <w:b w:val="0"/>
          <w:bCs w:val="0"/>
          <w:sz w:val="21"/>
          <w:szCs w:val="21"/>
          <w:highlight w:val="none"/>
        </w:rPr>
        <w:t>可追溯能力</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并能对通讯过程数据</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通讯状态及通讯协议进行配置。</w:t>
      </w:r>
    </w:p>
    <w:bookmarkEnd w:id="85"/>
    <w:bookmarkEnd w:id="86"/>
    <w:bookmarkEnd w:id="87"/>
    <w:p w14:paraId="32AD4AB4">
      <w:pPr>
        <w:keepNext/>
        <w:keepLines/>
        <w:spacing w:before="313" w:beforeLines="100" w:after="313" w:afterLines="100" w:line="240" w:lineRule="auto"/>
        <w:ind w:firstLine="0"/>
        <w:outlineLvl w:val="0"/>
        <w:rPr>
          <w:rFonts w:hint="eastAsia" w:ascii="黑体" w:hAnsi="黑体" w:eastAsia="黑体" w:cs="黑体"/>
          <w:color w:val="000000" w:themeColor="text1"/>
          <w:kern w:val="44"/>
          <w:szCs w:val="21"/>
          <w:highlight w:val="none"/>
          <w14:textFill>
            <w14:solidFill>
              <w14:schemeClr w14:val="tx1"/>
            </w14:solidFill>
          </w14:textFill>
        </w:rPr>
      </w:pPr>
      <w:bookmarkStart w:id="89" w:name="_Toc23975"/>
      <w:r>
        <w:rPr>
          <w:rFonts w:hint="eastAsia" w:ascii="黑体" w:hAnsi="黑体" w:eastAsia="黑体" w:cs="黑体"/>
          <w:color w:val="000000" w:themeColor="text1"/>
          <w:kern w:val="44"/>
          <w:szCs w:val="21"/>
          <w:highlight w:val="none"/>
          <w:lang w:val="en-US" w:eastAsia="zh-CN"/>
          <w14:textFill>
            <w14:solidFill>
              <w14:schemeClr w14:val="tx1"/>
            </w14:solidFill>
          </w14:textFill>
        </w:rPr>
        <w:t>6</w:t>
      </w:r>
      <w:r>
        <w:rPr>
          <w:rFonts w:hint="eastAsia" w:ascii="黑体" w:hAnsi="黑体" w:eastAsia="黑体" w:cs="黑体"/>
          <w:color w:val="000000" w:themeColor="text1"/>
          <w:kern w:val="44"/>
          <w:szCs w:val="21"/>
          <w:highlight w:val="none"/>
          <w14:textFill>
            <w14:solidFill>
              <w14:schemeClr w14:val="tx1"/>
            </w14:solidFill>
          </w14:textFill>
        </w:rPr>
        <w:t xml:space="preserve">  性能指标</w:t>
      </w:r>
      <w:bookmarkEnd w:id="89"/>
    </w:p>
    <w:p w14:paraId="711BD2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系统性能指标主要包括体积浓度分析单元性能指标、</w:t>
      </w:r>
      <w:r>
        <w:rPr>
          <w:rFonts w:hint="default" w:ascii="Times New Roman" w:hAnsi="Times New Roman" w:eastAsia="宋体" w:cs="Times New Roman"/>
          <w:b w:val="0"/>
          <w:bCs w:val="0"/>
          <w:sz w:val="21"/>
          <w:szCs w:val="21"/>
          <w:highlight w:val="none"/>
        </w:rPr>
        <w:t>体积流量单元性能指标</w:t>
      </w:r>
      <w:r>
        <w:rPr>
          <w:rFonts w:hint="default" w:ascii="Times New Roman" w:hAnsi="Times New Roman" w:eastAsia="宋体" w:cs="Times New Roman"/>
          <w:b w:val="0"/>
          <w:bCs w:val="0"/>
          <w:sz w:val="21"/>
          <w:szCs w:val="21"/>
          <w:highlight w:val="none"/>
          <w:lang w:eastAsia="zh-CN"/>
        </w:rPr>
        <w:t>、工艺参数单元性能指标范围</w:t>
      </w:r>
      <w:r>
        <w:rPr>
          <w:rFonts w:hint="default" w:ascii="Times New Roman" w:hAnsi="Times New Roman" w:eastAsia="宋体" w:cs="Times New Roman"/>
          <w:b w:val="0"/>
          <w:bCs w:val="0"/>
          <w:sz w:val="21"/>
          <w:szCs w:val="21"/>
          <w:highlight w:val="none"/>
          <w:lang w:val="en-US" w:eastAsia="zh-CN"/>
        </w:rPr>
        <w:t>及环境参数单元性能指标，典型性能指标详见附录A。</w:t>
      </w:r>
    </w:p>
    <w:p w14:paraId="28C53D19">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en-US" w:eastAsia="zh-CN"/>
        </w:rPr>
        <w:t xml:space="preserve">6.1  </w:t>
      </w:r>
      <w:r>
        <w:rPr>
          <w:rFonts w:hint="eastAsia" w:ascii="黑体" w:hAnsi="黑体" w:eastAsia="黑体" w:cs="黑体"/>
          <w:b w:val="0"/>
          <w:bCs w:val="0"/>
          <w:sz w:val="21"/>
          <w:szCs w:val="21"/>
          <w:highlight w:val="none"/>
          <w:lang w:val="zh-CN"/>
        </w:rPr>
        <w:t>体积浓度分析单元性能指标范围</w:t>
      </w:r>
    </w:p>
    <w:p w14:paraId="4C9CC97B">
      <w:pPr>
        <w:pageBreakBefore w:val="0"/>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lang w:val="en-US" w:eastAsia="zh-CN"/>
        </w:rPr>
      </w:pPr>
      <w:bookmarkStart w:id="90" w:name="_Toc204286673"/>
      <w:r>
        <w:rPr>
          <w:rFonts w:hint="default" w:ascii="Times New Roman" w:hAnsi="Times New Roman" w:eastAsia="宋体" w:cs="Times New Roman"/>
          <w:b w:val="0"/>
          <w:bCs w:val="0"/>
          <w:sz w:val="21"/>
          <w:szCs w:val="21"/>
          <w:highlight w:val="none"/>
          <w:lang w:val="en-US" w:eastAsia="zh-CN"/>
        </w:rPr>
        <w:t>体积浓度分析单元所有性能指标制造商依据设计参数在说明书中列明，相关参数应包含以下范围：</w:t>
      </w:r>
    </w:p>
    <w:bookmarkEnd w:id="90"/>
    <w:p w14:paraId="271F2E7D">
      <w:pPr>
        <w:pageBreakBefore w:val="0"/>
        <w:numPr>
          <w:ilvl w:val="0"/>
          <w:numId w:val="12"/>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91" w:name="_Toc204286674"/>
      <w:r>
        <w:rPr>
          <w:rFonts w:hint="default" w:ascii="Times New Roman" w:hAnsi="Times New Roman" w:eastAsia="宋体" w:cs="Times New Roman"/>
          <w:b w:val="0"/>
          <w:bCs w:val="0"/>
          <w:sz w:val="21"/>
          <w:szCs w:val="21"/>
          <w:highlight w:val="none"/>
        </w:rPr>
        <w:t>系统测量参数及测量量程范围</w:t>
      </w:r>
      <w:bookmarkEnd w:id="91"/>
      <w:r>
        <w:rPr>
          <w:rFonts w:hint="eastAsia" w:cs="Times New Roman"/>
          <w:b w:val="0"/>
          <w:bCs w:val="0"/>
          <w:sz w:val="21"/>
          <w:szCs w:val="21"/>
          <w:highlight w:val="none"/>
          <w:lang w:eastAsia="zh-CN"/>
        </w:rPr>
        <w:t>；</w:t>
      </w:r>
    </w:p>
    <w:p w14:paraId="20CD3B8A">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92" w:name="_Toc204286675"/>
      <w:r>
        <w:rPr>
          <w:rFonts w:hint="default" w:ascii="Times New Roman" w:hAnsi="Times New Roman" w:eastAsia="宋体" w:cs="Times New Roman"/>
          <w:b w:val="0"/>
          <w:bCs w:val="0"/>
          <w:sz w:val="21"/>
          <w:szCs w:val="21"/>
          <w:highlight w:val="none"/>
          <w:lang w:val="en-US" w:eastAsia="zh-CN"/>
        </w:rPr>
        <w:t>b)</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系统测量用传感器参数及测量量程范围，精度，示值精度</w:t>
      </w:r>
      <w:bookmarkEnd w:id="92"/>
      <w:r>
        <w:rPr>
          <w:rFonts w:hint="eastAsia" w:cs="Times New Roman"/>
          <w:b w:val="0"/>
          <w:bCs w:val="0"/>
          <w:sz w:val="21"/>
          <w:szCs w:val="21"/>
          <w:highlight w:val="none"/>
          <w:lang w:eastAsia="zh-CN"/>
        </w:rPr>
        <w:t>；</w:t>
      </w:r>
    </w:p>
    <w:p w14:paraId="053A79D6">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93" w:name="_Toc204286676"/>
      <w:r>
        <w:rPr>
          <w:rFonts w:hint="default" w:ascii="Times New Roman" w:hAnsi="Times New Roman" w:eastAsia="宋体" w:cs="Times New Roman"/>
          <w:b w:val="0"/>
          <w:bCs w:val="0"/>
          <w:sz w:val="21"/>
          <w:szCs w:val="21"/>
          <w:highlight w:val="none"/>
          <w:lang w:val="en-US" w:eastAsia="zh-CN"/>
        </w:rPr>
        <w:t>c)</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系统控制参数精度，包含露点，温度，压力，流量，粉尘及相关的控制参数</w:t>
      </w:r>
      <w:bookmarkEnd w:id="93"/>
      <w:r>
        <w:rPr>
          <w:rFonts w:hint="eastAsia" w:cs="Times New Roman"/>
          <w:b w:val="0"/>
          <w:bCs w:val="0"/>
          <w:sz w:val="21"/>
          <w:szCs w:val="21"/>
          <w:highlight w:val="none"/>
          <w:lang w:eastAsia="zh-CN"/>
        </w:rPr>
        <w:t>；</w:t>
      </w:r>
    </w:p>
    <w:p w14:paraId="2417B4E8">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94" w:name="_Toc204286677"/>
      <w:r>
        <w:rPr>
          <w:rFonts w:hint="default" w:ascii="Times New Roman" w:hAnsi="Times New Roman" w:eastAsia="宋体" w:cs="Times New Roman"/>
          <w:b w:val="0"/>
          <w:bCs w:val="0"/>
          <w:sz w:val="21"/>
          <w:szCs w:val="21"/>
          <w:highlight w:val="none"/>
          <w:lang w:val="en-US" w:eastAsia="zh-CN"/>
        </w:rPr>
        <w:t>d)</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系统分析露点，温度，压力，流量，粉尘去除的控制参数</w:t>
      </w:r>
      <w:bookmarkEnd w:id="94"/>
      <w:r>
        <w:rPr>
          <w:rFonts w:hint="eastAsia" w:cs="Times New Roman"/>
          <w:b w:val="0"/>
          <w:bCs w:val="0"/>
          <w:sz w:val="21"/>
          <w:szCs w:val="21"/>
          <w:highlight w:val="none"/>
          <w:lang w:eastAsia="zh-CN"/>
        </w:rPr>
        <w:t>；</w:t>
      </w:r>
    </w:p>
    <w:p w14:paraId="2CFEF74E">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95" w:name="_Toc204286678"/>
      <w:r>
        <w:rPr>
          <w:rFonts w:hint="default" w:ascii="Times New Roman" w:hAnsi="Times New Roman" w:eastAsia="宋体" w:cs="Times New Roman"/>
          <w:b w:val="0"/>
          <w:bCs w:val="0"/>
          <w:sz w:val="21"/>
          <w:szCs w:val="21"/>
          <w:highlight w:val="none"/>
          <w:lang w:val="en-US" w:eastAsia="zh-CN"/>
        </w:rPr>
        <w:t>e)</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系统响应时间T</w:t>
      </w:r>
      <w:r>
        <w:rPr>
          <w:rFonts w:hint="eastAsia" w:ascii="宋体" w:hAnsi="宋体" w:eastAsia="宋体" w:cs="宋体"/>
          <w:b w:val="0"/>
          <w:bCs w:val="0"/>
          <w:sz w:val="21"/>
          <w:szCs w:val="21"/>
          <w:highlight w:val="none"/>
        </w:rPr>
        <w:t>90</w:t>
      </w:r>
      <w:r>
        <w:rPr>
          <w:rFonts w:hint="eastAsia"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单元包含所有部件及实际配置管线长度在内的整体响应时间，包括上升及下降时间</w:t>
      </w:r>
      <w:bookmarkEnd w:id="95"/>
      <w:r>
        <w:rPr>
          <w:rFonts w:hint="eastAsia" w:cs="Times New Roman"/>
          <w:b w:val="0"/>
          <w:bCs w:val="0"/>
          <w:sz w:val="21"/>
          <w:szCs w:val="21"/>
          <w:highlight w:val="none"/>
          <w:lang w:eastAsia="zh-CN"/>
        </w:rPr>
        <w:t>；</w:t>
      </w:r>
    </w:p>
    <w:p w14:paraId="4A0011A3">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96" w:name="_Toc204286679"/>
      <w:r>
        <w:rPr>
          <w:rFonts w:hint="default" w:ascii="Times New Roman" w:hAnsi="Times New Roman" w:eastAsia="宋体" w:cs="Times New Roman"/>
          <w:b w:val="0"/>
          <w:bCs w:val="0"/>
          <w:sz w:val="21"/>
          <w:szCs w:val="21"/>
          <w:highlight w:val="none"/>
          <w:lang w:val="en-US" w:eastAsia="zh-CN"/>
        </w:rPr>
        <w:t>f)</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系统重复性，浓度分析单元所有部件在内的读数重复性</w:t>
      </w:r>
      <w:bookmarkEnd w:id="96"/>
      <w:r>
        <w:rPr>
          <w:rFonts w:hint="eastAsia" w:cs="Times New Roman"/>
          <w:b w:val="0"/>
          <w:bCs w:val="0"/>
          <w:sz w:val="21"/>
          <w:szCs w:val="21"/>
          <w:highlight w:val="none"/>
          <w:lang w:eastAsia="zh-CN"/>
        </w:rPr>
        <w:t>；</w:t>
      </w:r>
    </w:p>
    <w:p w14:paraId="60BD9207">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97" w:name="_Toc204286680"/>
      <w:r>
        <w:rPr>
          <w:rFonts w:hint="default" w:ascii="Times New Roman" w:hAnsi="Times New Roman" w:eastAsia="宋体" w:cs="Times New Roman"/>
          <w:b w:val="0"/>
          <w:bCs w:val="0"/>
          <w:sz w:val="21"/>
          <w:szCs w:val="21"/>
          <w:highlight w:val="none"/>
          <w:lang w:val="en-US" w:eastAsia="zh-CN"/>
        </w:rPr>
        <w:t>g)</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线性误差，浓度分析单元所有部件在内的读数线性误差</w:t>
      </w:r>
      <w:bookmarkEnd w:id="97"/>
      <w:r>
        <w:rPr>
          <w:rFonts w:hint="eastAsia" w:cs="Times New Roman"/>
          <w:b w:val="0"/>
          <w:bCs w:val="0"/>
          <w:sz w:val="21"/>
          <w:szCs w:val="21"/>
          <w:highlight w:val="none"/>
          <w:lang w:eastAsia="zh-CN"/>
        </w:rPr>
        <w:t>；</w:t>
      </w:r>
    </w:p>
    <w:p w14:paraId="686BDE45">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lang w:eastAsia="zh-CN"/>
        </w:rPr>
      </w:pPr>
      <w:bookmarkStart w:id="98" w:name="_Toc204286681"/>
      <w:r>
        <w:rPr>
          <w:rFonts w:hint="default" w:ascii="Times New Roman" w:hAnsi="Times New Roman" w:eastAsia="宋体" w:cs="Times New Roman"/>
          <w:b w:val="0"/>
          <w:bCs w:val="0"/>
          <w:sz w:val="21"/>
          <w:szCs w:val="21"/>
          <w:highlight w:val="none"/>
          <w:lang w:val="en-US" w:eastAsia="zh-CN"/>
        </w:rPr>
        <w:t>h)</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零点漂移和量程漂移，浓度分析单元所有部件在内的零点漂移和量程漂移</w:t>
      </w:r>
      <w:r>
        <w:rPr>
          <w:rFonts w:hint="eastAsia"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漂移偏差的时间周期通常包括</w:t>
      </w:r>
      <w:bookmarkEnd w:id="98"/>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lang w:val="en-US" w:eastAsia="zh-CN"/>
        </w:rPr>
        <w:t>日</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周</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月</w:t>
      </w:r>
      <w:r>
        <w:rPr>
          <w:rFonts w:hint="eastAsia" w:cs="Times New Roman"/>
          <w:b w:val="0"/>
          <w:bCs w:val="0"/>
          <w:sz w:val="21"/>
          <w:szCs w:val="21"/>
          <w:highlight w:val="none"/>
          <w:lang w:eastAsia="zh-CN"/>
        </w:rPr>
        <w:t>；</w:t>
      </w:r>
    </w:p>
    <w:p w14:paraId="72D26533">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99" w:name="_Toc204286682"/>
      <w:r>
        <w:rPr>
          <w:rFonts w:hint="default" w:ascii="Times New Roman" w:hAnsi="Times New Roman" w:eastAsia="宋体" w:cs="Times New Roman"/>
          <w:b w:val="0"/>
          <w:bCs w:val="0"/>
          <w:sz w:val="21"/>
          <w:szCs w:val="21"/>
          <w:highlight w:val="none"/>
          <w:lang w:val="en-US" w:eastAsia="zh-CN"/>
        </w:rPr>
        <w:t>i)</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环境参数变化的影响，浓度分析单元所有部件在内</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rPr>
        <w:t>环境温度及湿度出现变化时对系统读数的影响偏差</w:t>
      </w:r>
      <w:bookmarkEnd w:id="99"/>
      <w:r>
        <w:rPr>
          <w:rFonts w:hint="eastAsia" w:cs="Times New Roman"/>
          <w:b w:val="0"/>
          <w:bCs w:val="0"/>
          <w:sz w:val="21"/>
          <w:szCs w:val="21"/>
          <w:highlight w:val="none"/>
          <w:lang w:eastAsia="zh-CN"/>
        </w:rPr>
        <w:t>；</w:t>
      </w:r>
    </w:p>
    <w:p w14:paraId="47764BE0">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100" w:name="_Toc204286683"/>
      <w:r>
        <w:rPr>
          <w:rFonts w:hint="default" w:ascii="Times New Roman" w:hAnsi="Times New Roman" w:eastAsia="宋体" w:cs="Times New Roman"/>
          <w:b w:val="0"/>
          <w:bCs w:val="0"/>
          <w:sz w:val="21"/>
          <w:szCs w:val="21"/>
          <w:highlight w:val="none"/>
          <w:lang w:val="en-US" w:eastAsia="zh-CN"/>
        </w:rPr>
        <w:t>j)</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进样流量变化的影响，浓度分析单元所有部件在内</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rPr>
        <w:t>样气出现流量变化对系统最终读数的影响</w:t>
      </w:r>
      <w:bookmarkEnd w:id="100"/>
      <w:r>
        <w:rPr>
          <w:rFonts w:hint="eastAsia" w:cs="Times New Roman"/>
          <w:b w:val="0"/>
          <w:bCs w:val="0"/>
          <w:sz w:val="21"/>
          <w:szCs w:val="21"/>
          <w:highlight w:val="none"/>
          <w:lang w:eastAsia="zh-CN"/>
        </w:rPr>
        <w:t>；</w:t>
      </w:r>
    </w:p>
    <w:p w14:paraId="267782F1">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101" w:name="_Toc204286684"/>
      <w:r>
        <w:rPr>
          <w:rFonts w:hint="default" w:ascii="Times New Roman" w:hAnsi="Times New Roman" w:eastAsia="宋体" w:cs="Times New Roman"/>
          <w:b w:val="0"/>
          <w:bCs w:val="0"/>
          <w:sz w:val="21"/>
          <w:szCs w:val="21"/>
          <w:highlight w:val="none"/>
          <w:lang w:val="en-US" w:eastAsia="zh-CN"/>
        </w:rPr>
        <w:t>k)</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进样温度变化的影响，浓度分析单元所有部件在内</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rPr>
        <w:t>样气出现温度变化对系统最终读数的影响</w:t>
      </w:r>
      <w:bookmarkEnd w:id="101"/>
      <w:r>
        <w:rPr>
          <w:rFonts w:hint="eastAsia" w:cs="Times New Roman"/>
          <w:b w:val="0"/>
          <w:bCs w:val="0"/>
          <w:sz w:val="21"/>
          <w:szCs w:val="21"/>
          <w:highlight w:val="none"/>
          <w:lang w:eastAsia="zh-CN"/>
        </w:rPr>
        <w:t>；</w:t>
      </w:r>
    </w:p>
    <w:p w14:paraId="33E9CFB3">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102" w:name="_Toc204286685"/>
      <w:r>
        <w:rPr>
          <w:rFonts w:hint="default" w:ascii="Times New Roman" w:hAnsi="Times New Roman" w:eastAsia="宋体" w:cs="Times New Roman"/>
          <w:b w:val="0"/>
          <w:bCs w:val="0"/>
          <w:sz w:val="21"/>
          <w:szCs w:val="21"/>
          <w:highlight w:val="none"/>
          <w:lang w:val="en-US" w:eastAsia="zh-CN"/>
        </w:rPr>
        <w:t>l)</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进样露点变化的影响，浓度分析单元所有部件在内</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rPr>
        <w:t>样气出现露点变化对系统最终读数的影响</w:t>
      </w:r>
      <w:bookmarkEnd w:id="102"/>
      <w:r>
        <w:rPr>
          <w:rFonts w:hint="eastAsia" w:cs="Times New Roman"/>
          <w:b w:val="0"/>
          <w:bCs w:val="0"/>
          <w:sz w:val="21"/>
          <w:szCs w:val="21"/>
          <w:highlight w:val="none"/>
          <w:lang w:eastAsia="zh-CN"/>
        </w:rPr>
        <w:t>；</w:t>
      </w:r>
    </w:p>
    <w:p w14:paraId="32C3884D">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103" w:name="_Toc204286686"/>
      <w:r>
        <w:rPr>
          <w:rFonts w:hint="default" w:ascii="Times New Roman" w:hAnsi="Times New Roman" w:eastAsia="宋体" w:cs="Times New Roman"/>
          <w:b w:val="0"/>
          <w:bCs w:val="0"/>
          <w:sz w:val="21"/>
          <w:szCs w:val="21"/>
          <w:highlight w:val="none"/>
          <w:lang w:val="en-US" w:eastAsia="zh-CN"/>
        </w:rPr>
        <w:t>m)</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进样压力变化的影响，浓度分析单元所有部件在内</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rPr>
        <w:t>样品出现压力变化对系统最终读数的影响</w:t>
      </w:r>
      <w:bookmarkEnd w:id="103"/>
      <w:r>
        <w:rPr>
          <w:rFonts w:hint="eastAsia" w:cs="Times New Roman"/>
          <w:b w:val="0"/>
          <w:bCs w:val="0"/>
          <w:sz w:val="21"/>
          <w:szCs w:val="21"/>
          <w:highlight w:val="none"/>
          <w:lang w:eastAsia="zh-CN"/>
        </w:rPr>
        <w:t>；</w:t>
      </w:r>
    </w:p>
    <w:p w14:paraId="3ABD35AF">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104" w:name="_Toc204286687"/>
      <w:r>
        <w:rPr>
          <w:rFonts w:hint="default" w:ascii="Times New Roman" w:hAnsi="Times New Roman" w:eastAsia="宋体" w:cs="Times New Roman"/>
          <w:b w:val="0"/>
          <w:bCs w:val="0"/>
          <w:sz w:val="21"/>
          <w:szCs w:val="21"/>
          <w:highlight w:val="none"/>
          <w:lang w:val="en-US" w:eastAsia="zh-CN"/>
        </w:rPr>
        <w:t>n)</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供电电源变化的影响，浓度分析单元所有部件在内</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rPr>
        <w:t>电源出现功率变化对系统最终读数的影响</w:t>
      </w:r>
      <w:bookmarkEnd w:id="104"/>
      <w:r>
        <w:rPr>
          <w:rFonts w:hint="eastAsia" w:cs="Times New Roman"/>
          <w:b w:val="0"/>
          <w:bCs w:val="0"/>
          <w:sz w:val="21"/>
          <w:szCs w:val="21"/>
          <w:highlight w:val="none"/>
          <w:lang w:eastAsia="zh-CN"/>
        </w:rPr>
        <w:t>；</w:t>
      </w:r>
    </w:p>
    <w:p w14:paraId="64B1DC56">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105" w:name="_Toc204286688"/>
      <w:r>
        <w:rPr>
          <w:rFonts w:hint="default" w:ascii="Times New Roman" w:hAnsi="Times New Roman" w:eastAsia="宋体" w:cs="Times New Roman"/>
          <w:b w:val="0"/>
          <w:bCs w:val="0"/>
          <w:sz w:val="21"/>
          <w:szCs w:val="21"/>
          <w:highlight w:val="none"/>
          <w:lang w:val="en-US" w:eastAsia="zh-CN"/>
        </w:rPr>
        <w:t>o)</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溶解损失的影响，浓度分析单元所有部件在内</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rPr>
        <w:t>恒定露点降低温度</w:t>
      </w:r>
      <w:r>
        <w:rPr>
          <w:rFonts w:hint="eastAsia" w:eastAsia="宋体" w:cs="Times New Roman"/>
          <w:b w:val="0"/>
          <w:bCs w:val="0"/>
          <w:sz w:val="21"/>
          <w:szCs w:val="21"/>
          <w:highlight w:val="none"/>
          <w:lang w:val="en-US" w:eastAsia="zh-CN"/>
        </w:rPr>
        <w:t>过程</w:t>
      </w:r>
      <w:r>
        <w:rPr>
          <w:rFonts w:hint="default" w:ascii="Times New Roman" w:hAnsi="Times New Roman" w:eastAsia="宋体" w:cs="Times New Roman"/>
          <w:b w:val="0"/>
          <w:bCs w:val="0"/>
          <w:sz w:val="21"/>
          <w:szCs w:val="21"/>
          <w:highlight w:val="none"/>
        </w:rPr>
        <w:t>，露点降低过程对系统最终读数的影响</w:t>
      </w:r>
      <w:bookmarkEnd w:id="105"/>
      <w:r>
        <w:rPr>
          <w:rFonts w:hint="eastAsia" w:cs="Times New Roman"/>
          <w:b w:val="0"/>
          <w:bCs w:val="0"/>
          <w:sz w:val="21"/>
          <w:szCs w:val="21"/>
          <w:highlight w:val="none"/>
          <w:lang w:eastAsia="zh-CN"/>
        </w:rPr>
        <w:t>；</w:t>
      </w:r>
    </w:p>
    <w:p w14:paraId="2907780E">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rPr>
      </w:pPr>
      <w:bookmarkStart w:id="106" w:name="_Toc204286689"/>
      <w:r>
        <w:rPr>
          <w:rFonts w:hint="default" w:ascii="Times New Roman" w:hAnsi="Times New Roman" w:eastAsia="宋体" w:cs="Times New Roman"/>
          <w:b w:val="0"/>
          <w:bCs w:val="0"/>
          <w:sz w:val="21"/>
          <w:szCs w:val="21"/>
          <w:highlight w:val="none"/>
          <w:lang w:val="en-US" w:eastAsia="zh-CN"/>
        </w:rPr>
        <w:t>p)</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干扰成分的影响，在预计测量工况或实验中存在干扰成分时，干扰组分对系统最终读数的影响</w:t>
      </w:r>
      <w:bookmarkEnd w:id="106"/>
      <w:r>
        <w:rPr>
          <w:rFonts w:hint="eastAsia" w:cs="Times New Roman"/>
          <w:b w:val="0"/>
          <w:bCs w:val="0"/>
          <w:sz w:val="21"/>
          <w:szCs w:val="21"/>
          <w:highlight w:val="none"/>
          <w:lang w:eastAsia="zh-CN"/>
        </w:rPr>
        <w:t>；</w:t>
      </w:r>
    </w:p>
    <w:p w14:paraId="775A8FE9">
      <w:pPr>
        <w:pageBreakBefore w:val="0"/>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07" w:name="_Toc204286690"/>
      <w:r>
        <w:rPr>
          <w:rFonts w:hint="default" w:ascii="Times New Roman" w:hAnsi="Times New Roman" w:eastAsia="宋体" w:cs="Times New Roman"/>
          <w:b w:val="0"/>
          <w:bCs w:val="0"/>
          <w:sz w:val="21"/>
          <w:szCs w:val="21"/>
          <w:highlight w:val="none"/>
          <w:lang w:val="en-US" w:eastAsia="zh-CN"/>
        </w:rPr>
        <w:t>q)</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振动的影响，在预计测量工况或实验中存在振动时，对系统最终读数的影响。</w:t>
      </w:r>
      <w:bookmarkEnd w:id="107"/>
    </w:p>
    <w:p w14:paraId="60B251F0">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en-US" w:eastAsia="zh-CN"/>
        </w:rPr>
        <w:t xml:space="preserve">6.2 </w:t>
      </w:r>
      <w:r>
        <w:rPr>
          <w:rFonts w:hint="eastAsia" w:ascii="黑体" w:hAnsi="黑体" w:eastAsia="黑体" w:cs="黑体"/>
          <w:b w:val="0"/>
          <w:bCs w:val="0"/>
          <w:sz w:val="21"/>
          <w:szCs w:val="21"/>
          <w:highlight w:val="none"/>
          <w:lang w:val="zh-CN"/>
        </w:rPr>
        <w:t>体积流量单元性能指标范围</w:t>
      </w:r>
    </w:p>
    <w:p w14:paraId="0FA32649">
      <w:pPr>
        <w:pStyle w:val="28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240" w:lineRule="auto"/>
        <w:ind w:left="0" w:firstLine="420" w:firstLineChars="200"/>
        <w:textAlignment w:val="auto"/>
        <w:outlineLvl w:val="9"/>
        <w:rPr>
          <w:rFonts w:hint="default" w:ascii="Times New Roman" w:hAnsi="Times New Roman" w:eastAsia="Noto Sans S Chinese Regular" w:cs="Times New Roman"/>
          <w:b w:val="0"/>
          <w:bCs w:val="0"/>
          <w:sz w:val="21"/>
          <w:szCs w:val="21"/>
          <w:highlight w:val="none"/>
          <w:lang w:val="en-US" w:eastAsia="zh-CN"/>
        </w:rPr>
      </w:pPr>
      <w:bookmarkStart w:id="108" w:name="_Toc204286691"/>
      <w:bookmarkStart w:id="109" w:name="_Hlk204284728"/>
      <w:bookmarkStart w:id="110" w:name="_Hlk204284516"/>
      <w:r>
        <w:rPr>
          <w:rFonts w:hint="default" w:ascii="Times New Roman" w:hAnsi="Times New Roman" w:cs="Times New Roman"/>
          <w:b w:val="0"/>
          <w:bCs w:val="0"/>
          <w:sz w:val="21"/>
          <w:szCs w:val="21"/>
          <w:highlight w:val="none"/>
          <w:lang w:val="en-US" w:eastAsia="zh-CN"/>
        </w:rPr>
        <w:t>体积流量单元所有性能指标由制造商依据设计参数在说明书中列明，相关参数范围应包含以下范围：</w:t>
      </w:r>
    </w:p>
    <w:bookmarkEnd w:id="108"/>
    <w:p w14:paraId="1C61A041">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1" w:name="_Toc204286692"/>
      <w:r>
        <w:rPr>
          <w:rFonts w:hint="default" w:ascii="Times New Roman" w:hAnsi="Times New Roman" w:eastAsia="宋体" w:cs="Times New Roman"/>
          <w:b w:val="0"/>
          <w:bCs w:val="0"/>
          <w:color w:val="auto"/>
          <w:sz w:val="21"/>
          <w:szCs w:val="21"/>
          <w:highlight w:val="none"/>
        </w:rPr>
        <w:t>系统测量参数及测量量程范围</w:t>
      </w:r>
      <w:bookmarkEnd w:id="111"/>
      <w:r>
        <w:rPr>
          <w:rFonts w:hint="eastAsia" w:cs="Times New Roman"/>
          <w:b w:val="0"/>
          <w:bCs w:val="0"/>
          <w:color w:val="auto"/>
          <w:sz w:val="21"/>
          <w:szCs w:val="21"/>
          <w:highlight w:val="none"/>
          <w:lang w:eastAsia="zh-CN"/>
        </w:rPr>
        <w:t>；</w:t>
      </w:r>
    </w:p>
    <w:p w14:paraId="326FD36A">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2" w:name="_Toc204286693"/>
      <w:r>
        <w:rPr>
          <w:rFonts w:hint="default" w:ascii="Times New Roman" w:hAnsi="Times New Roman" w:eastAsia="宋体" w:cs="Times New Roman"/>
          <w:b w:val="0"/>
          <w:bCs w:val="0"/>
          <w:color w:val="auto"/>
          <w:sz w:val="21"/>
          <w:szCs w:val="21"/>
          <w:highlight w:val="none"/>
        </w:rPr>
        <w:t>系统响应时间T</w:t>
      </w:r>
      <w:r>
        <w:rPr>
          <w:rFonts w:hint="eastAsia" w:ascii="宋体" w:hAnsi="宋体" w:eastAsia="宋体" w:cs="宋体"/>
          <w:b w:val="0"/>
          <w:bCs w:val="0"/>
          <w:color w:val="auto"/>
          <w:sz w:val="21"/>
          <w:szCs w:val="21"/>
          <w:highlight w:val="none"/>
        </w:rPr>
        <w:t>90</w:t>
      </w:r>
      <w:r>
        <w:rPr>
          <w:rFonts w:hint="default" w:ascii="Times New Roman" w:hAnsi="Times New Roman" w:eastAsia="宋体" w:cs="Times New Roman"/>
          <w:b w:val="0"/>
          <w:bCs w:val="0"/>
          <w:color w:val="auto"/>
          <w:sz w:val="21"/>
          <w:szCs w:val="21"/>
          <w:highlight w:val="none"/>
        </w:rPr>
        <w:t>,单元包含实际配置管线长度在内的整体响应时间，包括上升及下降时间</w:t>
      </w:r>
      <w:bookmarkEnd w:id="112"/>
      <w:r>
        <w:rPr>
          <w:rFonts w:hint="eastAsia" w:cs="Times New Roman"/>
          <w:b w:val="0"/>
          <w:bCs w:val="0"/>
          <w:color w:val="auto"/>
          <w:sz w:val="21"/>
          <w:szCs w:val="21"/>
          <w:highlight w:val="none"/>
          <w:lang w:eastAsia="zh-CN"/>
        </w:rPr>
        <w:t>；</w:t>
      </w:r>
    </w:p>
    <w:p w14:paraId="01CAB602">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3" w:name="_Toc204286694"/>
      <w:r>
        <w:rPr>
          <w:rFonts w:hint="default" w:ascii="Times New Roman" w:hAnsi="Times New Roman" w:eastAsia="宋体" w:cs="Times New Roman"/>
          <w:b w:val="0"/>
          <w:bCs w:val="0"/>
          <w:color w:val="auto"/>
          <w:sz w:val="21"/>
          <w:szCs w:val="21"/>
          <w:highlight w:val="none"/>
        </w:rPr>
        <w:t>系统重复性、线性误差及精度</w:t>
      </w:r>
      <w:bookmarkEnd w:id="113"/>
      <w:r>
        <w:rPr>
          <w:rFonts w:hint="eastAsia" w:cs="Times New Roman"/>
          <w:b w:val="0"/>
          <w:bCs w:val="0"/>
          <w:color w:val="auto"/>
          <w:sz w:val="21"/>
          <w:szCs w:val="21"/>
          <w:highlight w:val="none"/>
          <w:lang w:eastAsia="zh-CN"/>
        </w:rPr>
        <w:t>；</w:t>
      </w:r>
    </w:p>
    <w:p w14:paraId="3CD3678B">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4" w:name="_Toc204286695"/>
      <w:r>
        <w:rPr>
          <w:rFonts w:hint="default" w:ascii="Times New Roman" w:hAnsi="Times New Roman" w:eastAsia="宋体" w:cs="Times New Roman"/>
          <w:b w:val="0"/>
          <w:bCs w:val="0"/>
          <w:color w:val="auto"/>
          <w:sz w:val="21"/>
          <w:szCs w:val="21"/>
          <w:highlight w:val="none"/>
        </w:rPr>
        <w:t>零点漂移和量程漂移</w:t>
      </w:r>
      <w:r>
        <w:rPr>
          <w:rFonts w:hint="eastAsia"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漂移偏差的时间周期通常包括</w:t>
      </w:r>
      <w:r>
        <w:rPr>
          <w:rFonts w:hint="default" w:ascii="Times New Roman" w:hAnsi="Times New Roman" w:eastAsia="宋体" w:cs="Times New Roman"/>
          <w:b w:val="0"/>
          <w:bCs w:val="0"/>
          <w:color w:val="auto"/>
          <w:sz w:val="21"/>
          <w:szCs w:val="21"/>
          <w:highlight w:val="none"/>
          <w:lang w:val="en-US" w:eastAsia="zh-CN"/>
        </w:rPr>
        <w:t>:日</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周</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月</w:t>
      </w:r>
      <w:bookmarkEnd w:id="114"/>
      <w:r>
        <w:rPr>
          <w:rFonts w:hint="eastAsia" w:cs="Times New Roman"/>
          <w:b w:val="0"/>
          <w:bCs w:val="0"/>
          <w:color w:val="auto"/>
          <w:sz w:val="21"/>
          <w:szCs w:val="21"/>
          <w:highlight w:val="none"/>
          <w:lang w:eastAsia="zh-CN"/>
        </w:rPr>
        <w:t>；</w:t>
      </w:r>
    </w:p>
    <w:p w14:paraId="4EA1DC05">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5" w:name="_Toc204286696"/>
      <w:r>
        <w:rPr>
          <w:rFonts w:hint="default" w:ascii="Times New Roman" w:hAnsi="Times New Roman" w:eastAsia="宋体" w:cs="Times New Roman"/>
          <w:b w:val="0"/>
          <w:bCs w:val="0"/>
          <w:color w:val="auto"/>
          <w:sz w:val="21"/>
          <w:szCs w:val="21"/>
          <w:highlight w:val="none"/>
        </w:rPr>
        <w:t>环境参数变化的影响，环境温度及湿度出现变化时对读数的影响偏差</w:t>
      </w:r>
      <w:bookmarkEnd w:id="115"/>
      <w:r>
        <w:rPr>
          <w:rFonts w:hint="eastAsia" w:cs="Times New Roman"/>
          <w:b w:val="0"/>
          <w:bCs w:val="0"/>
          <w:color w:val="auto"/>
          <w:sz w:val="21"/>
          <w:szCs w:val="21"/>
          <w:highlight w:val="none"/>
          <w:lang w:eastAsia="zh-CN"/>
        </w:rPr>
        <w:t>；</w:t>
      </w:r>
    </w:p>
    <w:p w14:paraId="072A66CC">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6" w:name="_Toc204286697"/>
      <w:r>
        <w:rPr>
          <w:rFonts w:hint="default" w:ascii="Times New Roman" w:hAnsi="Times New Roman" w:eastAsia="宋体" w:cs="Times New Roman"/>
          <w:b w:val="0"/>
          <w:bCs w:val="0"/>
          <w:color w:val="auto"/>
          <w:sz w:val="21"/>
          <w:szCs w:val="21"/>
          <w:highlight w:val="none"/>
        </w:rPr>
        <w:t>样品密度变化的影响，样气出现密度变化对系统最终读数的影响</w:t>
      </w:r>
      <w:bookmarkEnd w:id="116"/>
      <w:r>
        <w:rPr>
          <w:rFonts w:hint="eastAsia" w:cs="Times New Roman"/>
          <w:b w:val="0"/>
          <w:bCs w:val="0"/>
          <w:color w:val="auto"/>
          <w:sz w:val="21"/>
          <w:szCs w:val="21"/>
          <w:highlight w:val="none"/>
          <w:lang w:eastAsia="zh-CN"/>
        </w:rPr>
        <w:t>；</w:t>
      </w:r>
    </w:p>
    <w:p w14:paraId="163BD180">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7" w:name="_Toc204286698"/>
      <w:r>
        <w:rPr>
          <w:rFonts w:hint="default" w:ascii="Times New Roman" w:hAnsi="Times New Roman" w:eastAsia="宋体" w:cs="Times New Roman"/>
          <w:b w:val="0"/>
          <w:bCs w:val="0"/>
          <w:color w:val="auto"/>
          <w:sz w:val="21"/>
          <w:szCs w:val="21"/>
          <w:highlight w:val="none"/>
        </w:rPr>
        <w:t>样品压力变化的影响，样气出现压力变化对系统最终读数的影响</w:t>
      </w:r>
      <w:bookmarkEnd w:id="117"/>
      <w:r>
        <w:rPr>
          <w:rFonts w:hint="eastAsia" w:cs="Times New Roman"/>
          <w:b w:val="0"/>
          <w:bCs w:val="0"/>
          <w:color w:val="auto"/>
          <w:sz w:val="21"/>
          <w:szCs w:val="21"/>
          <w:highlight w:val="none"/>
          <w:lang w:eastAsia="zh-CN"/>
        </w:rPr>
        <w:t>；</w:t>
      </w:r>
    </w:p>
    <w:p w14:paraId="0FB887E9">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8" w:name="_Toc204286699"/>
      <w:r>
        <w:rPr>
          <w:rFonts w:hint="default" w:ascii="Times New Roman" w:hAnsi="Times New Roman" w:eastAsia="宋体" w:cs="Times New Roman"/>
          <w:b w:val="0"/>
          <w:bCs w:val="0"/>
          <w:color w:val="auto"/>
          <w:sz w:val="21"/>
          <w:szCs w:val="21"/>
          <w:highlight w:val="none"/>
        </w:rPr>
        <w:t>供电电源变化的影响，电源出现功率变化对系统最终读数的影响</w:t>
      </w:r>
      <w:bookmarkEnd w:id="118"/>
      <w:r>
        <w:rPr>
          <w:rFonts w:hint="eastAsia" w:cs="Times New Roman"/>
          <w:b w:val="0"/>
          <w:bCs w:val="0"/>
          <w:color w:val="auto"/>
          <w:sz w:val="21"/>
          <w:szCs w:val="21"/>
          <w:highlight w:val="none"/>
          <w:lang w:eastAsia="zh-CN"/>
        </w:rPr>
        <w:t>；</w:t>
      </w:r>
    </w:p>
    <w:p w14:paraId="0BA53088">
      <w:pPr>
        <w:pageBreakBefore w:val="0"/>
        <w:numPr>
          <w:ilvl w:val="0"/>
          <w:numId w:val="13"/>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color w:val="auto"/>
          <w:sz w:val="21"/>
          <w:szCs w:val="21"/>
          <w:highlight w:val="none"/>
        </w:rPr>
      </w:pPr>
      <w:bookmarkStart w:id="119" w:name="_Toc204286700"/>
      <w:r>
        <w:rPr>
          <w:rFonts w:hint="default" w:ascii="Times New Roman" w:hAnsi="Times New Roman" w:eastAsia="宋体" w:cs="Times New Roman"/>
          <w:b w:val="0"/>
          <w:bCs w:val="0"/>
          <w:color w:val="auto"/>
          <w:sz w:val="21"/>
          <w:szCs w:val="21"/>
          <w:highlight w:val="none"/>
        </w:rPr>
        <w:t>振动的影响，在预计测量工况或实验中存在振动对系统最终读数的影响。</w:t>
      </w:r>
      <w:bookmarkEnd w:id="109"/>
      <w:bookmarkEnd w:id="119"/>
    </w:p>
    <w:bookmarkEnd w:id="110"/>
    <w:p w14:paraId="5EFBFF64">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en-US" w:eastAsia="zh-CN"/>
        </w:rPr>
        <w:t xml:space="preserve">6.3  </w:t>
      </w:r>
      <w:r>
        <w:rPr>
          <w:rFonts w:hint="eastAsia" w:ascii="黑体" w:hAnsi="黑体" w:eastAsia="黑体" w:cs="黑体"/>
          <w:b w:val="0"/>
          <w:bCs w:val="0"/>
          <w:sz w:val="21"/>
          <w:szCs w:val="21"/>
          <w:highlight w:val="none"/>
          <w:lang w:val="zh-CN"/>
        </w:rPr>
        <w:t>工艺参数单元性能指标</w:t>
      </w:r>
    </w:p>
    <w:p w14:paraId="0F23499B">
      <w:pPr>
        <w:keepNext/>
        <w:keepLines/>
        <w:pageBreakBefore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120" w:name="_Toc336548892"/>
      <w:bookmarkStart w:id="121" w:name="_Toc204286709"/>
      <w:r>
        <w:rPr>
          <w:rFonts w:hint="eastAsia" w:ascii="黑体" w:hAnsi="黑体" w:eastAsia="黑体" w:cs="黑体"/>
          <w:b w:val="0"/>
          <w:bCs w:val="0"/>
          <w:sz w:val="21"/>
          <w:szCs w:val="21"/>
          <w:highlight w:val="none"/>
          <w:lang w:val="zh-CN" w:eastAsia="zh-CN"/>
        </w:rPr>
        <w:t>6.3.1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rPr>
        <w:t>工艺湿度</w:t>
      </w:r>
      <w:bookmarkEnd w:id="120"/>
      <w:r>
        <w:rPr>
          <w:rFonts w:hint="eastAsia" w:ascii="黑体" w:hAnsi="黑体" w:eastAsia="黑体" w:cs="黑体"/>
          <w:b w:val="0"/>
          <w:bCs w:val="0"/>
          <w:sz w:val="21"/>
          <w:szCs w:val="21"/>
          <w:highlight w:val="none"/>
          <w:lang w:val="zh-CN"/>
        </w:rPr>
        <w:t>连续测量系统</w:t>
      </w:r>
      <w:bookmarkEnd w:id="121"/>
    </w:p>
    <w:p w14:paraId="6D1A9A79">
      <w:pPr>
        <w:pageBreakBefore w:val="0"/>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lang w:eastAsia="zh-CN"/>
        </w:rPr>
      </w:pPr>
      <w:bookmarkStart w:id="122" w:name="_Toc204286710"/>
      <w:r>
        <w:rPr>
          <w:rFonts w:hint="default" w:ascii="Times New Roman" w:hAnsi="Times New Roman" w:eastAsia="宋体" w:cs="Times New Roman"/>
          <w:b w:val="0"/>
          <w:bCs w:val="0"/>
          <w:sz w:val="21"/>
          <w:szCs w:val="21"/>
          <w:highlight w:val="none"/>
        </w:rPr>
        <w:t>工艺湿度连续测量系统所有性能指标由制造商依据设计参数在说明书中列明，相关参数范围应包含以下</w:t>
      </w:r>
      <w:bookmarkEnd w:id="122"/>
      <w:bookmarkStart w:id="123" w:name="_Toc204286711"/>
      <w:r>
        <w:rPr>
          <w:rFonts w:hint="default" w:ascii="Times New Roman" w:hAnsi="Times New Roman" w:eastAsia="宋体" w:cs="Times New Roman"/>
          <w:b w:val="0"/>
          <w:bCs w:val="0"/>
          <w:sz w:val="21"/>
          <w:szCs w:val="21"/>
          <w:highlight w:val="none"/>
          <w:lang w:val="en-US" w:eastAsia="zh-CN"/>
        </w:rPr>
        <w:t>参数</w:t>
      </w:r>
      <w:r>
        <w:rPr>
          <w:rFonts w:hint="default" w:ascii="Times New Roman" w:hAnsi="Times New Roman" w:eastAsia="宋体" w:cs="Times New Roman"/>
          <w:b w:val="0"/>
          <w:bCs w:val="0"/>
          <w:sz w:val="21"/>
          <w:szCs w:val="21"/>
          <w:highlight w:val="none"/>
          <w:lang w:eastAsia="zh-CN"/>
        </w:rPr>
        <w:t>：</w:t>
      </w:r>
    </w:p>
    <w:p w14:paraId="7EEDC931">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测量参数及测量量程范围</w:t>
      </w:r>
      <w:bookmarkEnd w:id="123"/>
      <w:r>
        <w:rPr>
          <w:rFonts w:hint="eastAsia" w:cs="Times New Roman"/>
          <w:b w:val="0"/>
          <w:bCs w:val="0"/>
          <w:sz w:val="21"/>
          <w:szCs w:val="21"/>
          <w:highlight w:val="none"/>
          <w:lang w:eastAsia="zh-CN"/>
        </w:rPr>
        <w:t>；</w:t>
      </w:r>
    </w:p>
    <w:p w14:paraId="6C83C625">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24" w:name="_Toc204286712"/>
      <w:r>
        <w:rPr>
          <w:rFonts w:hint="default" w:ascii="Times New Roman" w:hAnsi="Times New Roman" w:eastAsia="宋体" w:cs="Times New Roman"/>
          <w:b w:val="0"/>
          <w:bCs w:val="0"/>
          <w:sz w:val="21"/>
          <w:szCs w:val="21"/>
          <w:highlight w:val="none"/>
        </w:rPr>
        <w:t>系统响应时间T</w:t>
      </w:r>
      <w:r>
        <w:rPr>
          <w:rFonts w:hint="eastAsia" w:ascii="宋体" w:hAnsi="宋体" w:eastAsia="宋体" w:cs="宋体"/>
          <w:b w:val="0"/>
          <w:bCs w:val="0"/>
          <w:sz w:val="21"/>
          <w:szCs w:val="21"/>
          <w:highlight w:val="none"/>
        </w:rPr>
        <w:t>90</w:t>
      </w:r>
      <w:r>
        <w:rPr>
          <w:rFonts w:hint="default" w:ascii="Times New Roman" w:hAnsi="Times New Roman" w:eastAsia="宋体" w:cs="Times New Roman"/>
          <w:b w:val="0"/>
          <w:bCs w:val="0"/>
          <w:sz w:val="21"/>
          <w:szCs w:val="21"/>
          <w:highlight w:val="none"/>
        </w:rPr>
        <w:t>，包括上升及下降时间</w:t>
      </w:r>
      <w:bookmarkEnd w:id="124"/>
      <w:r>
        <w:rPr>
          <w:rFonts w:hint="eastAsia" w:cs="Times New Roman"/>
          <w:b w:val="0"/>
          <w:bCs w:val="0"/>
          <w:sz w:val="21"/>
          <w:szCs w:val="21"/>
          <w:highlight w:val="none"/>
          <w:lang w:eastAsia="zh-CN"/>
        </w:rPr>
        <w:t>；</w:t>
      </w:r>
    </w:p>
    <w:p w14:paraId="6260CFF8">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25" w:name="_Toc204286713"/>
      <w:r>
        <w:rPr>
          <w:rFonts w:hint="default" w:ascii="Times New Roman" w:hAnsi="Times New Roman" w:eastAsia="宋体" w:cs="Times New Roman"/>
          <w:b w:val="0"/>
          <w:bCs w:val="0"/>
          <w:sz w:val="21"/>
          <w:szCs w:val="21"/>
          <w:highlight w:val="none"/>
        </w:rPr>
        <w:t>系统重复性、线性误差及精度</w:t>
      </w:r>
      <w:bookmarkEnd w:id="125"/>
      <w:r>
        <w:rPr>
          <w:rFonts w:hint="eastAsia" w:cs="Times New Roman"/>
          <w:b w:val="0"/>
          <w:bCs w:val="0"/>
          <w:sz w:val="21"/>
          <w:szCs w:val="21"/>
          <w:highlight w:val="none"/>
          <w:lang w:eastAsia="zh-CN"/>
        </w:rPr>
        <w:t>；</w:t>
      </w:r>
    </w:p>
    <w:p w14:paraId="583577C9">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26" w:name="_Toc204286714"/>
      <w:r>
        <w:rPr>
          <w:rFonts w:hint="default" w:ascii="Times New Roman" w:hAnsi="Times New Roman" w:eastAsia="宋体" w:cs="Times New Roman"/>
          <w:b w:val="0"/>
          <w:bCs w:val="0"/>
          <w:sz w:val="21"/>
          <w:szCs w:val="21"/>
          <w:highlight w:val="none"/>
        </w:rPr>
        <w:t>零点漂移和量程漂移</w:t>
      </w:r>
      <w:r>
        <w:rPr>
          <w:rFonts w:hint="eastAsia"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漂移偏差的时间周期通常包括</w:t>
      </w:r>
      <w:bookmarkEnd w:id="126"/>
      <w:r>
        <w:rPr>
          <w:rFonts w:hint="default" w:ascii="Times New Roman" w:hAnsi="Times New Roman" w:eastAsia="宋体" w:cs="Times New Roman"/>
          <w:b w:val="0"/>
          <w:bCs w:val="0"/>
          <w:sz w:val="21"/>
          <w:szCs w:val="21"/>
          <w:highlight w:val="none"/>
          <w:lang w:val="en-US" w:eastAsia="zh-CN"/>
        </w:rPr>
        <w:t>：日</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周</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月</w:t>
      </w:r>
      <w:r>
        <w:rPr>
          <w:rFonts w:hint="eastAsia" w:cs="Times New Roman"/>
          <w:b w:val="0"/>
          <w:bCs w:val="0"/>
          <w:sz w:val="21"/>
          <w:szCs w:val="21"/>
          <w:highlight w:val="none"/>
          <w:lang w:eastAsia="zh-CN"/>
        </w:rPr>
        <w:t>；</w:t>
      </w:r>
    </w:p>
    <w:p w14:paraId="1ABEB9CC">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27" w:name="_Toc204286715"/>
      <w:r>
        <w:rPr>
          <w:rFonts w:hint="default" w:ascii="Times New Roman" w:hAnsi="Times New Roman" w:eastAsia="宋体" w:cs="Times New Roman"/>
          <w:b w:val="0"/>
          <w:bCs w:val="0"/>
          <w:sz w:val="21"/>
          <w:szCs w:val="21"/>
          <w:highlight w:val="none"/>
        </w:rPr>
        <w:t>环境参数变化的影响，环境温度及湿度出现变化时对读数的影响偏差</w:t>
      </w:r>
      <w:bookmarkEnd w:id="127"/>
      <w:r>
        <w:rPr>
          <w:rFonts w:hint="eastAsia" w:cs="Times New Roman"/>
          <w:b w:val="0"/>
          <w:bCs w:val="0"/>
          <w:sz w:val="21"/>
          <w:szCs w:val="21"/>
          <w:highlight w:val="none"/>
          <w:lang w:eastAsia="zh-CN"/>
        </w:rPr>
        <w:t>；</w:t>
      </w:r>
    </w:p>
    <w:p w14:paraId="7794E780">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28" w:name="_Toc204286716"/>
      <w:r>
        <w:rPr>
          <w:rFonts w:hint="default" w:ascii="Times New Roman" w:hAnsi="Times New Roman" w:eastAsia="宋体" w:cs="Times New Roman"/>
          <w:b w:val="0"/>
          <w:bCs w:val="0"/>
          <w:sz w:val="21"/>
          <w:szCs w:val="21"/>
          <w:highlight w:val="none"/>
        </w:rPr>
        <w:t>样品密度变化的影响，样气出现密度变化对系统最终读数的影响</w:t>
      </w:r>
      <w:bookmarkEnd w:id="128"/>
      <w:r>
        <w:rPr>
          <w:rFonts w:hint="eastAsia" w:cs="Times New Roman"/>
          <w:b w:val="0"/>
          <w:bCs w:val="0"/>
          <w:sz w:val="21"/>
          <w:szCs w:val="21"/>
          <w:highlight w:val="none"/>
          <w:lang w:eastAsia="zh-CN"/>
        </w:rPr>
        <w:t>；</w:t>
      </w:r>
    </w:p>
    <w:p w14:paraId="3C050FDD">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29" w:name="_Toc204286717"/>
      <w:r>
        <w:rPr>
          <w:rFonts w:hint="default" w:ascii="Times New Roman" w:hAnsi="Times New Roman" w:eastAsia="宋体" w:cs="Times New Roman"/>
          <w:b w:val="0"/>
          <w:bCs w:val="0"/>
          <w:sz w:val="21"/>
          <w:szCs w:val="21"/>
          <w:highlight w:val="none"/>
        </w:rPr>
        <w:t>样品压力变化的影响，样气出现压力变化对系统最终读数的影响</w:t>
      </w:r>
      <w:bookmarkEnd w:id="129"/>
      <w:r>
        <w:rPr>
          <w:rFonts w:hint="eastAsia" w:cs="Times New Roman"/>
          <w:b w:val="0"/>
          <w:bCs w:val="0"/>
          <w:sz w:val="21"/>
          <w:szCs w:val="21"/>
          <w:highlight w:val="none"/>
          <w:lang w:eastAsia="zh-CN"/>
        </w:rPr>
        <w:t>；</w:t>
      </w:r>
    </w:p>
    <w:p w14:paraId="170C9F6D">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30" w:name="_Toc204286718"/>
      <w:r>
        <w:rPr>
          <w:rFonts w:hint="default" w:ascii="Times New Roman" w:hAnsi="Times New Roman" w:eastAsia="宋体" w:cs="Times New Roman"/>
          <w:b w:val="0"/>
          <w:bCs w:val="0"/>
          <w:sz w:val="21"/>
          <w:szCs w:val="21"/>
          <w:highlight w:val="none"/>
        </w:rPr>
        <w:t>供电电源变化的影响，电源出现功率变化对系统最终读数的影响</w:t>
      </w:r>
      <w:bookmarkEnd w:id="130"/>
      <w:r>
        <w:rPr>
          <w:rFonts w:hint="eastAsia" w:cs="Times New Roman"/>
          <w:b w:val="0"/>
          <w:bCs w:val="0"/>
          <w:sz w:val="21"/>
          <w:szCs w:val="21"/>
          <w:highlight w:val="none"/>
          <w:lang w:eastAsia="zh-CN"/>
        </w:rPr>
        <w:t>；</w:t>
      </w:r>
    </w:p>
    <w:p w14:paraId="433E3F48">
      <w:pPr>
        <w:pageBreakBefore w:val="0"/>
        <w:numPr>
          <w:ilvl w:val="0"/>
          <w:numId w:val="14"/>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31" w:name="_Toc204286719"/>
      <w:r>
        <w:rPr>
          <w:rFonts w:hint="default" w:ascii="Times New Roman" w:hAnsi="Times New Roman" w:eastAsia="宋体" w:cs="Times New Roman"/>
          <w:b w:val="0"/>
          <w:bCs w:val="0"/>
          <w:sz w:val="21"/>
          <w:szCs w:val="21"/>
          <w:highlight w:val="none"/>
        </w:rPr>
        <w:t>振动的影响，在预计测量工况或实验中存在振动时，对系统最终读数的影响。</w:t>
      </w:r>
      <w:bookmarkEnd w:id="131"/>
    </w:p>
    <w:p w14:paraId="558CFE51">
      <w:pPr>
        <w:keepNext/>
        <w:keepLines/>
        <w:pageBreakBefore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132" w:name="_Toc204286720"/>
      <w:r>
        <w:rPr>
          <w:rFonts w:hint="eastAsia" w:ascii="黑体" w:hAnsi="黑体" w:eastAsia="黑体" w:cs="黑体"/>
          <w:b w:val="0"/>
          <w:bCs w:val="0"/>
          <w:sz w:val="21"/>
          <w:szCs w:val="21"/>
          <w:highlight w:val="none"/>
          <w:lang w:val="zh-CN" w:eastAsia="zh-CN"/>
        </w:rPr>
        <w:t>6.3.2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rPr>
        <w:t>工艺压力连续测量系统</w:t>
      </w:r>
      <w:bookmarkEnd w:id="132"/>
    </w:p>
    <w:p w14:paraId="100F934E">
      <w:pPr>
        <w:pageBreakBefore w:val="0"/>
        <w:kinsoku/>
        <w:wordWrap/>
        <w:overflowPunct/>
        <w:topLinePunct w:val="0"/>
        <w:autoSpaceDE/>
        <w:autoSpaceDN/>
        <w:bidi w:val="0"/>
        <w:adjustRightInd w:val="0"/>
        <w:snapToGrid w:val="0"/>
        <w:spacing w:line="240" w:lineRule="auto"/>
        <w:ind w:left="0" w:firstLine="440"/>
        <w:textAlignment w:val="auto"/>
        <w:rPr>
          <w:rFonts w:hint="eastAsia" w:ascii="Times New Roman" w:hAnsi="Times New Roman" w:eastAsia="宋体" w:cs="Times New Roman"/>
          <w:b w:val="0"/>
          <w:bCs w:val="0"/>
          <w:sz w:val="21"/>
          <w:szCs w:val="21"/>
          <w:highlight w:val="none"/>
          <w:lang w:eastAsia="zh-CN"/>
        </w:rPr>
      </w:pPr>
      <w:bookmarkStart w:id="133" w:name="_Toc204286721"/>
      <w:r>
        <w:rPr>
          <w:rFonts w:hint="default" w:ascii="Times New Roman" w:hAnsi="Times New Roman" w:eastAsia="宋体" w:cs="Times New Roman"/>
          <w:b w:val="0"/>
          <w:bCs w:val="0"/>
          <w:sz w:val="21"/>
          <w:szCs w:val="21"/>
          <w:highlight w:val="none"/>
        </w:rPr>
        <w:t>工艺压力连续测量系统所有性能指标由制造商依据设计参数在说明书中列明，相关参数范围应包含以下范围</w:t>
      </w:r>
      <w:bookmarkEnd w:id="133"/>
      <w:r>
        <w:rPr>
          <w:rFonts w:hint="eastAsia" w:eastAsia="宋体" w:cs="Times New Roman"/>
          <w:b w:val="0"/>
          <w:bCs w:val="0"/>
          <w:sz w:val="21"/>
          <w:szCs w:val="21"/>
          <w:highlight w:val="none"/>
          <w:lang w:eastAsia="zh-CN"/>
        </w:rPr>
        <w:t>：</w:t>
      </w:r>
    </w:p>
    <w:p w14:paraId="1DDCDE28">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34" w:name="_Toc204286724"/>
      <w:bookmarkEnd w:id="134"/>
      <w:bookmarkStart w:id="135" w:name="_Toc204286725"/>
      <w:bookmarkEnd w:id="135"/>
      <w:bookmarkStart w:id="136" w:name="_Toc204286723"/>
      <w:bookmarkEnd w:id="136"/>
      <w:bookmarkStart w:id="137" w:name="_Toc204286722"/>
      <w:bookmarkEnd w:id="137"/>
      <w:bookmarkStart w:id="138" w:name="_Toc204286726"/>
      <w:r>
        <w:rPr>
          <w:rFonts w:hint="default" w:ascii="Times New Roman" w:hAnsi="Times New Roman" w:eastAsia="宋体" w:cs="Times New Roman"/>
          <w:b w:val="0"/>
          <w:bCs w:val="0"/>
          <w:sz w:val="21"/>
          <w:szCs w:val="21"/>
          <w:highlight w:val="none"/>
        </w:rPr>
        <w:t>系统测量参数及测量量程范围</w:t>
      </w:r>
      <w:bookmarkEnd w:id="138"/>
      <w:r>
        <w:rPr>
          <w:rFonts w:hint="eastAsia" w:cs="Times New Roman"/>
          <w:b w:val="0"/>
          <w:bCs w:val="0"/>
          <w:sz w:val="21"/>
          <w:szCs w:val="21"/>
          <w:highlight w:val="none"/>
          <w:lang w:eastAsia="zh-CN"/>
        </w:rPr>
        <w:t>；</w:t>
      </w:r>
    </w:p>
    <w:p w14:paraId="743C46B7">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39" w:name="_Toc204286727"/>
      <w:r>
        <w:rPr>
          <w:rFonts w:hint="default" w:ascii="Times New Roman" w:hAnsi="Times New Roman" w:eastAsia="宋体" w:cs="Times New Roman"/>
          <w:b w:val="0"/>
          <w:bCs w:val="0"/>
          <w:sz w:val="21"/>
          <w:szCs w:val="21"/>
          <w:highlight w:val="none"/>
        </w:rPr>
        <w:t>系统响应时间T</w:t>
      </w:r>
      <w:r>
        <w:rPr>
          <w:rFonts w:hint="eastAsia" w:ascii="宋体" w:hAnsi="宋体" w:eastAsia="宋体" w:cs="宋体"/>
          <w:b w:val="0"/>
          <w:bCs w:val="0"/>
          <w:sz w:val="21"/>
          <w:szCs w:val="21"/>
          <w:highlight w:val="none"/>
        </w:rPr>
        <w:t>90</w:t>
      </w:r>
      <w:r>
        <w:rPr>
          <w:rFonts w:hint="default" w:ascii="Times New Roman" w:hAnsi="Times New Roman" w:eastAsia="宋体" w:cs="Times New Roman"/>
          <w:b w:val="0"/>
          <w:bCs w:val="0"/>
          <w:sz w:val="21"/>
          <w:szCs w:val="21"/>
          <w:highlight w:val="none"/>
        </w:rPr>
        <w:t>，包括上升及下降时间</w:t>
      </w:r>
      <w:bookmarkEnd w:id="139"/>
      <w:r>
        <w:rPr>
          <w:rFonts w:hint="eastAsia" w:cs="Times New Roman"/>
          <w:b w:val="0"/>
          <w:bCs w:val="0"/>
          <w:sz w:val="21"/>
          <w:szCs w:val="21"/>
          <w:highlight w:val="none"/>
          <w:lang w:eastAsia="zh-CN"/>
        </w:rPr>
        <w:t>；</w:t>
      </w:r>
    </w:p>
    <w:p w14:paraId="3413DE02">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40" w:name="_Toc204286728"/>
      <w:r>
        <w:rPr>
          <w:rFonts w:hint="default" w:ascii="Times New Roman" w:hAnsi="Times New Roman" w:eastAsia="宋体" w:cs="Times New Roman"/>
          <w:b w:val="0"/>
          <w:bCs w:val="0"/>
          <w:sz w:val="21"/>
          <w:szCs w:val="21"/>
          <w:highlight w:val="none"/>
        </w:rPr>
        <w:t>系统重复性、线性误差及精度</w:t>
      </w:r>
      <w:bookmarkEnd w:id="140"/>
      <w:r>
        <w:rPr>
          <w:rFonts w:hint="eastAsia" w:cs="Times New Roman"/>
          <w:b w:val="0"/>
          <w:bCs w:val="0"/>
          <w:sz w:val="21"/>
          <w:szCs w:val="21"/>
          <w:highlight w:val="none"/>
          <w:lang w:eastAsia="zh-CN"/>
        </w:rPr>
        <w:t>；</w:t>
      </w:r>
    </w:p>
    <w:p w14:paraId="72518F2D">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lang w:eastAsia="zh-CN"/>
        </w:rPr>
      </w:pPr>
      <w:bookmarkStart w:id="141" w:name="_Toc204286729"/>
      <w:r>
        <w:rPr>
          <w:rFonts w:hint="default" w:ascii="Times New Roman" w:hAnsi="Times New Roman" w:eastAsia="宋体" w:cs="Times New Roman"/>
          <w:b w:val="0"/>
          <w:bCs w:val="0"/>
          <w:sz w:val="21"/>
          <w:szCs w:val="21"/>
          <w:highlight w:val="none"/>
        </w:rPr>
        <w:t>零点漂移和量程漂移</w:t>
      </w:r>
      <w:r>
        <w:rPr>
          <w:rFonts w:hint="eastAsia"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漂移偏差的时间周期通常包括</w:t>
      </w:r>
      <w:bookmarkEnd w:id="141"/>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lang w:val="en-US" w:eastAsia="zh-CN"/>
        </w:rPr>
        <w:t>日</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周</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月</w:t>
      </w:r>
      <w:r>
        <w:rPr>
          <w:rFonts w:hint="eastAsia" w:cs="Times New Roman"/>
          <w:b w:val="0"/>
          <w:bCs w:val="0"/>
          <w:sz w:val="21"/>
          <w:szCs w:val="21"/>
          <w:highlight w:val="none"/>
          <w:lang w:eastAsia="zh-CN"/>
        </w:rPr>
        <w:t>；</w:t>
      </w:r>
    </w:p>
    <w:p w14:paraId="60B742DA">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42" w:name="_Toc204286730"/>
      <w:r>
        <w:rPr>
          <w:rFonts w:hint="default" w:ascii="Times New Roman" w:hAnsi="Times New Roman" w:eastAsia="宋体" w:cs="Times New Roman"/>
          <w:b w:val="0"/>
          <w:bCs w:val="0"/>
          <w:sz w:val="21"/>
          <w:szCs w:val="21"/>
          <w:highlight w:val="none"/>
        </w:rPr>
        <w:t>环境参数变化的影响，环境温度及湿度出现变化时对读数的影响偏差</w:t>
      </w:r>
      <w:bookmarkEnd w:id="142"/>
      <w:r>
        <w:rPr>
          <w:rFonts w:hint="eastAsia" w:cs="Times New Roman"/>
          <w:b w:val="0"/>
          <w:bCs w:val="0"/>
          <w:sz w:val="21"/>
          <w:szCs w:val="21"/>
          <w:highlight w:val="none"/>
          <w:lang w:eastAsia="zh-CN"/>
        </w:rPr>
        <w:t>；</w:t>
      </w:r>
    </w:p>
    <w:p w14:paraId="06AB9993">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43" w:name="_Toc204286731"/>
      <w:r>
        <w:rPr>
          <w:rFonts w:hint="default" w:ascii="Times New Roman" w:hAnsi="Times New Roman" w:eastAsia="宋体" w:cs="Times New Roman"/>
          <w:b w:val="0"/>
          <w:bCs w:val="0"/>
          <w:sz w:val="21"/>
          <w:szCs w:val="21"/>
          <w:highlight w:val="none"/>
        </w:rPr>
        <w:t>样品密度变化的影响，样气出现密度变化对系统最终读数的影响</w:t>
      </w:r>
      <w:bookmarkEnd w:id="143"/>
      <w:r>
        <w:rPr>
          <w:rFonts w:hint="eastAsia" w:cs="Times New Roman"/>
          <w:b w:val="0"/>
          <w:bCs w:val="0"/>
          <w:sz w:val="21"/>
          <w:szCs w:val="21"/>
          <w:highlight w:val="none"/>
          <w:lang w:eastAsia="zh-CN"/>
        </w:rPr>
        <w:t>；</w:t>
      </w:r>
    </w:p>
    <w:p w14:paraId="3EC30A98">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44" w:name="_Toc204286732"/>
      <w:r>
        <w:rPr>
          <w:rFonts w:hint="default" w:ascii="Times New Roman" w:hAnsi="Times New Roman" w:eastAsia="宋体" w:cs="Times New Roman"/>
          <w:b w:val="0"/>
          <w:bCs w:val="0"/>
          <w:sz w:val="21"/>
          <w:szCs w:val="21"/>
          <w:highlight w:val="none"/>
        </w:rPr>
        <w:t>供电电源变化的影响，电源出现功率变化对系统最终读数的影响</w:t>
      </w:r>
      <w:bookmarkEnd w:id="144"/>
      <w:r>
        <w:rPr>
          <w:rFonts w:hint="eastAsia" w:cs="Times New Roman"/>
          <w:b w:val="0"/>
          <w:bCs w:val="0"/>
          <w:sz w:val="21"/>
          <w:szCs w:val="21"/>
          <w:highlight w:val="none"/>
          <w:lang w:eastAsia="zh-CN"/>
        </w:rPr>
        <w:t>；</w:t>
      </w:r>
    </w:p>
    <w:p w14:paraId="6E88EF51">
      <w:pPr>
        <w:pageBreakBefore w:val="0"/>
        <w:numPr>
          <w:ilvl w:val="0"/>
          <w:numId w:val="15"/>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45" w:name="_Toc204286733"/>
      <w:r>
        <w:rPr>
          <w:rFonts w:hint="default" w:ascii="Times New Roman" w:hAnsi="Times New Roman" w:eastAsia="宋体" w:cs="Times New Roman"/>
          <w:b w:val="0"/>
          <w:bCs w:val="0"/>
          <w:sz w:val="21"/>
          <w:szCs w:val="21"/>
          <w:highlight w:val="none"/>
        </w:rPr>
        <w:t>振动的影响，在预计测量工况或实验中存在振动时，对系统最终读数的影响。</w:t>
      </w:r>
      <w:bookmarkEnd w:id="145"/>
    </w:p>
    <w:p w14:paraId="7DBD95D8">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zh-CN"/>
        </w:rPr>
      </w:pPr>
      <w:bookmarkStart w:id="146" w:name="_Toc204286734"/>
      <w:r>
        <w:rPr>
          <w:rFonts w:hint="eastAsia" w:ascii="黑体" w:hAnsi="黑体" w:eastAsia="黑体" w:cs="黑体"/>
          <w:b w:val="0"/>
          <w:bCs w:val="0"/>
          <w:sz w:val="21"/>
          <w:szCs w:val="21"/>
          <w:highlight w:val="none"/>
          <w:lang w:val="en-US" w:eastAsia="zh-CN"/>
        </w:rPr>
        <w:t xml:space="preserve">6.4  </w:t>
      </w:r>
      <w:r>
        <w:rPr>
          <w:rFonts w:hint="eastAsia" w:ascii="黑体" w:hAnsi="黑体" w:eastAsia="黑体" w:cs="黑体"/>
          <w:b w:val="0"/>
          <w:bCs w:val="0"/>
          <w:sz w:val="21"/>
          <w:szCs w:val="21"/>
          <w:highlight w:val="none"/>
          <w:lang w:val="zh-CN"/>
        </w:rPr>
        <w:t>环境参数单元性能指标</w:t>
      </w:r>
    </w:p>
    <w:p w14:paraId="7716D7E4">
      <w:pPr>
        <w:pageBreakBefore w:val="0"/>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lang w:eastAsia="zh-CN"/>
        </w:rPr>
      </w:pPr>
      <w:r>
        <w:rPr>
          <w:rFonts w:hint="default" w:ascii="Times New Roman" w:hAnsi="Times New Roman" w:eastAsia="宋体" w:cs="Times New Roman"/>
          <w:b w:val="0"/>
          <w:bCs w:val="0"/>
          <w:sz w:val="21"/>
          <w:szCs w:val="21"/>
          <w:highlight w:val="none"/>
          <w:lang w:val="en-US" w:eastAsia="zh-CN"/>
        </w:rPr>
        <w:t xml:space="preserve"> </w:t>
      </w:r>
      <w:bookmarkEnd w:id="146"/>
      <w:bookmarkStart w:id="147" w:name="_Toc204286735"/>
      <w:r>
        <w:rPr>
          <w:rFonts w:hint="default" w:ascii="Times New Roman" w:hAnsi="Times New Roman" w:eastAsia="宋体" w:cs="Times New Roman"/>
          <w:b w:val="0"/>
          <w:bCs w:val="0"/>
          <w:sz w:val="21"/>
          <w:szCs w:val="21"/>
          <w:highlight w:val="none"/>
        </w:rPr>
        <w:t>环境参数控制系统所有性能指标由制造商依据设计参数在说明书中列明，相关参数范围应包含以下</w:t>
      </w:r>
      <w:bookmarkEnd w:id="147"/>
      <w:r>
        <w:rPr>
          <w:rFonts w:hint="default" w:ascii="Times New Roman" w:hAnsi="Times New Roman" w:eastAsia="宋体" w:cs="Times New Roman"/>
          <w:b w:val="0"/>
          <w:bCs w:val="0"/>
          <w:sz w:val="21"/>
          <w:szCs w:val="21"/>
          <w:highlight w:val="none"/>
          <w:lang w:val="en-US" w:eastAsia="zh-CN"/>
        </w:rPr>
        <w:t>参数</w:t>
      </w:r>
      <w:r>
        <w:rPr>
          <w:rFonts w:hint="default" w:ascii="Times New Roman" w:hAnsi="Times New Roman" w:eastAsia="宋体" w:cs="Times New Roman"/>
          <w:b w:val="0"/>
          <w:bCs w:val="0"/>
          <w:sz w:val="21"/>
          <w:szCs w:val="21"/>
          <w:highlight w:val="none"/>
          <w:lang w:eastAsia="zh-CN"/>
        </w:rPr>
        <w:t>：</w:t>
      </w:r>
    </w:p>
    <w:p w14:paraId="5A60CC22">
      <w:pPr>
        <w:pageBreakBefore w:val="0"/>
        <w:numPr>
          <w:ilvl w:val="0"/>
          <w:numId w:val="16"/>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48" w:name="_Toc204286737"/>
      <w:bookmarkEnd w:id="148"/>
      <w:bookmarkStart w:id="149" w:name="_Toc204286744"/>
      <w:bookmarkEnd w:id="149"/>
      <w:bookmarkStart w:id="150" w:name="_Toc204286746"/>
      <w:bookmarkEnd w:id="150"/>
      <w:bookmarkStart w:id="151" w:name="_Toc204286739"/>
      <w:bookmarkEnd w:id="151"/>
      <w:bookmarkStart w:id="152" w:name="_Toc204286747"/>
      <w:bookmarkEnd w:id="152"/>
      <w:bookmarkStart w:id="153" w:name="_Toc204286738"/>
      <w:bookmarkEnd w:id="153"/>
      <w:bookmarkStart w:id="154" w:name="_Toc204286742"/>
      <w:bookmarkEnd w:id="154"/>
      <w:bookmarkStart w:id="155" w:name="_Toc204286736"/>
      <w:bookmarkEnd w:id="155"/>
      <w:bookmarkStart w:id="156" w:name="_Toc204286741"/>
      <w:bookmarkEnd w:id="156"/>
      <w:bookmarkStart w:id="157" w:name="_Toc204286745"/>
      <w:bookmarkEnd w:id="157"/>
      <w:bookmarkStart w:id="158" w:name="_Toc204286743"/>
      <w:bookmarkEnd w:id="158"/>
      <w:bookmarkStart w:id="159" w:name="_Toc204286748"/>
      <w:bookmarkEnd w:id="159"/>
      <w:bookmarkStart w:id="160" w:name="_Toc204286740"/>
      <w:bookmarkEnd w:id="160"/>
      <w:bookmarkStart w:id="161" w:name="_Toc204286749"/>
      <w:r>
        <w:rPr>
          <w:rFonts w:hint="default" w:ascii="Times New Roman" w:hAnsi="Times New Roman" w:eastAsia="宋体" w:cs="Times New Roman"/>
          <w:b w:val="0"/>
          <w:bCs w:val="0"/>
          <w:sz w:val="21"/>
          <w:szCs w:val="21"/>
          <w:highlight w:val="none"/>
        </w:rPr>
        <w:t>系统控制参数及范围</w:t>
      </w:r>
      <w:bookmarkEnd w:id="161"/>
      <w:r>
        <w:rPr>
          <w:rFonts w:hint="eastAsia" w:cs="Times New Roman"/>
          <w:b w:val="0"/>
          <w:bCs w:val="0"/>
          <w:sz w:val="21"/>
          <w:szCs w:val="21"/>
          <w:highlight w:val="none"/>
          <w:lang w:eastAsia="zh-CN"/>
        </w:rPr>
        <w:t>；</w:t>
      </w:r>
    </w:p>
    <w:p w14:paraId="17B5A807">
      <w:pPr>
        <w:pageBreakBefore w:val="0"/>
        <w:numPr>
          <w:ilvl w:val="0"/>
          <w:numId w:val="16"/>
        </w:numPr>
        <w:kinsoku/>
        <w:wordWrap/>
        <w:overflowPunct/>
        <w:topLinePunct w:val="0"/>
        <w:autoSpaceDE/>
        <w:autoSpaceDN/>
        <w:bidi w:val="0"/>
        <w:adjustRightInd w:val="0"/>
        <w:snapToGrid w:val="0"/>
        <w:spacing w:line="240" w:lineRule="auto"/>
        <w:ind w:left="0" w:firstLine="440"/>
        <w:textAlignment w:val="auto"/>
        <w:rPr>
          <w:rFonts w:hint="default" w:ascii="Times New Roman" w:hAnsi="Times New Roman" w:eastAsia="宋体" w:cs="Times New Roman"/>
          <w:b w:val="0"/>
          <w:bCs w:val="0"/>
          <w:sz w:val="21"/>
          <w:szCs w:val="21"/>
          <w:highlight w:val="none"/>
        </w:rPr>
      </w:pPr>
      <w:bookmarkStart w:id="162" w:name="_Toc204286750"/>
      <w:r>
        <w:rPr>
          <w:rFonts w:hint="default" w:ascii="Times New Roman" w:hAnsi="Times New Roman" w:eastAsia="宋体" w:cs="Times New Roman"/>
          <w:b w:val="0"/>
          <w:bCs w:val="0"/>
          <w:sz w:val="21"/>
          <w:szCs w:val="21"/>
          <w:highlight w:val="none"/>
        </w:rPr>
        <w:t>环境参数变化的影响，环境温度及湿度出现变化时对读数的影响偏差。</w:t>
      </w:r>
      <w:bookmarkEnd w:id="162"/>
    </w:p>
    <w:p w14:paraId="21B4C09D">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en-US"/>
        </w:rPr>
      </w:pPr>
      <w:r>
        <w:rPr>
          <w:rFonts w:hint="eastAsia" w:ascii="黑体" w:hAnsi="黑体" w:eastAsia="黑体" w:cs="黑体"/>
          <w:b w:val="0"/>
          <w:bCs w:val="0"/>
          <w:sz w:val="21"/>
          <w:szCs w:val="21"/>
          <w:highlight w:val="none"/>
          <w:lang w:val="en-US" w:eastAsia="zh-CN"/>
        </w:rPr>
        <w:t xml:space="preserve">6.5  </w:t>
      </w:r>
      <w:r>
        <w:rPr>
          <w:rFonts w:hint="default" w:ascii="黑体" w:hAnsi="黑体" w:eastAsia="黑体" w:cs="黑体"/>
          <w:b w:val="0"/>
          <w:bCs w:val="0"/>
          <w:sz w:val="21"/>
          <w:szCs w:val="21"/>
          <w:highlight w:val="none"/>
          <w:lang w:val="en-US" w:eastAsia="zh-CN"/>
        </w:rPr>
        <w:t>系统</w:t>
      </w:r>
      <w:r>
        <w:rPr>
          <w:rFonts w:hint="eastAsia" w:ascii="黑体" w:hAnsi="黑体" w:eastAsia="黑体" w:cs="黑体"/>
          <w:b w:val="0"/>
          <w:bCs w:val="0"/>
          <w:sz w:val="21"/>
          <w:szCs w:val="21"/>
          <w:highlight w:val="none"/>
          <w:lang w:val="en-US" w:eastAsia="zh-CN"/>
        </w:rPr>
        <w:t>性能指标评价</w:t>
      </w:r>
    </w:p>
    <w:p w14:paraId="4ADC7BB3">
      <w:pPr>
        <w:pageBreakBefore w:val="0"/>
        <w:kinsoku/>
        <w:wordWrap/>
        <w:overflowPunct/>
        <w:topLinePunct w:val="0"/>
        <w:autoSpaceDE/>
        <w:autoSpaceDN/>
        <w:bidi w:val="0"/>
        <w:adjustRightInd w:val="0"/>
        <w:snapToGrid w:val="0"/>
        <w:spacing w:line="240" w:lineRule="auto"/>
        <w:ind w:left="0" w:firstLine="4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系统性能指标评价应按照全生命周期管控要求开展出厂前测试，并依据附录</w:t>
      </w:r>
      <w:r>
        <w:rPr>
          <w:rFonts w:hint="eastAsia" w:eastAsia="宋体" w:cs="Times New Roman"/>
          <w:b w:val="0"/>
          <w:bCs w:val="0"/>
          <w:sz w:val="21"/>
          <w:szCs w:val="21"/>
          <w:highlight w:val="none"/>
          <w:lang w:val="en-US" w:eastAsia="zh-CN"/>
        </w:rPr>
        <w:t>B表B.</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r>
        <w:rPr>
          <w:rFonts w:hint="default" w:ascii="Times New Roman" w:hAnsi="Times New Roman" w:eastAsia="宋体" w:cs="Times New Roman"/>
          <w:b w:val="0"/>
          <w:bCs w:val="0"/>
          <w:sz w:val="21"/>
          <w:szCs w:val="21"/>
          <w:highlight w:val="none"/>
        </w:rPr>
        <w:t>级评价标准进行量化判定</w:t>
      </w:r>
      <w:r>
        <w:rPr>
          <w:rFonts w:hint="eastAsia"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测试结果应填入对应评估表，作为系统合格判定、验收交付与长期运行质量评价的依据。</w:t>
      </w:r>
    </w:p>
    <w:p w14:paraId="6E2C49A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eastAsia="黑体"/>
          <w:bCs/>
          <w:color w:val="000000" w:themeColor="text1"/>
          <w:szCs w:val="21"/>
          <w:highlight w:val="none"/>
          <w14:textFill>
            <w14:solidFill>
              <w14:schemeClr w14:val="tx1"/>
            </w14:solidFill>
          </w14:textFill>
        </w:rPr>
      </w:pPr>
      <w:r>
        <w:rPr>
          <w:rFonts w:hint="eastAsia" w:eastAsia="宋体" w:cs="Times New Roman"/>
          <w:b w:val="0"/>
          <w:bCs w:val="0"/>
          <w:sz w:val="21"/>
          <w:szCs w:val="21"/>
          <w:highlight w:val="none"/>
          <w:lang w:val="en-US" w:eastAsia="zh-CN"/>
        </w:rPr>
        <w:t>系统合成不确定度计算公式参照附录C。</w:t>
      </w:r>
    </w:p>
    <w:p w14:paraId="0E8876C2">
      <w:pPr>
        <w:keepNext w:val="0"/>
        <w:keepLines w:val="0"/>
        <w:topLinePunct/>
        <w:snapToGrid w:val="0"/>
        <w:spacing w:before="313" w:beforeLines="100" w:after="313" w:afterLines="100" w:line="240" w:lineRule="auto"/>
        <w:ind w:firstLine="0"/>
        <w:outlineLvl w:val="0"/>
        <w:rPr>
          <w:rFonts w:hint="default" w:ascii="黑体" w:hAnsi="黑体" w:eastAsia="黑体" w:cs="黑体"/>
          <w:b w:val="0"/>
          <w:bCs w:val="0"/>
          <w:kern w:val="2"/>
          <w:sz w:val="21"/>
          <w:szCs w:val="21"/>
          <w:highlight w:val="none"/>
          <w:lang w:val="en-US" w:eastAsia="zh-CN" w:bidi="ar-SA"/>
        </w:rPr>
      </w:pPr>
      <w:bookmarkStart w:id="163" w:name="_Toc204286751"/>
      <w:bookmarkStart w:id="164" w:name="_Toc27916"/>
      <w:r>
        <w:rPr>
          <w:rFonts w:hint="default" w:ascii="黑体" w:hAnsi="黑体" w:eastAsia="黑体" w:cs="黑体"/>
          <w:b w:val="0"/>
          <w:bCs w:val="0"/>
          <w:kern w:val="2"/>
          <w:sz w:val="21"/>
          <w:szCs w:val="21"/>
          <w:highlight w:val="none"/>
          <w:lang w:val="en-US" w:eastAsia="zh-CN" w:bidi="ar-SA"/>
        </w:rPr>
        <w:t>7</w:t>
      </w:r>
      <w:r>
        <w:rPr>
          <w:rFonts w:hint="eastAsia" w:ascii="黑体" w:hAnsi="黑体" w:eastAsia="黑体" w:cs="黑体"/>
          <w:b w:val="0"/>
          <w:bCs w:val="0"/>
          <w:kern w:val="2"/>
          <w:sz w:val="21"/>
          <w:szCs w:val="21"/>
          <w:highlight w:val="none"/>
          <w:lang w:val="en-US" w:eastAsia="zh-CN" w:bidi="ar-SA"/>
        </w:rPr>
        <w:t xml:space="preserve">  </w:t>
      </w:r>
      <w:r>
        <w:rPr>
          <w:rFonts w:hint="default" w:ascii="黑体" w:hAnsi="黑体" w:eastAsia="黑体" w:cs="黑体"/>
          <w:b w:val="0"/>
          <w:bCs w:val="0"/>
          <w:kern w:val="2"/>
          <w:sz w:val="21"/>
          <w:szCs w:val="21"/>
          <w:highlight w:val="none"/>
          <w:lang w:val="en-US" w:eastAsia="zh-CN" w:bidi="ar-SA"/>
        </w:rPr>
        <w:t>性能测试</w:t>
      </w:r>
      <w:bookmarkEnd w:id="163"/>
      <w:bookmarkEnd w:id="164"/>
    </w:p>
    <w:p w14:paraId="00C03A6A">
      <w:pPr>
        <w:keepNext w:val="0"/>
        <w:keepLines w:val="0"/>
        <w:pageBreakBefore w:val="0"/>
        <w:numPr>
          <w:ilvl w:val="0"/>
          <w:numId w:val="0"/>
        </w:numPr>
        <w:kinsoku/>
        <w:wordWrap/>
        <w:overflowPunct/>
        <w:topLinePunct w:val="0"/>
        <w:autoSpaceDE/>
        <w:autoSpaceDN/>
        <w:bidi w:val="0"/>
        <w:adjustRightInd w:val="0"/>
        <w:snapToGrid w:val="0"/>
        <w:spacing w:line="240" w:lineRule="auto"/>
        <w:ind w:left="0" w:firstLine="420" w:firstLineChars="200"/>
        <w:jc w:val="left"/>
        <w:textAlignment w:val="auto"/>
        <w:outlineLvl w:val="9"/>
        <w:rPr>
          <w:rFonts w:hint="default" w:ascii="Times New Roman" w:hAnsi="Times New Roman" w:eastAsia="宋体" w:cs="Times New Roman"/>
          <w:b w:val="0"/>
          <w:bCs w:val="0"/>
          <w:sz w:val="21"/>
          <w:szCs w:val="21"/>
          <w:highlight w:val="none"/>
          <w:lang w:val="en-US"/>
        </w:rPr>
      </w:pPr>
      <w:r>
        <w:rPr>
          <w:rFonts w:hint="eastAsia" w:eastAsia="宋体"/>
          <w:b w:val="0"/>
          <w:bCs w:val="0"/>
          <w:sz w:val="21"/>
          <w:szCs w:val="21"/>
          <w:highlight w:val="none"/>
          <w:lang w:val="en-US" w:eastAsia="zh-CN"/>
        </w:rPr>
        <w:t>性能测试即</w:t>
      </w:r>
      <w:r>
        <w:rPr>
          <w:rFonts w:hint="default" w:ascii="Times New Roman" w:eastAsia="宋体"/>
          <w:b w:val="0"/>
          <w:bCs w:val="0"/>
          <w:sz w:val="21"/>
          <w:szCs w:val="21"/>
          <w:highlight w:val="none"/>
          <w:lang w:val="zh-CN"/>
        </w:rPr>
        <w:t>使用可变参数动态工况对系统在已知工艺条件（温度，压力，流量及含量）下，分析系统算法验证工作及被测系统数据精度有效性的量化评定</w:t>
      </w:r>
      <w:r>
        <w:rPr>
          <w:rFonts w:hint="eastAsia" w:eastAsia="宋体"/>
          <w:b w:val="0"/>
          <w:bCs w:val="0"/>
          <w:sz w:val="21"/>
          <w:szCs w:val="21"/>
          <w:highlight w:val="none"/>
          <w:lang w:val="zh-CN"/>
        </w:rPr>
        <w:t>。</w:t>
      </w:r>
      <w:r>
        <w:rPr>
          <w:rFonts w:hint="eastAsia" w:eastAsia="宋体"/>
          <w:b w:val="0"/>
          <w:bCs w:val="0"/>
          <w:sz w:val="21"/>
          <w:szCs w:val="21"/>
          <w:highlight w:val="none"/>
          <w:lang w:val="en-US" w:eastAsia="zh-CN"/>
        </w:rPr>
        <w:t>对被测系统的功能测试包括但不限于以下三种：干态量化评定、动态量化评定和数据分析评估。</w:t>
      </w:r>
    </w:p>
    <w:p w14:paraId="1D19BF4A">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en-US"/>
        </w:rPr>
      </w:pPr>
      <w:bookmarkStart w:id="165" w:name="_Toc204286758"/>
      <w:r>
        <w:rPr>
          <w:rFonts w:hint="eastAsia" w:ascii="黑体" w:hAnsi="黑体" w:eastAsia="黑体" w:cs="黑体"/>
          <w:b w:val="0"/>
          <w:bCs w:val="0"/>
          <w:sz w:val="21"/>
          <w:szCs w:val="21"/>
          <w:highlight w:val="none"/>
          <w:lang w:val="en-US" w:eastAsia="zh-CN"/>
        </w:rPr>
        <w:t xml:space="preserve">7.1  </w:t>
      </w:r>
      <w:r>
        <w:rPr>
          <w:rFonts w:hint="eastAsia" w:ascii="黑体" w:hAnsi="黑体" w:eastAsia="黑体" w:cs="黑体"/>
          <w:b w:val="0"/>
          <w:bCs w:val="0"/>
          <w:sz w:val="21"/>
          <w:szCs w:val="21"/>
          <w:highlight w:val="none"/>
          <w:lang w:val="en-US"/>
        </w:rPr>
        <w:t>干态</w:t>
      </w:r>
      <w:r>
        <w:rPr>
          <w:rFonts w:hint="eastAsia" w:ascii="黑体" w:hAnsi="黑体" w:eastAsia="黑体" w:cs="黑体"/>
          <w:b w:val="0"/>
          <w:bCs w:val="0"/>
          <w:sz w:val="21"/>
          <w:szCs w:val="21"/>
          <w:highlight w:val="none"/>
          <w:lang w:val="en-US" w:eastAsia="zh-CN"/>
        </w:rPr>
        <w:t>测试</w:t>
      </w:r>
    </w:p>
    <w:p w14:paraId="5DE9CB24">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eastAsia="zh-CN"/>
        </w:rPr>
        <w:t>一般要求</w:t>
      </w:r>
    </w:p>
    <w:p w14:paraId="76E1027F">
      <w:pPr>
        <w:keepNext w:val="0"/>
        <w:keepLines w:val="0"/>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r>
        <w:rPr>
          <w:rFonts w:hint="eastAsia" w:ascii="黑体" w:hAnsi="黑体" w:eastAsia="黑体" w:cs="黑体"/>
          <w:b w:val="0"/>
          <w:bCs w:val="0"/>
          <w:sz w:val="21"/>
          <w:szCs w:val="21"/>
          <w:highlight w:val="none"/>
          <w:lang w:val="en-US" w:eastAsia="zh-CN"/>
        </w:rPr>
        <w:t xml:space="preserve">7.1.1.1  </w:t>
      </w:r>
      <w:r>
        <w:rPr>
          <w:rFonts w:hint="default" w:ascii="Times New Roman" w:hAnsi="Times New Roman" w:eastAsia="宋体" w:cs="Times New Roman"/>
          <w:b w:val="0"/>
          <w:bCs w:val="0"/>
          <w:sz w:val="21"/>
          <w:szCs w:val="21"/>
          <w:highlight w:val="none"/>
          <w:lang w:val="zh-CN"/>
        </w:rPr>
        <w:t>干态试验主要用于对被测系统的基本功能，特别是系统在零点至量程之间的线性度进行测试及评价。</w:t>
      </w:r>
      <w:bookmarkEnd w:id="165"/>
      <w:bookmarkStart w:id="166" w:name="_Toc204286759"/>
    </w:p>
    <w:p w14:paraId="1E123A4E">
      <w:pPr>
        <w:keepNext w:val="0"/>
        <w:keepLines w:val="0"/>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r>
        <w:rPr>
          <w:rFonts w:hint="eastAsia" w:ascii="黑体" w:hAnsi="黑体" w:eastAsia="黑体" w:cs="黑体"/>
          <w:b w:val="0"/>
          <w:bCs w:val="0"/>
          <w:sz w:val="21"/>
          <w:szCs w:val="21"/>
          <w:highlight w:val="none"/>
          <w:lang w:val="en-US" w:eastAsia="zh-CN"/>
        </w:rPr>
        <w:t xml:space="preserve">7.1.1.2  </w:t>
      </w:r>
      <w:r>
        <w:rPr>
          <w:rFonts w:hint="eastAsia"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lang w:val="zh-CN"/>
        </w:rPr>
        <w:t>明确实验执行的工作环境工况及</w:t>
      </w:r>
      <w:r>
        <w:rPr>
          <w:rFonts w:hint="eastAsia" w:eastAsia="宋体" w:cs="Times New Roman"/>
          <w:b w:val="0"/>
          <w:bCs w:val="0"/>
          <w:sz w:val="21"/>
          <w:szCs w:val="21"/>
          <w:highlight w:val="none"/>
          <w:lang w:val="en-US" w:eastAsia="zh-CN"/>
        </w:rPr>
        <w:t>其</w:t>
      </w:r>
      <w:r>
        <w:rPr>
          <w:rFonts w:hint="default" w:ascii="Times New Roman" w:hAnsi="Times New Roman" w:eastAsia="宋体" w:cs="Times New Roman"/>
          <w:b w:val="0"/>
          <w:bCs w:val="0"/>
          <w:sz w:val="21"/>
          <w:szCs w:val="21"/>
          <w:highlight w:val="none"/>
          <w:lang w:val="zh-CN"/>
        </w:rPr>
        <w:t>对数据有效性的影响。</w:t>
      </w:r>
      <w:bookmarkEnd w:id="166"/>
    </w:p>
    <w:p w14:paraId="61C8A839">
      <w:pPr>
        <w:keepNext w:val="0"/>
        <w:keepLines w:val="0"/>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bookmarkStart w:id="167" w:name="_Toc204286760"/>
      <w:r>
        <w:rPr>
          <w:rFonts w:hint="eastAsia" w:ascii="黑体" w:hAnsi="黑体" w:eastAsia="黑体" w:cs="黑体"/>
          <w:b w:val="0"/>
          <w:bCs w:val="0"/>
          <w:sz w:val="21"/>
          <w:szCs w:val="21"/>
          <w:highlight w:val="none"/>
          <w:lang w:val="en-US" w:eastAsia="zh-CN"/>
        </w:rPr>
        <w:t xml:space="preserve">7.1.1.3  </w:t>
      </w:r>
      <w:r>
        <w:rPr>
          <w:rFonts w:hint="eastAsia"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lang w:val="zh-CN"/>
        </w:rPr>
        <w:t>确保被测系统易于操作，以便能够进行检查，并尽量减少执行本实验的质量保证程序所需的时间。在被测系统周围布置有清洁、通风和照明良好的工作空间，以使工作人员能够有效地进行这项工作。如果工作平台暴露在室外，则需要对人员和设备进行适当的保护。</w:t>
      </w:r>
      <w:bookmarkEnd w:id="167"/>
    </w:p>
    <w:p w14:paraId="6F8E1A02">
      <w:pPr>
        <w:keepNext w:val="0"/>
        <w:keepLines w:val="0"/>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bookmarkStart w:id="168" w:name="_Toc204286761"/>
      <w:r>
        <w:rPr>
          <w:rFonts w:hint="eastAsia" w:ascii="黑体" w:hAnsi="黑体" w:eastAsia="黑体" w:cs="黑体"/>
          <w:b w:val="0"/>
          <w:bCs w:val="0"/>
          <w:sz w:val="21"/>
          <w:szCs w:val="21"/>
          <w:highlight w:val="none"/>
          <w:lang w:val="en-US" w:eastAsia="zh-CN"/>
        </w:rPr>
        <w:t xml:space="preserve">7.1.1.4  </w:t>
      </w:r>
      <w:r>
        <w:rPr>
          <w:rFonts w:hint="default" w:ascii="Times New Roman" w:hAnsi="Times New Roman" w:eastAsia="宋体" w:cs="Times New Roman"/>
          <w:b w:val="0"/>
          <w:bCs w:val="0"/>
          <w:sz w:val="21"/>
          <w:szCs w:val="21"/>
          <w:highlight w:val="none"/>
          <w:lang w:val="zh-CN"/>
        </w:rPr>
        <w:t>功能测试所用设备的校准时间建议在实验开始前一个月内进行。并应具备设备校准及使用记录。</w:t>
      </w:r>
      <w:bookmarkEnd w:id="168"/>
    </w:p>
    <w:p w14:paraId="18853CFF">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169" w:name="_Toc134305189"/>
      <w:bookmarkStart w:id="170" w:name="_Toc135041142"/>
      <w:bookmarkStart w:id="171" w:name="_Toc204286762"/>
      <w:r>
        <w:rPr>
          <w:rFonts w:hint="eastAsia" w:ascii="黑体" w:hAnsi="黑体" w:eastAsia="黑体" w:cs="黑体"/>
          <w:b w:val="0"/>
          <w:bCs w:val="0"/>
          <w:sz w:val="21"/>
          <w:szCs w:val="21"/>
          <w:highlight w:val="none"/>
          <w:lang w:val="zh-CN"/>
        </w:rPr>
        <w:t>7.1.2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rPr>
        <w:t>测试流程</w:t>
      </w:r>
      <w:bookmarkEnd w:id="169"/>
      <w:bookmarkEnd w:id="170"/>
      <w:bookmarkEnd w:id="171"/>
    </w:p>
    <w:p w14:paraId="164C87AF">
      <w:pPr>
        <w:keepNext w:val="0"/>
        <w:keepLines w:val="0"/>
        <w:pageBreakBefore w:val="0"/>
        <w:kinsoku/>
        <w:wordWrap/>
        <w:overflowPunct/>
        <w:topLinePunct w:val="0"/>
        <w:autoSpaceDE/>
        <w:autoSpaceDN/>
        <w:bidi w:val="0"/>
        <w:adjustRightInd w:val="0"/>
        <w:snapToGrid w:val="0"/>
        <w:spacing w:line="240" w:lineRule="auto"/>
        <w:ind w:left="0" w:firstLine="400" w:firstLineChars="0"/>
        <w:textAlignment w:val="auto"/>
        <w:outlineLvl w:val="9"/>
        <w:rPr>
          <w:rFonts w:hint="default" w:ascii="Times New Roman" w:hAnsi="Times New Roman" w:eastAsia="宋体" w:cs="Times New Roman"/>
          <w:b w:val="0"/>
          <w:bCs w:val="0"/>
          <w:sz w:val="21"/>
          <w:szCs w:val="21"/>
          <w:highlight w:val="none"/>
          <w:lang w:val="en-US" w:eastAsia="zh-CN"/>
        </w:rPr>
      </w:pPr>
      <w:bookmarkStart w:id="172" w:name="_Toc204286764"/>
      <w:r>
        <w:rPr>
          <w:rFonts w:hint="eastAsia" w:eastAsia="宋体" w:cs="Times New Roman"/>
          <w:b w:val="0"/>
          <w:bCs w:val="0"/>
          <w:sz w:val="21"/>
          <w:szCs w:val="21"/>
          <w:highlight w:val="none"/>
          <w:lang w:val="en-US" w:eastAsia="zh-CN"/>
        </w:rPr>
        <w:t>干</w:t>
      </w:r>
      <w:r>
        <w:rPr>
          <w:rFonts w:hint="default" w:ascii="Times New Roman" w:hAnsi="Times New Roman" w:eastAsia="宋体" w:cs="Times New Roman"/>
          <w:b w:val="0"/>
          <w:bCs w:val="0"/>
          <w:sz w:val="21"/>
          <w:szCs w:val="21"/>
          <w:highlight w:val="none"/>
        </w:rPr>
        <w:t>态</w:t>
      </w:r>
      <w:r>
        <w:rPr>
          <w:rFonts w:hint="eastAsia" w:eastAsia="宋体" w:cs="Times New Roman"/>
          <w:b w:val="0"/>
          <w:bCs w:val="0"/>
          <w:sz w:val="21"/>
          <w:szCs w:val="21"/>
          <w:highlight w:val="none"/>
          <w:lang w:eastAsia="zh-CN"/>
        </w:rPr>
        <w:t>测试</w:t>
      </w:r>
      <w:r>
        <w:rPr>
          <w:rFonts w:hint="default" w:ascii="Times New Roman" w:hAnsi="Times New Roman" w:eastAsia="宋体" w:cs="Times New Roman"/>
          <w:b w:val="0"/>
          <w:bCs w:val="0"/>
          <w:sz w:val="21"/>
          <w:szCs w:val="21"/>
          <w:highlight w:val="none"/>
        </w:rPr>
        <w:t>流程如下：</w:t>
      </w:r>
    </w:p>
    <w:p w14:paraId="693DD5A3">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en-US" w:eastAsia="zh-CN"/>
        </w:rPr>
        <w:t>a</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被测系统的准备及调试；</w:t>
      </w:r>
      <w:bookmarkEnd w:id="172"/>
    </w:p>
    <w:p w14:paraId="493F2B6D">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73" w:name="_Toc204286765"/>
      <w:r>
        <w:rPr>
          <w:rFonts w:hint="default" w:ascii="Times New Roman" w:hAnsi="Times New Roman" w:eastAsia="宋体" w:cs="Times New Roman"/>
          <w:b w:val="0"/>
          <w:bCs w:val="0"/>
          <w:sz w:val="21"/>
          <w:szCs w:val="21"/>
          <w:highlight w:val="none"/>
          <w:lang w:val="en-US" w:eastAsia="zh-CN"/>
        </w:rPr>
        <w:t>b</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被测系统执行产品出厂质检流程；</w:t>
      </w:r>
      <w:bookmarkEnd w:id="173"/>
    </w:p>
    <w:p w14:paraId="66FDCA58">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74" w:name="_Toc204286766"/>
      <w:r>
        <w:rPr>
          <w:rFonts w:hint="default" w:ascii="Times New Roman" w:hAnsi="Times New Roman" w:eastAsia="宋体" w:cs="Times New Roman"/>
          <w:b w:val="0"/>
          <w:bCs w:val="0"/>
          <w:sz w:val="21"/>
          <w:szCs w:val="21"/>
          <w:highlight w:val="none"/>
          <w:lang w:val="en-US" w:eastAsia="zh-CN"/>
        </w:rPr>
        <w:t>c</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系统安装流程与系统测试流程符合性检查；</w:t>
      </w:r>
      <w:bookmarkEnd w:id="174"/>
    </w:p>
    <w:p w14:paraId="429533F7">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75" w:name="_Toc204286767"/>
      <w:r>
        <w:rPr>
          <w:rFonts w:hint="default" w:ascii="Times New Roman" w:hAnsi="Times New Roman" w:eastAsia="宋体" w:cs="Times New Roman"/>
          <w:b w:val="0"/>
          <w:bCs w:val="0"/>
          <w:sz w:val="21"/>
          <w:szCs w:val="21"/>
          <w:highlight w:val="none"/>
          <w:lang w:val="en-US" w:eastAsia="zh-CN"/>
        </w:rPr>
        <w:t>d</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干态校准实验：使用经过计量的预制钢瓶气对系统进行通气校验并</w:t>
      </w:r>
      <w:r>
        <w:rPr>
          <w:rFonts w:hint="eastAsia" w:eastAsia="宋体" w:cs="Times New Roman"/>
          <w:b w:val="0"/>
          <w:bCs w:val="0"/>
          <w:sz w:val="21"/>
          <w:szCs w:val="21"/>
          <w:highlight w:val="none"/>
          <w:lang w:val="en-US" w:eastAsia="zh-CN"/>
        </w:rPr>
        <w:t>记录</w:t>
      </w:r>
      <w:r>
        <w:rPr>
          <w:rFonts w:hint="default" w:ascii="Times New Roman" w:hAnsi="Times New Roman" w:eastAsia="宋体" w:cs="Times New Roman"/>
          <w:b w:val="0"/>
          <w:bCs w:val="0"/>
          <w:sz w:val="21"/>
          <w:szCs w:val="21"/>
          <w:highlight w:val="none"/>
          <w:lang w:val="zh-CN"/>
        </w:rPr>
        <w:t>读数；</w:t>
      </w:r>
      <w:bookmarkEnd w:id="175"/>
    </w:p>
    <w:p w14:paraId="2F26ADBE">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76" w:name="_Toc204286768"/>
      <w:r>
        <w:rPr>
          <w:rFonts w:hint="default" w:ascii="Times New Roman" w:hAnsi="Times New Roman" w:eastAsia="宋体" w:cs="Times New Roman"/>
          <w:b w:val="0"/>
          <w:bCs w:val="0"/>
          <w:sz w:val="21"/>
          <w:szCs w:val="21"/>
          <w:highlight w:val="none"/>
          <w:lang w:val="en-US" w:eastAsia="zh-CN"/>
        </w:rPr>
        <w:t>e</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数据记录及整理分析。</w:t>
      </w:r>
      <w:bookmarkEnd w:id="176"/>
    </w:p>
    <w:p w14:paraId="0C189F97">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177" w:name="_Toc134305191"/>
      <w:bookmarkStart w:id="178" w:name="_Toc135041144"/>
      <w:bookmarkStart w:id="179" w:name="_Toc204286776"/>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1</w:t>
      </w:r>
      <w:bookmarkEnd w:id="177"/>
      <w:r>
        <w:rPr>
          <w:rFonts w:hint="eastAsia" w:ascii="黑体" w:hAnsi="黑体" w:eastAsia="黑体" w:cs="黑体"/>
          <w:b w:val="0"/>
          <w:bCs w:val="0"/>
          <w:sz w:val="21"/>
          <w:szCs w:val="21"/>
          <w:highlight w:val="none"/>
          <w:lang w:val="en-US" w:eastAsia="zh-CN"/>
        </w:rPr>
        <w:t xml:space="preserve">  被测</w:t>
      </w:r>
      <w:r>
        <w:rPr>
          <w:rFonts w:hint="eastAsia" w:ascii="黑体" w:hAnsi="黑体" w:eastAsia="黑体" w:cs="黑体"/>
          <w:b w:val="0"/>
          <w:bCs w:val="0"/>
          <w:sz w:val="21"/>
          <w:szCs w:val="21"/>
          <w:highlight w:val="none"/>
          <w:lang w:val="zh-CN"/>
        </w:rPr>
        <w:t>系统准备</w:t>
      </w:r>
      <w:bookmarkEnd w:id="178"/>
      <w:bookmarkEnd w:id="179"/>
    </w:p>
    <w:p w14:paraId="12A712B1">
      <w:pPr>
        <w:keepNext w:val="0"/>
        <w:keepLines w:val="0"/>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bookmarkStart w:id="180" w:name="_Toc204286777"/>
      <w:r>
        <w:rPr>
          <w:rFonts w:hint="eastAsia" w:ascii="黑体" w:hAnsi="黑体" w:eastAsia="黑体" w:cs="黑体"/>
          <w:b w:val="0"/>
          <w:bCs w:val="0"/>
          <w:sz w:val="21"/>
          <w:szCs w:val="21"/>
          <w:highlight w:val="none"/>
          <w:lang w:val="en-US" w:eastAsia="zh-CN"/>
        </w:rPr>
        <w:t xml:space="preserve">7.1.2.1.1  </w:t>
      </w:r>
      <w:r>
        <w:rPr>
          <w:rFonts w:hint="default" w:ascii="Times New Roman" w:hAnsi="Times New Roman" w:eastAsia="宋体" w:cs="Times New Roman"/>
          <w:b w:val="0"/>
          <w:bCs w:val="0"/>
          <w:sz w:val="21"/>
          <w:szCs w:val="21"/>
          <w:highlight w:val="none"/>
          <w:lang w:val="zh-CN"/>
        </w:rPr>
        <w:t>应参照被测系统质检程序对以下项目进行目测检查：</w:t>
      </w:r>
      <w:bookmarkEnd w:id="180"/>
    </w:p>
    <w:p w14:paraId="713FA3B8">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1" w:name="_Toc204286778"/>
      <w:r>
        <w:rPr>
          <w:rFonts w:hint="eastAsia" w:eastAsia="宋体" w:cs="Times New Roman"/>
          <w:b w:val="0"/>
          <w:bCs w:val="0"/>
          <w:sz w:val="21"/>
          <w:szCs w:val="21"/>
          <w:highlight w:val="none"/>
          <w:lang w:val="en-US" w:eastAsia="zh-CN"/>
        </w:rPr>
        <w:t>a)</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分析系统的内部质检完整检查；</w:t>
      </w:r>
      <w:bookmarkEnd w:id="181"/>
    </w:p>
    <w:p w14:paraId="397C6CDE">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2" w:name="_Toc204286779"/>
      <w:r>
        <w:rPr>
          <w:rFonts w:hint="eastAsia"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采样系统应处于良好状态且没有任何可能降低数据质量的可见故障</w:t>
      </w:r>
      <w:r>
        <w:rPr>
          <w:rFonts w:hint="eastAsia" w:eastAsia="宋体" w:cs="Times New Roman"/>
          <w:b w:val="0"/>
          <w:bCs w:val="0"/>
          <w:sz w:val="21"/>
          <w:szCs w:val="21"/>
          <w:highlight w:val="none"/>
          <w:lang w:val="zh-CN"/>
        </w:rPr>
        <w:t>；</w:t>
      </w:r>
      <w:bookmarkEnd w:id="182"/>
    </w:p>
    <w:p w14:paraId="15FE58AB">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3" w:name="_Toc204286780"/>
      <w:r>
        <w:rPr>
          <w:rFonts w:hint="eastAsia"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光学元件的清洁度；</w:t>
      </w:r>
      <w:bookmarkEnd w:id="183"/>
      <w:r>
        <w:rPr>
          <w:rFonts w:hint="default" w:ascii="Times New Roman" w:hAnsi="Times New Roman" w:eastAsia="宋体" w:cs="Times New Roman"/>
          <w:b w:val="0"/>
          <w:bCs w:val="0"/>
          <w:sz w:val="21"/>
          <w:szCs w:val="21"/>
          <w:highlight w:val="none"/>
          <w:lang w:val="zh-CN"/>
        </w:rPr>
        <w:t xml:space="preserve"> </w:t>
      </w:r>
    </w:p>
    <w:p w14:paraId="40491046">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4" w:name="_Toc204286781"/>
      <w:r>
        <w:rPr>
          <w:rFonts w:hint="eastAsia" w:eastAsia="宋体"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反吹气体的检查；</w:t>
      </w:r>
      <w:bookmarkEnd w:id="184"/>
    </w:p>
    <w:p w14:paraId="1A721A71">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5" w:name="_Toc204286782"/>
      <w:r>
        <w:rPr>
          <w:rFonts w:hint="eastAsia" w:eastAsia="宋体" w:cs="Times New Roman"/>
          <w:b w:val="0"/>
          <w:bCs w:val="0"/>
          <w:sz w:val="21"/>
          <w:szCs w:val="21"/>
          <w:highlight w:val="none"/>
          <w:lang w:val="en-US" w:eastAsia="zh-CN"/>
        </w:rPr>
        <w:t>e)</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光路中的障碍物；</w:t>
      </w:r>
      <w:bookmarkEnd w:id="185"/>
    </w:p>
    <w:p w14:paraId="6F38E845">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6" w:name="_Toc204286783"/>
      <w:r>
        <w:rPr>
          <w:rFonts w:hint="eastAsia" w:eastAsia="宋体" w:cs="Times New Roman"/>
          <w:b w:val="0"/>
          <w:bCs w:val="0"/>
          <w:sz w:val="21"/>
          <w:szCs w:val="21"/>
          <w:highlight w:val="none"/>
          <w:lang w:val="en-US" w:eastAsia="zh-CN"/>
        </w:rPr>
        <w:t>f)</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系统的完成程度及流程符合情况；</w:t>
      </w:r>
      <w:bookmarkEnd w:id="186"/>
    </w:p>
    <w:p w14:paraId="18FFB41D">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7" w:name="_Toc204286784"/>
      <w:r>
        <w:rPr>
          <w:rFonts w:hint="eastAsia" w:eastAsia="宋体" w:cs="Times New Roman"/>
          <w:b w:val="0"/>
          <w:bCs w:val="0"/>
          <w:sz w:val="21"/>
          <w:szCs w:val="21"/>
          <w:highlight w:val="none"/>
          <w:lang w:val="en-US" w:eastAsia="zh-CN"/>
        </w:rPr>
        <w:t>g)</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系统的供电情况；</w:t>
      </w:r>
      <w:bookmarkEnd w:id="187"/>
    </w:p>
    <w:p w14:paraId="20C22B6B">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88" w:name="_Toc204286785"/>
      <w:r>
        <w:rPr>
          <w:rFonts w:hint="eastAsia" w:eastAsia="宋体" w:cs="Times New Roman"/>
          <w:b w:val="0"/>
          <w:bCs w:val="0"/>
          <w:sz w:val="21"/>
          <w:szCs w:val="21"/>
          <w:highlight w:val="none"/>
          <w:lang w:val="en-US" w:eastAsia="zh-CN"/>
        </w:rPr>
        <w:t>h)</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系统的泄露情况</w:t>
      </w:r>
      <w:bookmarkEnd w:id="188"/>
      <w:r>
        <w:rPr>
          <w:rFonts w:hint="eastAsia" w:cs="Times New Roman"/>
          <w:b w:val="0"/>
          <w:bCs w:val="0"/>
          <w:sz w:val="21"/>
          <w:szCs w:val="21"/>
          <w:highlight w:val="none"/>
          <w:lang w:val="zh-CN"/>
        </w:rPr>
        <w:t>。</w:t>
      </w:r>
    </w:p>
    <w:p w14:paraId="4C083BE9">
      <w:pPr>
        <w:keepNext w:val="0"/>
        <w:keepLines w:val="0"/>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bookmarkStart w:id="189" w:name="_Toc204286786"/>
      <w:r>
        <w:rPr>
          <w:rFonts w:hint="eastAsia" w:ascii="黑体" w:hAnsi="黑体" w:eastAsia="黑体" w:cs="黑体"/>
          <w:b w:val="0"/>
          <w:bCs w:val="0"/>
          <w:sz w:val="21"/>
          <w:szCs w:val="21"/>
          <w:highlight w:val="none"/>
          <w:lang w:val="en-US" w:eastAsia="zh-CN"/>
        </w:rPr>
        <w:t xml:space="preserve">7.1.2.1.2  </w:t>
      </w:r>
      <w:r>
        <w:rPr>
          <w:rFonts w:hint="default" w:ascii="Times New Roman" w:hAnsi="Times New Roman" w:eastAsia="宋体" w:cs="Times New Roman"/>
          <w:b w:val="0"/>
          <w:bCs w:val="0"/>
          <w:sz w:val="21"/>
          <w:szCs w:val="21"/>
          <w:highlight w:val="none"/>
          <w:lang w:val="zh-CN"/>
        </w:rPr>
        <w:t>在测量位置重新组装后，应检查以下内容：</w:t>
      </w:r>
      <w:bookmarkEnd w:id="189"/>
    </w:p>
    <w:p w14:paraId="3528CCB5">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90" w:name="_Toc204286787"/>
      <w:r>
        <w:rPr>
          <w:rFonts w:hint="eastAsia" w:eastAsia="宋体" w:cs="Times New Roman"/>
          <w:b w:val="0"/>
          <w:bCs w:val="0"/>
          <w:sz w:val="21"/>
          <w:szCs w:val="21"/>
          <w:highlight w:val="none"/>
          <w:lang w:val="en-US" w:eastAsia="zh-CN"/>
        </w:rPr>
        <w:t>a)</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测量系统的校准；</w:t>
      </w:r>
      <w:bookmarkEnd w:id="190"/>
    </w:p>
    <w:p w14:paraId="24767B30">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91" w:name="_Toc204286788"/>
      <w:r>
        <w:rPr>
          <w:rFonts w:hint="eastAsia"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污染控制；</w:t>
      </w:r>
      <w:bookmarkEnd w:id="191"/>
      <w:r>
        <w:rPr>
          <w:rFonts w:hint="default" w:ascii="Times New Roman" w:hAnsi="Times New Roman" w:eastAsia="宋体" w:cs="Times New Roman"/>
          <w:b w:val="0"/>
          <w:bCs w:val="0"/>
          <w:sz w:val="21"/>
          <w:szCs w:val="21"/>
          <w:highlight w:val="none"/>
          <w:lang w:val="zh-CN"/>
        </w:rPr>
        <w:t xml:space="preserve"> </w:t>
      </w:r>
    </w:p>
    <w:p w14:paraId="004CAF67">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92" w:name="_Toc204286789"/>
      <w:r>
        <w:rPr>
          <w:rFonts w:hint="eastAsia"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反吹气体的检查。</w:t>
      </w:r>
      <w:bookmarkEnd w:id="192"/>
    </w:p>
    <w:p w14:paraId="4A3D1FED">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193" w:name="_Toc134305193"/>
      <w:bookmarkStart w:id="194" w:name="_Toc204286790"/>
      <w:bookmarkStart w:id="195" w:name="_Toc135041145"/>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2  </w:t>
      </w:r>
      <w:r>
        <w:rPr>
          <w:rFonts w:hint="eastAsia" w:ascii="黑体" w:hAnsi="黑体" w:eastAsia="黑体" w:cs="黑体"/>
          <w:b w:val="0"/>
          <w:bCs w:val="0"/>
          <w:sz w:val="21"/>
          <w:szCs w:val="21"/>
          <w:highlight w:val="none"/>
          <w:lang w:val="zh-CN"/>
        </w:rPr>
        <w:t>可维护性</w:t>
      </w:r>
      <w:bookmarkEnd w:id="193"/>
      <w:bookmarkEnd w:id="194"/>
      <w:bookmarkEnd w:id="195"/>
    </w:p>
    <w:p w14:paraId="64A81088">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96" w:name="_Toc204286791"/>
      <w:r>
        <w:rPr>
          <w:rFonts w:hint="default" w:ascii="Times New Roman" w:hAnsi="Times New Roman" w:eastAsia="宋体" w:cs="Times New Roman"/>
          <w:b w:val="0"/>
          <w:bCs w:val="0"/>
          <w:sz w:val="21"/>
          <w:szCs w:val="21"/>
          <w:highlight w:val="none"/>
          <w:lang w:val="zh-CN"/>
        </w:rPr>
        <w:t>应制定有效管理和维护被测系统的规定，以确保数据质量。此类规定</w:t>
      </w:r>
      <w:r>
        <w:rPr>
          <w:rFonts w:hint="eastAsia" w:eastAsia="宋体" w:cs="Times New Roman"/>
          <w:b w:val="0"/>
          <w:bCs w:val="0"/>
          <w:sz w:val="21"/>
          <w:szCs w:val="21"/>
          <w:highlight w:val="none"/>
          <w:lang w:val="en-US" w:eastAsia="zh-CN"/>
        </w:rPr>
        <w:t>需</w:t>
      </w:r>
      <w:r>
        <w:rPr>
          <w:rFonts w:hint="default" w:ascii="Times New Roman" w:hAnsi="Times New Roman" w:eastAsia="宋体" w:cs="Times New Roman"/>
          <w:b w:val="0"/>
          <w:bCs w:val="0"/>
          <w:sz w:val="21"/>
          <w:szCs w:val="21"/>
          <w:highlight w:val="none"/>
          <w:lang w:val="zh-CN"/>
        </w:rPr>
        <w:t>包括以下内容：</w:t>
      </w:r>
      <w:bookmarkEnd w:id="196"/>
    </w:p>
    <w:p w14:paraId="32A363C3">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97" w:name="_Toc204286792"/>
      <w:r>
        <w:rPr>
          <w:rFonts w:hint="default" w:ascii="Times New Roman" w:hAnsi="Times New Roman" w:eastAsia="宋体" w:cs="Times New Roman"/>
          <w:b w:val="0"/>
          <w:bCs w:val="0"/>
          <w:sz w:val="21"/>
          <w:szCs w:val="21"/>
          <w:highlight w:val="none"/>
          <w:lang w:val="en-US" w:eastAsia="zh-CN"/>
        </w:rPr>
        <w:t>a</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有足够的空间和安全清洁的工作环境；</w:t>
      </w:r>
      <w:bookmarkEnd w:id="197"/>
    </w:p>
    <w:p w14:paraId="098013C5">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98" w:name="_Toc204286793"/>
      <w:r>
        <w:rPr>
          <w:rFonts w:hint="default" w:ascii="Times New Roman" w:hAnsi="Times New Roman" w:eastAsia="宋体" w:cs="Times New Roman"/>
          <w:b w:val="0"/>
          <w:bCs w:val="0"/>
          <w:sz w:val="21"/>
          <w:szCs w:val="21"/>
          <w:highlight w:val="none"/>
          <w:lang w:val="en-US" w:eastAsia="zh-CN"/>
        </w:rPr>
        <w:t>b</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安全有效且易于操作</w:t>
      </w:r>
      <w:r>
        <w:rPr>
          <w:rFonts w:hint="eastAsia" w:eastAsia="宋体" w:cs="Times New Roman"/>
          <w:b w:val="0"/>
          <w:bCs w:val="0"/>
          <w:sz w:val="21"/>
          <w:szCs w:val="21"/>
          <w:highlight w:val="none"/>
          <w:lang w:val="en-US" w:eastAsia="zh-CN"/>
        </w:rPr>
        <w:t>的</w:t>
      </w:r>
      <w:r>
        <w:rPr>
          <w:rFonts w:hint="default" w:ascii="Times New Roman" w:hAnsi="Times New Roman" w:eastAsia="宋体" w:cs="Times New Roman"/>
          <w:b w:val="0"/>
          <w:bCs w:val="0"/>
          <w:sz w:val="21"/>
          <w:szCs w:val="21"/>
          <w:highlight w:val="none"/>
          <w:lang w:val="zh-CN"/>
        </w:rPr>
        <w:t>被测系统；</w:t>
      </w:r>
      <w:bookmarkEnd w:id="198"/>
    </w:p>
    <w:p w14:paraId="175223AD">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199" w:name="_Toc204286794"/>
      <w:r>
        <w:rPr>
          <w:rFonts w:hint="default" w:ascii="Times New Roman" w:hAnsi="Times New Roman" w:eastAsia="宋体" w:cs="Times New Roman"/>
          <w:b w:val="0"/>
          <w:bCs w:val="0"/>
          <w:sz w:val="21"/>
          <w:szCs w:val="21"/>
          <w:highlight w:val="none"/>
          <w:lang w:val="en-US" w:eastAsia="zh-CN"/>
        </w:rPr>
        <w:t>c</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bookmarkEnd w:id="199"/>
      <w:bookmarkStart w:id="200" w:name="_Toc204286795"/>
      <w:r>
        <w:rPr>
          <w:rFonts w:hint="default" w:ascii="Times New Roman" w:hAnsi="Times New Roman" w:eastAsia="宋体" w:cs="Times New Roman"/>
          <w:b w:val="0"/>
          <w:bCs w:val="0"/>
          <w:sz w:val="21"/>
          <w:szCs w:val="21"/>
          <w:highlight w:val="none"/>
          <w:lang w:val="zh-CN"/>
        </w:rPr>
        <w:t>其他更为有效地进行测试的必要维护条件。</w:t>
      </w:r>
      <w:bookmarkEnd w:id="200"/>
    </w:p>
    <w:p w14:paraId="4625C186">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01" w:name="_Toc134305194"/>
      <w:bookmarkStart w:id="202" w:name="_Toc135041146"/>
      <w:bookmarkStart w:id="203" w:name="_Toc204286796"/>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3  </w:t>
      </w:r>
      <w:r>
        <w:rPr>
          <w:rFonts w:hint="eastAsia" w:ascii="黑体" w:hAnsi="黑体" w:eastAsia="黑体" w:cs="黑体"/>
          <w:b w:val="0"/>
          <w:bCs w:val="0"/>
          <w:sz w:val="21"/>
          <w:szCs w:val="21"/>
          <w:highlight w:val="none"/>
          <w:lang w:val="zh-CN"/>
        </w:rPr>
        <w:t>泄露测试</w:t>
      </w:r>
      <w:bookmarkEnd w:id="201"/>
      <w:bookmarkEnd w:id="202"/>
      <w:bookmarkEnd w:id="203"/>
    </w:p>
    <w:p w14:paraId="28AFB077">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bookmarkStart w:id="204" w:name="_Toc204286797"/>
      <w:r>
        <w:rPr>
          <w:rFonts w:hint="default" w:ascii="Times New Roman" w:hAnsi="Times New Roman" w:eastAsia="宋体" w:cs="Times New Roman"/>
          <w:b w:val="0"/>
          <w:bCs w:val="0"/>
          <w:sz w:val="21"/>
          <w:szCs w:val="21"/>
          <w:highlight w:val="none"/>
          <w:lang w:val="zh-CN"/>
        </w:rPr>
        <w:t>应根据被测系统手册进行泄漏测试，测试应涵盖整个被测系统。</w:t>
      </w:r>
      <w:bookmarkEnd w:id="204"/>
    </w:p>
    <w:p w14:paraId="73A53E9B">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05" w:name="_Toc135041147"/>
      <w:bookmarkStart w:id="206" w:name="_Toc134305195"/>
      <w:bookmarkStart w:id="207" w:name="_Toc204286798"/>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4  </w:t>
      </w:r>
      <w:r>
        <w:rPr>
          <w:rFonts w:hint="eastAsia" w:ascii="黑体" w:hAnsi="黑体" w:eastAsia="黑体" w:cs="黑体"/>
          <w:b w:val="0"/>
          <w:bCs w:val="0"/>
          <w:sz w:val="21"/>
          <w:szCs w:val="21"/>
          <w:highlight w:val="none"/>
          <w:lang w:val="zh-CN"/>
        </w:rPr>
        <w:t>零点和量程检查</w:t>
      </w:r>
      <w:bookmarkEnd w:id="205"/>
      <w:bookmarkEnd w:id="206"/>
      <w:bookmarkEnd w:id="207"/>
    </w:p>
    <w:p w14:paraId="570A31AA">
      <w:pPr>
        <w:keepNext w:val="0"/>
        <w:keepLines w:val="0"/>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bookmarkStart w:id="208" w:name="_Toc204286799"/>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4</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应使用参考零点和量程钢瓶气来验证被测系统的相应读数。</w:t>
      </w:r>
      <w:bookmarkEnd w:id="208"/>
    </w:p>
    <w:p w14:paraId="369A652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lang w:val="zh-CN"/>
        </w:rPr>
      </w:pPr>
      <w:bookmarkStart w:id="209" w:name="_Toc204286800"/>
      <w:bookmarkStart w:id="210" w:name="_Toc135041148"/>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4</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zh-CN" w:eastAsia="zh-CN"/>
        </w:rPr>
        <w:t xml:space="preserve">2  </w:t>
      </w:r>
      <w:r>
        <w:rPr>
          <w:rFonts w:hint="default" w:ascii="Times New Roman" w:hAnsi="Times New Roman" w:eastAsia="宋体" w:cs="Times New Roman"/>
          <w:b w:val="0"/>
          <w:bCs w:val="0"/>
          <w:sz w:val="21"/>
          <w:szCs w:val="21"/>
          <w:highlight w:val="none"/>
          <w:lang w:val="zh-CN"/>
        </w:rPr>
        <w:t>对于带有抽取式采样的系统零点和量程检查</w:t>
      </w:r>
      <w:bookmarkEnd w:id="209"/>
      <w:bookmarkEnd w:id="210"/>
    </w:p>
    <w:p w14:paraId="293A8D8D">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eastAsia="zh-CN"/>
        </w:rPr>
        <w:t>a</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rPr>
        <w:t xml:space="preserve"> 使用测试气体</w:t>
      </w:r>
      <w:r>
        <w:rPr>
          <w:rFonts w:hint="eastAsia"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氮气或无测量成分的环境空气可用作零气体</w:t>
      </w:r>
      <w:r>
        <w:rPr>
          <w:rFonts w:hint="eastAsia"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测试气体在取样单元注入</w:t>
      </w:r>
      <w:r>
        <w:rPr>
          <w:rFonts w:hint="eastAsia" w:cs="Times New Roman"/>
          <w:b w:val="0"/>
          <w:bCs w:val="0"/>
          <w:sz w:val="21"/>
          <w:szCs w:val="21"/>
          <w:highlight w:val="none"/>
          <w:lang w:eastAsia="zh-CN"/>
        </w:rPr>
        <w:t>；</w:t>
      </w:r>
    </w:p>
    <w:p w14:paraId="163532FA">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eastAsia="zh-CN"/>
        </w:rPr>
        <w:t>b</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rPr>
        <w:t xml:space="preserve"> 使用参考气体</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可以使用除测试气体之外的参考气体来执行，需明确气体来源及标准。</w:t>
      </w:r>
    </w:p>
    <w:p w14:paraId="2449A3CF">
      <w:pPr>
        <w:pageBreakBefore w:val="0"/>
        <w:kinsoku/>
        <w:wordWrap/>
        <w:overflowPunct/>
        <w:topLinePunct w:val="0"/>
        <w:autoSpaceDE/>
        <w:autoSpaceDN/>
        <w:bidi w:val="0"/>
        <w:adjustRightInd w:val="0"/>
        <w:snapToGrid w:val="0"/>
        <w:spacing w:line="240" w:lineRule="auto"/>
        <w:ind w:left="0" w:firstLine="0" w:firstLineChars="0"/>
        <w:textAlignment w:val="auto"/>
        <w:outlineLvl w:val="9"/>
        <w:rPr>
          <w:rFonts w:hint="default" w:ascii="Times New Roman" w:hAnsi="Times New Roman" w:eastAsia="宋体" w:cs="Times New Roman"/>
          <w:b w:val="0"/>
          <w:bCs w:val="0"/>
          <w:sz w:val="21"/>
          <w:szCs w:val="21"/>
          <w:highlight w:val="none"/>
        </w:rPr>
      </w:pPr>
      <w:bookmarkStart w:id="211" w:name="_Toc135041149"/>
      <w:bookmarkStart w:id="212" w:name="_Toc204286801"/>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4</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zh-CN" w:eastAsia="zh-CN"/>
        </w:rPr>
        <w:t xml:space="preserve">3  </w:t>
      </w:r>
      <w:r>
        <w:rPr>
          <w:rFonts w:hint="default" w:ascii="Times New Roman" w:hAnsi="Times New Roman" w:eastAsia="宋体" w:cs="Times New Roman"/>
          <w:b w:val="0"/>
          <w:bCs w:val="0"/>
          <w:sz w:val="21"/>
          <w:szCs w:val="21"/>
          <w:highlight w:val="none"/>
          <w:lang w:val="zh-CN"/>
        </w:rPr>
        <w:t>原位安装监测的系统零点和量程检查</w:t>
      </w:r>
      <w:bookmarkEnd w:id="211"/>
      <w:bookmarkEnd w:id="212"/>
    </w:p>
    <w:p w14:paraId="7CCBEDD5">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eastAsia="zh-CN"/>
        </w:rPr>
        <w:t>a</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rPr>
        <w:t xml:space="preserve"> 使用测试气体</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通过被测系统的气体取样烧结管通入执行零点和量程检查</w:t>
      </w:r>
      <w:r>
        <w:rPr>
          <w:rFonts w:hint="eastAsia" w:cs="Times New Roman"/>
          <w:b w:val="0"/>
          <w:bCs w:val="0"/>
          <w:sz w:val="21"/>
          <w:szCs w:val="21"/>
          <w:highlight w:val="none"/>
          <w:lang w:eastAsia="zh-CN"/>
        </w:rPr>
        <w:t>；</w:t>
      </w:r>
    </w:p>
    <w:p w14:paraId="1BC36F26">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eastAsia="zh-CN"/>
        </w:rPr>
        <w:t>b</w:t>
      </w:r>
      <w:r>
        <w:rPr>
          <w:rFonts w:hint="eastAsia"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使用除外部测试以外的参考</w:t>
      </w:r>
      <w:r>
        <w:rPr>
          <w:rFonts w:hint="default" w:ascii="Times New Roman" w:hAnsi="Times New Roman" w:eastAsia="宋体" w:cs="Times New Roman"/>
          <w:b w:val="0"/>
          <w:bCs w:val="0"/>
          <w:sz w:val="21"/>
          <w:szCs w:val="21"/>
          <w:highlight w:val="none"/>
          <w:lang w:val="en-US"/>
        </w:rPr>
        <w:t>方法</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原位安装部件无法注入测试气体。需明确测试方法及执行标准。</w:t>
      </w:r>
    </w:p>
    <w:p w14:paraId="2CD4EC9A">
      <w:pPr>
        <w:pageBreakBefore w:val="0"/>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5  </w:t>
      </w:r>
      <w:r>
        <w:rPr>
          <w:rFonts w:hint="eastAsia" w:ascii="黑体" w:hAnsi="黑体" w:eastAsia="黑体" w:cs="黑体"/>
          <w:b w:val="0"/>
          <w:bCs w:val="0"/>
          <w:sz w:val="21"/>
          <w:szCs w:val="21"/>
          <w:highlight w:val="none"/>
          <w:lang w:val="zh-CN"/>
        </w:rPr>
        <w:t>流量监测系统</w:t>
      </w:r>
    </w:p>
    <w:p w14:paraId="57365D12">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4</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使用可控的方式来检查流量变化的响应。无论采用何种技术，零位和跨度读数通常使用参考材料进行，例如：可调整的流速测定装置。</w:t>
      </w:r>
    </w:p>
    <w:p w14:paraId="41646736">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5</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2  </w:t>
      </w:r>
      <w:r>
        <w:rPr>
          <w:rFonts w:hint="default" w:ascii="Times New Roman" w:hAnsi="Times New Roman" w:eastAsia="宋体" w:cs="Times New Roman"/>
          <w:b w:val="0"/>
          <w:bCs w:val="0"/>
          <w:sz w:val="21"/>
          <w:szCs w:val="21"/>
          <w:highlight w:val="none"/>
        </w:rPr>
        <w:t>根据实验条件明确测试方法及执行标准。</w:t>
      </w:r>
    </w:p>
    <w:p w14:paraId="2FEAB3C1">
      <w:pPr>
        <w:pageBreakBefore w:val="0"/>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黑体" w:hAnsi="黑体" w:eastAsia="黑体" w:cs="黑体"/>
          <w:b w:val="0"/>
          <w:bCs w:val="0"/>
          <w:sz w:val="21"/>
          <w:szCs w:val="21"/>
          <w:highlight w:val="none"/>
        </w:rPr>
      </w:pPr>
      <w:bookmarkStart w:id="213" w:name="_Toc204286803"/>
      <w:bookmarkStart w:id="214" w:name="_Toc135041151"/>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6  </w:t>
      </w:r>
      <w:r>
        <w:rPr>
          <w:rFonts w:hint="eastAsia" w:ascii="黑体" w:hAnsi="黑体" w:eastAsia="黑体" w:cs="黑体"/>
          <w:b w:val="0"/>
          <w:bCs w:val="0"/>
          <w:sz w:val="21"/>
          <w:szCs w:val="21"/>
          <w:highlight w:val="none"/>
          <w:lang w:val="zh-CN"/>
        </w:rPr>
        <w:t>非抽取式系统</w:t>
      </w:r>
    </w:p>
    <w:bookmarkEnd w:id="213"/>
    <w:bookmarkEnd w:id="214"/>
    <w:p w14:paraId="17F4282A">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应使用无烟气的标准气体进行零点和量程检查。</w:t>
      </w:r>
    </w:p>
    <w:p w14:paraId="187103C5">
      <w:pPr>
        <w:pageBreakBefore w:val="0"/>
        <w:kinsoku/>
        <w:wordWrap/>
        <w:overflowPunct/>
        <w:topLinePunct w:val="0"/>
        <w:autoSpaceDE/>
        <w:autoSpaceDN/>
        <w:bidi w:val="0"/>
        <w:adjustRightInd w:val="0"/>
        <w:snapToGrid w:val="0"/>
        <w:spacing w:line="240" w:lineRule="auto"/>
        <w:ind w:left="0" w:firstLine="360" w:firstLineChars="200"/>
        <w:textAlignment w:val="auto"/>
        <w:rPr>
          <w:rFonts w:hint="default" w:ascii="Times New Roman" w:hAnsi="Times New Roman" w:eastAsia="宋体" w:cs="Times New Roman"/>
          <w:b w:val="0"/>
          <w:bCs w:val="0"/>
          <w:sz w:val="18"/>
          <w:szCs w:val="18"/>
          <w:highlight w:val="none"/>
        </w:rPr>
      </w:pPr>
      <w:r>
        <w:rPr>
          <w:rFonts w:hint="eastAsia" w:ascii="黑体" w:hAnsi="黑体" w:eastAsia="黑体" w:cs="黑体"/>
          <w:b w:val="0"/>
          <w:bCs w:val="0"/>
          <w:sz w:val="18"/>
          <w:szCs w:val="18"/>
          <w:highlight w:val="none"/>
        </w:rPr>
        <w:t>注：</w:t>
      </w:r>
      <w:r>
        <w:rPr>
          <w:rFonts w:hint="default" w:ascii="Times New Roman" w:hAnsi="Times New Roman" w:eastAsia="宋体" w:cs="Times New Roman"/>
          <w:b w:val="0"/>
          <w:bCs w:val="0"/>
          <w:sz w:val="18"/>
          <w:szCs w:val="18"/>
          <w:highlight w:val="none"/>
        </w:rPr>
        <w:t>对于某些系统，很难达到读数为零。在这些情况下，可以从模拟系统中取出被测系统，并使用测试台或类似设</w:t>
      </w:r>
    </w:p>
    <w:p w14:paraId="13AA0C9F">
      <w:pPr>
        <w:pageBreakBefore w:val="0"/>
        <w:kinsoku/>
        <w:wordWrap/>
        <w:overflowPunct/>
        <w:topLinePunct w:val="0"/>
        <w:autoSpaceDE/>
        <w:autoSpaceDN/>
        <w:bidi w:val="0"/>
        <w:adjustRightInd w:val="0"/>
        <w:snapToGrid w:val="0"/>
        <w:spacing w:line="240" w:lineRule="auto"/>
        <w:ind w:left="0" w:firstLine="720" w:firstLineChars="4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18"/>
          <w:szCs w:val="18"/>
          <w:highlight w:val="none"/>
        </w:rPr>
        <w:t>备进行调零。</w:t>
      </w:r>
    </w:p>
    <w:p w14:paraId="79760B4D">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default" w:ascii="黑体" w:hAnsi="黑体" w:eastAsia="黑体" w:cs="黑体"/>
          <w:b w:val="0"/>
          <w:bCs w:val="0"/>
          <w:sz w:val="21"/>
          <w:szCs w:val="21"/>
          <w:highlight w:val="none"/>
          <w:lang w:val="en-US" w:eastAsia="zh-CN"/>
        </w:rPr>
      </w:pPr>
      <w:bookmarkStart w:id="215" w:name="_Toc134305196"/>
      <w:bookmarkStart w:id="216" w:name="_Toc204286804"/>
      <w:bookmarkStart w:id="217" w:name="_Toc135041152"/>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7  </w:t>
      </w:r>
      <w:r>
        <w:rPr>
          <w:rFonts w:hint="eastAsia" w:ascii="黑体" w:hAnsi="黑体" w:eastAsia="黑体" w:cs="黑体"/>
          <w:b w:val="0"/>
          <w:bCs w:val="0"/>
          <w:sz w:val="21"/>
          <w:szCs w:val="21"/>
          <w:highlight w:val="none"/>
          <w:lang w:val="zh-CN"/>
        </w:rPr>
        <w:t>系统</w:t>
      </w:r>
      <w:r>
        <w:rPr>
          <w:rFonts w:hint="eastAsia" w:ascii="黑体" w:hAnsi="黑体" w:eastAsia="黑体" w:cs="黑体"/>
          <w:b w:val="0"/>
          <w:bCs w:val="0"/>
          <w:sz w:val="21"/>
          <w:szCs w:val="21"/>
          <w:highlight w:val="none"/>
          <w:lang w:val="en-US" w:eastAsia="zh-CN"/>
        </w:rPr>
        <w:t>性能</w:t>
      </w:r>
      <w:r>
        <w:rPr>
          <w:rFonts w:hint="eastAsia" w:ascii="黑体" w:hAnsi="黑体" w:eastAsia="黑体" w:cs="黑体"/>
          <w:b w:val="0"/>
          <w:bCs w:val="0"/>
          <w:sz w:val="21"/>
          <w:szCs w:val="21"/>
          <w:highlight w:val="none"/>
          <w:lang w:val="zh-CN"/>
        </w:rPr>
        <w:t>线性</w:t>
      </w:r>
      <w:bookmarkEnd w:id="215"/>
      <w:r>
        <w:rPr>
          <w:rFonts w:hint="eastAsia" w:ascii="黑体" w:hAnsi="黑体" w:eastAsia="黑体" w:cs="黑体"/>
          <w:b w:val="0"/>
          <w:bCs w:val="0"/>
          <w:sz w:val="21"/>
          <w:szCs w:val="21"/>
          <w:highlight w:val="none"/>
          <w:lang w:val="zh-CN"/>
        </w:rPr>
        <w:t>测试</w:t>
      </w:r>
      <w:bookmarkEnd w:id="216"/>
      <w:bookmarkEnd w:id="217"/>
      <w:r>
        <w:rPr>
          <w:rFonts w:hint="eastAsia" w:ascii="黑体" w:hAnsi="黑体" w:eastAsia="黑体" w:cs="黑体"/>
          <w:b w:val="0"/>
          <w:bCs w:val="0"/>
          <w:sz w:val="21"/>
          <w:szCs w:val="21"/>
          <w:highlight w:val="none"/>
          <w:lang w:val="en-US" w:eastAsia="zh-CN"/>
        </w:rPr>
        <w:t xml:space="preserve">   </w:t>
      </w:r>
    </w:p>
    <w:p w14:paraId="16FF21B2">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.1</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rPr>
        <w:t>应使用五种不同的校准气体浓度（包括零点浓度和量程浓度）检查被测系统响应的线性度。</w:t>
      </w:r>
    </w:p>
    <w:p w14:paraId="0F4FA41F">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2  </w:t>
      </w:r>
      <w:r>
        <w:rPr>
          <w:rFonts w:hint="default" w:ascii="Times New Roman" w:hAnsi="Times New Roman" w:eastAsia="宋体" w:cs="Times New Roman"/>
          <w:b w:val="0"/>
          <w:bCs w:val="0"/>
          <w:sz w:val="21"/>
          <w:szCs w:val="21"/>
          <w:highlight w:val="none"/>
        </w:rPr>
        <w:t>零点浓度标准气体以及四种不同浓度的标准气体，应具有可验证的数量和质量。</w:t>
      </w:r>
    </w:p>
    <w:p w14:paraId="0C57BDF8">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3  </w:t>
      </w:r>
      <w:r>
        <w:rPr>
          <w:rFonts w:hint="default" w:ascii="Times New Roman" w:hAnsi="Times New Roman" w:eastAsia="宋体" w:cs="Times New Roman"/>
          <w:b w:val="0"/>
          <w:bCs w:val="0"/>
          <w:sz w:val="21"/>
          <w:szCs w:val="21"/>
          <w:highlight w:val="none"/>
        </w:rPr>
        <w:t>在标准气体测试的情况下，这四种标准气体可以从不同的气瓶中获得，也可以通过校准的稀释系统从单一气体浓度制备。</w:t>
      </w:r>
    </w:p>
    <w:p w14:paraId="700E8EAE">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4  </w:t>
      </w:r>
      <w:r>
        <w:rPr>
          <w:rFonts w:hint="default" w:ascii="Times New Roman" w:hAnsi="Times New Roman" w:eastAsia="宋体" w:cs="Times New Roman"/>
          <w:b w:val="0"/>
          <w:bCs w:val="0"/>
          <w:sz w:val="21"/>
          <w:szCs w:val="21"/>
          <w:highlight w:val="none"/>
        </w:rPr>
        <w:t>参考气体浓度应为被测系统检测量程约</w:t>
      </w:r>
      <w:r>
        <w:rPr>
          <w:rFonts w:hint="eastAsia" w:ascii="宋体" w:hAnsi="宋体" w:eastAsia="宋体" w:cs="宋体"/>
          <w:b w:val="0"/>
          <w:bCs w:val="0"/>
          <w:sz w:val="21"/>
          <w:szCs w:val="21"/>
          <w:highlight w:val="none"/>
        </w:rPr>
        <w:t>20</w:t>
      </w:r>
      <w:r>
        <w:rPr>
          <w:rFonts w:hint="default" w:ascii="Times New Roman" w:hAnsi="Times New Roman" w:eastAsia="宋体" w:cs="Times New Roman"/>
          <w:b w:val="0"/>
          <w:bCs w:val="0"/>
          <w:sz w:val="21"/>
          <w:szCs w:val="21"/>
          <w:highlight w:val="none"/>
        </w:rPr>
        <w:t>%、</w:t>
      </w:r>
      <w:r>
        <w:rPr>
          <w:rFonts w:hint="eastAsia" w:ascii="宋体" w:hAnsi="宋体" w:eastAsia="宋体" w:cs="宋体"/>
          <w:b w:val="0"/>
          <w:bCs w:val="0"/>
          <w:sz w:val="21"/>
          <w:szCs w:val="21"/>
          <w:highlight w:val="none"/>
        </w:rPr>
        <w:t>40</w:t>
      </w:r>
      <w:r>
        <w:rPr>
          <w:rFonts w:hint="default" w:ascii="Times New Roman" w:hAnsi="Times New Roman" w:eastAsia="宋体" w:cs="Times New Roman"/>
          <w:b w:val="0"/>
          <w:bCs w:val="0"/>
          <w:sz w:val="21"/>
          <w:szCs w:val="21"/>
          <w:highlight w:val="none"/>
        </w:rPr>
        <w:t>%、</w:t>
      </w:r>
      <w:r>
        <w:rPr>
          <w:rFonts w:hint="eastAsia" w:ascii="宋体" w:hAnsi="宋体" w:eastAsia="宋体" w:cs="宋体"/>
          <w:b w:val="0"/>
          <w:bCs w:val="0"/>
          <w:sz w:val="21"/>
          <w:szCs w:val="21"/>
          <w:highlight w:val="none"/>
        </w:rPr>
        <w:t>60</w:t>
      </w:r>
      <w:r>
        <w:rPr>
          <w:rFonts w:hint="default" w:ascii="Times New Roman" w:hAnsi="Times New Roman" w:eastAsia="宋体" w:cs="Times New Roman"/>
          <w:b w:val="0"/>
          <w:bCs w:val="0"/>
          <w:sz w:val="21"/>
          <w:szCs w:val="21"/>
          <w:highlight w:val="none"/>
        </w:rPr>
        <w:t>%和</w:t>
      </w:r>
      <w:r>
        <w:rPr>
          <w:rFonts w:hint="eastAsia" w:ascii="宋体" w:hAnsi="宋体" w:eastAsia="宋体" w:cs="宋体"/>
          <w:b w:val="0"/>
          <w:bCs w:val="0"/>
          <w:sz w:val="21"/>
          <w:szCs w:val="21"/>
          <w:highlight w:val="none"/>
        </w:rPr>
        <w:t>80</w:t>
      </w:r>
      <w:r>
        <w:rPr>
          <w:rFonts w:hint="default" w:ascii="Times New Roman" w:hAnsi="Times New Roman" w:eastAsia="宋体" w:cs="Times New Roman"/>
          <w:b w:val="0"/>
          <w:bCs w:val="0"/>
          <w:sz w:val="21"/>
          <w:szCs w:val="21"/>
          <w:highlight w:val="none"/>
        </w:rPr>
        <w:t>%范围内</w:t>
      </w:r>
      <w:r>
        <w:rPr>
          <w:rFonts w:hint="eastAsia" w:eastAsia="宋体" w:cs="Times New Roman"/>
          <w:b w:val="0"/>
          <w:bCs w:val="0"/>
          <w:sz w:val="21"/>
          <w:szCs w:val="21"/>
          <w:highlight w:val="none"/>
          <w:lang w:eastAsia="zh-CN"/>
        </w:rPr>
        <w:t>，</w:t>
      </w:r>
      <w:r>
        <w:rPr>
          <w:rFonts w:hint="eastAsia" w:eastAsia="宋体" w:cs="Times New Roman"/>
          <w:b w:val="0"/>
          <w:bCs w:val="0"/>
          <w:sz w:val="21"/>
          <w:szCs w:val="21"/>
          <w:highlight w:val="none"/>
          <w:lang w:val="en-US" w:eastAsia="zh-CN"/>
        </w:rPr>
        <w:t>数值</w:t>
      </w:r>
      <w:r>
        <w:rPr>
          <w:rFonts w:hint="default" w:ascii="Times New Roman" w:hAnsi="Times New Roman" w:eastAsia="宋体" w:cs="Times New Roman"/>
          <w:b w:val="0"/>
          <w:bCs w:val="0"/>
          <w:sz w:val="21"/>
          <w:szCs w:val="21"/>
          <w:highlight w:val="none"/>
        </w:rPr>
        <w:t>需精确可控，以便不会发生线性测试的失败。干态量程气体由被测系统的入口接入。</w:t>
      </w:r>
    </w:p>
    <w:p w14:paraId="3BC13FDF">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lang w:eastAsia="zh-CN"/>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5  </w:t>
      </w:r>
      <w:r>
        <w:rPr>
          <w:rFonts w:hint="default" w:ascii="Times New Roman" w:hAnsi="Times New Roman" w:eastAsia="宋体" w:cs="Times New Roman"/>
          <w:b w:val="0"/>
          <w:bCs w:val="0"/>
          <w:sz w:val="21"/>
          <w:szCs w:val="21"/>
          <w:highlight w:val="none"/>
        </w:rPr>
        <w:t>按照预设顺序使用以下浓度对单个被测系统进行测试：零点浓度标准气体</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浓度约为量程的</w:t>
      </w:r>
      <w:r>
        <w:rPr>
          <w:rFonts w:hint="eastAsia" w:ascii="宋体" w:hAnsi="宋体" w:eastAsia="宋体" w:cs="宋体"/>
          <w:b w:val="0"/>
          <w:bCs w:val="0"/>
          <w:sz w:val="21"/>
          <w:szCs w:val="21"/>
          <w:highlight w:val="none"/>
        </w:rPr>
        <w:t>20</w:t>
      </w:r>
      <w:r>
        <w:rPr>
          <w:rFonts w:hint="default" w:ascii="Times New Roman" w:hAnsi="Times New Roman" w:eastAsia="宋体" w:cs="Times New Roman"/>
          <w:b w:val="0"/>
          <w:bCs w:val="0"/>
          <w:sz w:val="21"/>
          <w:szCs w:val="21"/>
          <w:highlight w:val="none"/>
        </w:rPr>
        <w:t>%标准气体</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浓度约为量程的</w:t>
      </w:r>
      <w:r>
        <w:rPr>
          <w:rFonts w:hint="eastAsia" w:ascii="宋体" w:hAnsi="宋体" w:eastAsia="宋体" w:cs="宋体"/>
          <w:b w:val="0"/>
          <w:bCs w:val="0"/>
          <w:sz w:val="21"/>
          <w:szCs w:val="21"/>
          <w:highlight w:val="none"/>
        </w:rPr>
        <w:t>40</w:t>
      </w:r>
      <w:r>
        <w:rPr>
          <w:rFonts w:hint="default" w:ascii="Times New Roman" w:hAnsi="Times New Roman" w:eastAsia="宋体" w:cs="Times New Roman"/>
          <w:b w:val="0"/>
          <w:bCs w:val="0"/>
          <w:sz w:val="21"/>
          <w:szCs w:val="21"/>
          <w:highlight w:val="none"/>
        </w:rPr>
        <w:t>%标准气体</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浓度约为量程的</w:t>
      </w:r>
      <w:r>
        <w:rPr>
          <w:rFonts w:hint="eastAsia" w:ascii="宋体" w:hAnsi="宋体" w:eastAsia="宋体" w:cs="宋体"/>
          <w:b w:val="0"/>
          <w:bCs w:val="0"/>
          <w:sz w:val="21"/>
          <w:szCs w:val="21"/>
          <w:highlight w:val="none"/>
        </w:rPr>
        <w:t>60</w:t>
      </w:r>
      <w:r>
        <w:rPr>
          <w:rFonts w:hint="default" w:ascii="Times New Roman" w:hAnsi="Times New Roman" w:eastAsia="宋体" w:cs="Times New Roman"/>
          <w:b w:val="0"/>
          <w:bCs w:val="0"/>
          <w:sz w:val="21"/>
          <w:szCs w:val="21"/>
          <w:highlight w:val="none"/>
        </w:rPr>
        <w:t>%标准气体</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浓度约为量程的</w:t>
      </w:r>
      <w:r>
        <w:rPr>
          <w:rFonts w:hint="eastAsia" w:ascii="宋体" w:hAnsi="宋体" w:eastAsia="宋体" w:cs="宋体"/>
          <w:b w:val="0"/>
          <w:bCs w:val="0"/>
          <w:sz w:val="21"/>
          <w:szCs w:val="21"/>
          <w:highlight w:val="none"/>
        </w:rPr>
        <w:t>80</w:t>
      </w:r>
      <w:r>
        <w:rPr>
          <w:rFonts w:hint="default" w:ascii="Times New Roman" w:hAnsi="Times New Roman" w:eastAsia="宋体" w:cs="Times New Roman"/>
          <w:b w:val="0"/>
          <w:bCs w:val="0"/>
          <w:sz w:val="21"/>
          <w:szCs w:val="21"/>
          <w:highlight w:val="none"/>
        </w:rPr>
        <w:t>%标准气体</w:t>
      </w:r>
      <w:r>
        <w:rPr>
          <w:rFonts w:hint="default" w:ascii="Times New Roman" w:hAnsi="Times New Roman" w:eastAsia="宋体" w:cs="Times New Roman"/>
          <w:b w:val="0"/>
          <w:bCs w:val="0"/>
          <w:sz w:val="21"/>
          <w:szCs w:val="21"/>
          <w:highlight w:val="none"/>
          <w:lang w:eastAsia="zh-CN"/>
        </w:rPr>
        <w:t>，</w:t>
      </w:r>
    </w:p>
    <w:p w14:paraId="78C7B388">
      <w:pPr>
        <w:pageBreakBefore w:val="0"/>
        <w:kinsoku/>
        <w:wordWrap/>
        <w:overflowPunct/>
        <w:topLinePunct w:val="0"/>
        <w:autoSpaceDE/>
        <w:autoSpaceDN/>
        <w:bidi w:val="0"/>
        <w:adjustRightInd w:val="0"/>
        <w:snapToGrid w:val="0"/>
        <w:spacing w:line="240" w:lineRule="auto"/>
        <w:ind w:left="0" w:firstLine="0"/>
        <w:textAlignment w:val="auto"/>
        <w:rPr>
          <w:rFonts w:hint="eastAsia" w:eastAsia="宋体" w:cs="Times New Roman"/>
          <w:b w:val="0"/>
          <w:bCs w:val="0"/>
          <w:sz w:val="21"/>
          <w:szCs w:val="21"/>
          <w:highlight w:val="none"/>
          <w:lang w:val="en-US" w:eastAsia="zh-CN"/>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6  </w:t>
      </w:r>
      <w:r>
        <w:rPr>
          <w:rFonts w:hint="default" w:ascii="Times New Roman" w:hAnsi="Times New Roman" w:eastAsia="宋体" w:cs="Times New Roman"/>
          <w:b w:val="0"/>
          <w:bCs w:val="0"/>
          <w:sz w:val="21"/>
          <w:szCs w:val="21"/>
          <w:highlight w:val="none"/>
        </w:rPr>
        <w:t>以下内容对于数据记录具有重大影响，必须严格参考以下标准执行：执行零点和量程测量的负值应照此记录，不得强制为零。使用其他的参考测试方法须说明并记录执行的标准，或提供完整的可追溯的验证方法；当更换测试钢瓶气时浓度值会发生变化。</w:t>
      </w:r>
      <w:r>
        <w:rPr>
          <w:rFonts w:hint="eastAsia" w:eastAsia="宋体" w:cs="Times New Roman"/>
          <w:b w:val="0"/>
          <w:bCs w:val="0"/>
          <w:sz w:val="21"/>
          <w:szCs w:val="21"/>
          <w:highlight w:val="none"/>
          <w:lang w:val="en-US" w:eastAsia="zh-CN"/>
        </w:rPr>
        <w:t xml:space="preserve">    </w:t>
      </w:r>
    </w:p>
    <w:p w14:paraId="3BEE871F">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7  </w:t>
      </w:r>
      <w:r>
        <w:rPr>
          <w:rFonts w:hint="default" w:ascii="Times New Roman" w:hAnsi="Times New Roman" w:eastAsia="宋体" w:cs="Times New Roman"/>
          <w:b w:val="0"/>
          <w:bCs w:val="0"/>
          <w:sz w:val="21"/>
          <w:szCs w:val="21"/>
          <w:highlight w:val="none"/>
        </w:rPr>
        <w:t>需要在更换后建立新的基线，并对漂移和气体质量进行检查；每次改变测试浓度后，应在等于被测系统响应时间三倍的时间后，获取第一次仪器读数；每个测试浓度下，应读取三个读数。</w:t>
      </w:r>
    </w:p>
    <w:p w14:paraId="404B2662">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8  </w:t>
      </w:r>
      <w:r>
        <w:rPr>
          <w:rFonts w:hint="default" w:ascii="Times New Roman" w:hAnsi="Times New Roman" w:eastAsia="宋体" w:cs="Times New Roman"/>
          <w:b w:val="0"/>
          <w:bCs w:val="0"/>
          <w:sz w:val="21"/>
          <w:szCs w:val="21"/>
          <w:highlight w:val="none"/>
        </w:rPr>
        <w:t>三个读数开始之间的时间间隔应</w:t>
      </w:r>
      <w:r>
        <w:rPr>
          <w:rFonts w:hint="eastAsia" w:eastAsia="宋体" w:cs="Times New Roman"/>
          <w:b w:val="0"/>
          <w:bCs w:val="0"/>
          <w:sz w:val="21"/>
          <w:szCs w:val="21"/>
          <w:highlight w:val="none"/>
          <w:lang w:val="en-US" w:eastAsia="zh-CN"/>
        </w:rPr>
        <w:t>大于</w:t>
      </w:r>
      <w:r>
        <w:rPr>
          <w:rFonts w:hint="default" w:ascii="Times New Roman" w:hAnsi="Times New Roman" w:eastAsia="宋体" w:cs="Times New Roman"/>
          <w:b w:val="0"/>
          <w:bCs w:val="0"/>
          <w:sz w:val="21"/>
          <w:szCs w:val="21"/>
          <w:highlight w:val="none"/>
        </w:rPr>
        <w:t xml:space="preserve">响应时间相隔四倍；此程序意味着标准气体的质量会影响测试结果。需要注意的是，结果会导致测试通过或失败。 </w:t>
      </w:r>
    </w:p>
    <w:p w14:paraId="29650C4F">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lang w:val="zh-CN"/>
        </w:rPr>
        <w:t>.</w:t>
      </w:r>
      <w:r>
        <w:rPr>
          <w:rFonts w:hint="eastAsia" w:ascii="黑体" w:hAnsi="黑体" w:eastAsia="黑体" w:cs="黑体"/>
          <w:b w:val="0"/>
          <w:bCs w:val="0"/>
          <w:sz w:val="21"/>
          <w:szCs w:val="21"/>
          <w:highlight w:val="none"/>
          <w:lang w:val="en-US" w:eastAsia="zh-CN"/>
        </w:rPr>
        <w:t xml:space="preserve">9  </w:t>
      </w:r>
      <w:r>
        <w:rPr>
          <w:rFonts w:hint="default" w:ascii="Times New Roman" w:hAnsi="Times New Roman" w:eastAsia="宋体" w:cs="Times New Roman"/>
          <w:b w:val="0"/>
          <w:bCs w:val="0"/>
          <w:sz w:val="21"/>
          <w:szCs w:val="21"/>
          <w:highlight w:val="none"/>
        </w:rPr>
        <w:t>在没有其他方法可行的情况下，也可以借助参考材料（例如光栅过滤器或气体过滤器）进行线性分析</w:t>
      </w:r>
      <w:r>
        <w:rPr>
          <w:rFonts w:hint="eastAsia"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计算和检查线性度。如果未通过此测试，则应识别并纠正问题。</w:t>
      </w:r>
    </w:p>
    <w:p w14:paraId="74840E41">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18" w:name="_Toc135041153"/>
      <w:bookmarkStart w:id="219" w:name="_Toc204286805"/>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1.2.</w:t>
      </w:r>
      <w:r>
        <w:rPr>
          <w:rFonts w:hint="eastAsia" w:ascii="黑体" w:hAnsi="黑体" w:eastAsia="黑体" w:cs="黑体"/>
          <w:b w:val="0"/>
          <w:bCs w:val="0"/>
          <w:sz w:val="21"/>
          <w:szCs w:val="21"/>
          <w:highlight w:val="none"/>
          <w:lang w:val="en-US" w:eastAsia="zh-CN"/>
        </w:rPr>
        <w:t xml:space="preserve">8  </w:t>
      </w:r>
      <w:r>
        <w:rPr>
          <w:rFonts w:hint="eastAsia" w:ascii="黑体" w:hAnsi="黑体" w:eastAsia="黑体" w:cs="黑体"/>
          <w:b w:val="0"/>
          <w:bCs w:val="0"/>
          <w:sz w:val="21"/>
          <w:szCs w:val="21"/>
          <w:highlight w:val="none"/>
          <w:lang w:val="zh-CN"/>
        </w:rPr>
        <w:t>干扰</w:t>
      </w:r>
      <w:bookmarkEnd w:id="218"/>
      <w:bookmarkEnd w:id="219"/>
    </w:p>
    <w:p w14:paraId="3D1BB303">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如测试前已知或确定的工艺气体包含干扰成分，则应单独进行测试并记录。</w:t>
      </w:r>
    </w:p>
    <w:p w14:paraId="6A53D63F">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20" w:name="_Toc135041154"/>
      <w:bookmarkStart w:id="221" w:name="_Toc204286806"/>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1.2.</w:t>
      </w:r>
      <w:r>
        <w:rPr>
          <w:rFonts w:hint="eastAsia" w:ascii="黑体" w:hAnsi="黑体" w:eastAsia="黑体" w:cs="黑体"/>
          <w:b w:val="0"/>
          <w:bCs w:val="0"/>
          <w:sz w:val="21"/>
          <w:szCs w:val="21"/>
          <w:highlight w:val="none"/>
          <w:lang w:val="en-US" w:eastAsia="zh-CN"/>
        </w:rPr>
        <w:t xml:space="preserve">9  </w:t>
      </w:r>
      <w:r>
        <w:rPr>
          <w:rFonts w:hint="eastAsia" w:ascii="黑体" w:hAnsi="黑体" w:eastAsia="黑体" w:cs="黑体"/>
          <w:b w:val="0"/>
          <w:bCs w:val="0"/>
          <w:sz w:val="21"/>
          <w:szCs w:val="21"/>
          <w:highlight w:val="none"/>
          <w:lang w:val="zh-CN"/>
        </w:rPr>
        <w:t>零点和量程漂移</w:t>
      </w:r>
      <w:bookmarkEnd w:id="220"/>
      <w:bookmarkEnd w:id="221"/>
    </w:p>
    <w:p w14:paraId="3892C19C">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零点和量程漂移应从记录中获取和评估。</w:t>
      </w:r>
    </w:p>
    <w:p w14:paraId="491155F5">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22" w:name="_Toc204286807"/>
      <w:bookmarkStart w:id="223" w:name="_Toc135041155"/>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1.2.</w:t>
      </w:r>
      <w:r>
        <w:rPr>
          <w:rFonts w:hint="eastAsia" w:ascii="黑体" w:hAnsi="黑体" w:eastAsia="黑体" w:cs="黑体"/>
          <w:b w:val="0"/>
          <w:bCs w:val="0"/>
          <w:sz w:val="21"/>
          <w:szCs w:val="21"/>
          <w:highlight w:val="none"/>
          <w:lang w:val="en-US" w:eastAsia="zh-CN"/>
        </w:rPr>
        <w:t xml:space="preserve">10  </w:t>
      </w:r>
      <w:r>
        <w:rPr>
          <w:rFonts w:hint="eastAsia" w:ascii="黑体" w:hAnsi="黑体" w:eastAsia="黑体" w:cs="黑体"/>
          <w:b w:val="0"/>
          <w:bCs w:val="0"/>
          <w:sz w:val="21"/>
          <w:szCs w:val="21"/>
          <w:highlight w:val="none"/>
          <w:lang w:val="zh-CN"/>
        </w:rPr>
        <w:t>响应时间</w:t>
      </w:r>
      <w:bookmarkEnd w:id="222"/>
      <w:bookmarkEnd w:id="223"/>
    </w:p>
    <w:p w14:paraId="1AF75054">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应检查被测系统的响应时间。可以通过在取样探头末端通入测试气体来执行。响应时间不应超过规定的性能标准。</w:t>
      </w:r>
    </w:p>
    <w:p w14:paraId="5CBD3C77">
      <w:pPr>
        <w:pStyle w:val="6"/>
        <w:keepNext/>
        <w:keepLines/>
        <w:pageBreakBefore w:val="0"/>
        <w:widowControl/>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11  </w:t>
      </w:r>
      <w:r>
        <w:rPr>
          <w:rFonts w:hint="eastAsia" w:ascii="黑体" w:hAnsi="黑体" w:eastAsia="黑体" w:cs="黑体"/>
          <w:b w:val="0"/>
          <w:bCs w:val="0"/>
          <w:sz w:val="21"/>
          <w:szCs w:val="21"/>
          <w:highlight w:val="none"/>
          <w:lang w:val="zh-CN"/>
        </w:rPr>
        <w:t>数据记录</w:t>
      </w:r>
      <w:r>
        <w:rPr>
          <w:rFonts w:hint="eastAsia" w:ascii="黑体" w:hAnsi="黑体" w:eastAsia="黑体" w:cs="黑体"/>
          <w:b w:val="0"/>
          <w:bCs w:val="0"/>
          <w:sz w:val="21"/>
          <w:szCs w:val="21"/>
          <w:highlight w:val="none"/>
          <w:lang w:val="zh-CN" w:eastAsia="zh-CN"/>
        </w:rPr>
        <w:t>要求</w:t>
      </w:r>
    </w:p>
    <w:p w14:paraId="7FFDAE95">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zh-CN"/>
        </w:rPr>
        <w:t>以下数据依照最新文件及版本进行记录：</w:t>
      </w:r>
    </w:p>
    <w:p w14:paraId="43457766">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en-US" w:eastAsia="zh-CN"/>
        </w:rPr>
        <w:t>a</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被测系统质检文件；</w:t>
      </w:r>
    </w:p>
    <w:p w14:paraId="5DDED980">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en-US" w:eastAsia="zh-CN"/>
        </w:rPr>
        <w:t>b</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被测系统性能数据；</w:t>
      </w:r>
    </w:p>
    <w:p w14:paraId="1BC52023">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en-US" w:eastAsia="zh-CN"/>
        </w:rPr>
        <w:t>c</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被测系统手册；</w:t>
      </w:r>
    </w:p>
    <w:p w14:paraId="1218E5DF">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en-US" w:eastAsia="zh-CN"/>
        </w:rPr>
        <w:t>d</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记录可能的故障和采取的措施的试验日志文件；</w:t>
      </w:r>
    </w:p>
    <w:p w14:paraId="524DF471">
      <w:pPr>
        <w:keepNext w:val="0"/>
        <w:keepLines w:val="0"/>
        <w:pageBreakBefore w:val="0"/>
        <w:kinsoku/>
        <w:wordWrap/>
        <w:overflowPunct/>
        <w:topLinePunct w:val="0"/>
        <w:autoSpaceDE/>
        <w:autoSpaceDN/>
        <w:bidi w:val="0"/>
        <w:adjustRightInd w:val="0"/>
        <w:snapToGrid w:val="0"/>
        <w:spacing w:line="240" w:lineRule="auto"/>
        <w:ind w:left="0" w:firstLine="420" w:firstLineChars="200"/>
        <w:textAlignment w:val="auto"/>
        <w:outlineLvl w:val="9"/>
        <w:rPr>
          <w:rFonts w:hint="default" w:ascii="Times New Roman" w:hAnsi="Times New Roman" w:eastAsia="宋体" w:cs="Times New Roman"/>
          <w:b w:val="0"/>
          <w:bCs w:val="0"/>
          <w:sz w:val="21"/>
          <w:szCs w:val="21"/>
          <w:highlight w:val="none"/>
          <w:lang w:val="zh-CN"/>
        </w:rPr>
      </w:pPr>
      <w:r>
        <w:rPr>
          <w:rFonts w:hint="default" w:ascii="Times New Roman" w:hAnsi="Times New Roman" w:eastAsia="宋体" w:cs="Times New Roman"/>
          <w:b w:val="0"/>
          <w:bCs w:val="0"/>
          <w:sz w:val="21"/>
          <w:szCs w:val="21"/>
          <w:highlight w:val="none"/>
          <w:lang w:val="en-US" w:eastAsia="zh-CN"/>
        </w:rPr>
        <w:t>e</w:t>
      </w:r>
      <w:r>
        <w:rPr>
          <w:rFonts w:hint="eastAsia" w:eastAsia="宋体"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zh-CN"/>
        </w:rPr>
        <w:t xml:space="preserve">因系统失控情况而采取的措施的试验日志文件。 </w:t>
      </w:r>
    </w:p>
    <w:p w14:paraId="084EB467">
      <w:pPr>
        <w:keepNext/>
        <w:keepLines/>
        <w:pageBreakBefore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lang w:val="zh-CN"/>
        </w:rPr>
        <w:t>7.1.</w:t>
      </w:r>
      <w:r>
        <w:rPr>
          <w:rFonts w:hint="eastAsia" w:ascii="黑体" w:hAnsi="黑体" w:eastAsia="黑体" w:cs="黑体"/>
          <w:b w:val="0"/>
          <w:bCs w:val="0"/>
          <w:sz w:val="21"/>
          <w:szCs w:val="21"/>
          <w:highlight w:val="none"/>
          <w:lang w:val="en-US" w:eastAsia="zh-CN"/>
        </w:rPr>
        <w:t>3  测试报告</w:t>
      </w:r>
    </w:p>
    <w:p w14:paraId="70B10EF1">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记录并报告功能测试的结果。记录任何故障。如果判断故障对数据质量有影响，则应采取必要的纠正和预防措施。</w:t>
      </w:r>
      <w:bookmarkStart w:id="224" w:name="_Toc134305198"/>
    </w:p>
    <w:p w14:paraId="359837C2">
      <w:pPr>
        <w:keepNext/>
        <w:keepLines/>
        <w:pageBreakBefore w:val="0"/>
        <w:widowControl w:val="0"/>
        <w:kinsoku/>
        <w:wordWrap/>
        <w:overflowPunct/>
        <w:topLinePunct w:val="0"/>
        <w:autoSpaceDE/>
        <w:autoSpaceDN/>
        <w:bidi w:val="0"/>
        <w:adjustRightInd w:val="0"/>
        <w:snapToGrid w:val="0"/>
        <w:spacing w:before="157" w:beforeLines="50" w:line="240" w:lineRule="auto"/>
        <w:ind w:left="0" w:firstLine="0" w:firstLineChars="0"/>
        <w:textAlignment w:val="auto"/>
        <w:outlineLvl w:val="3"/>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zh-CN"/>
        </w:rPr>
        <w:t>7.1.</w:t>
      </w:r>
      <w:r>
        <w:rPr>
          <w:rFonts w:hint="eastAsia" w:ascii="黑体" w:hAnsi="黑体" w:eastAsia="黑体" w:cs="黑体"/>
          <w:b w:val="0"/>
          <w:bCs w:val="0"/>
          <w:sz w:val="21"/>
          <w:szCs w:val="21"/>
          <w:highlight w:val="none"/>
          <w:lang w:val="en-US" w:eastAsia="zh-CN"/>
        </w:rPr>
        <w:t>4  测试结果</w:t>
      </w:r>
    </w:p>
    <w:bookmarkEnd w:id="224"/>
    <w:p w14:paraId="49C2317C">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被测系统调试测试结果应记录并形成数据及日志文件并存档。</w:t>
      </w:r>
      <w:bookmarkStart w:id="225" w:name="_Toc134305199"/>
    </w:p>
    <w:p w14:paraId="65ADD062">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en-US" w:eastAsia="zh-CN"/>
        </w:rPr>
      </w:pPr>
      <w:bookmarkStart w:id="226" w:name="_Toc135041158"/>
      <w:bookmarkStart w:id="227" w:name="_Toc204286810"/>
      <w:r>
        <w:rPr>
          <w:rFonts w:hint="eastAsia" w:ascii="黑体" w:hAnsi="黑体" w:eastAsia="黑体" w:cs="黑体"/>
          <w:b w:val="0"/>
          <w:bCs w:val="0"/>
          <w:sz w:val="21"/>
          <w:szCs w:val="21"/>
          <w:highlight w:val="none"/>
          <w:lang w:val="en-US" w:eastAsia="zh-CN"/>
        </w:rPr>
        <w:t>7.2  动态工况测试</w:t>
      </w:r>
      <w:bookmarkEnd w:id="225"/>
      <w:bookmarkEnd w:id="226"/>
      <w:bookmarkEnd w:id="227"/>
    </w:p>
    <w:p w14:paraId="1AE95499">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rPr>
      </w:pPr>
      <w:bookmarkStart w:id="228" w:name="_Toc204286811"/>
      <w:bookmarkStart w:id="229" w:name="_Toc134305200"/>
      <w:bookmarkStart w:id="230" w:name="_Toc135041159"/>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2</w:t>
      </w:r>
      <w:r>
        <w:rPr>
          <w:rFonts w:hint="eastAsia" w:ascii="黑体" w:hAnsi="黑体" w:eastAsia="黑体" w:cs="黑体"/>
          <w:b w:val="0"/>
          <w:bCs w:val="0"/>
          <w:sz w:val="21"/>
          <w:szCs w:val="21"/>
          <w:highlight w:val="none"/>
          <w:lang w:val="zh-CN"/>
        </w:rPr>
        <w:t>.1</w:t>
      </w:r>
      <w:bookmarkEnd w:id="228"/>
      <w:bookmarkEnd w:id="229"/>
      <w:bookmarkEnd w:id="230"/>
      <w:r>
        <w:rPr>
          <w:rFonts w:hint="eastAsia" w:ascii="黑体" w:hAnsi="黑体" w:eastAsia="黑体" w:cs="黑体"/>
          <w:b w:val="0"/>
          <w:bCs w:val="0"/>
          <w:sz w:val="21"/>
          <w:szCs w:val="21"/>
          <w:highlight w:val="none"/>
          <w:lang w:val="en-US" w:eastAsia="zh-CN"/>
        </w:rPr>
        <w:t xml:space="preserve">  一般要求</w:t>
      </w:r>
    </w:p>
    <w:p w14:paraId="4FAF57E4">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7.2.1.1  </w:t>
      </w:r>
      <w:r>
        <w:rPr>
          <w:rFonts w:hint="default" w:ascii="Times New Roman" w:hAnsi="Times New Roman" w:eastAsia="宋体" w:cs="Times New Roman"/>
          <w:b w:val="0"/>
          <w:bCs w:val="0"/>
          <w:sz w:val="21"/>
          <w:szCs w:val="21"/>
          <w:highlight w:val="none"/>
        </w:rPr>
        <w:t>本程序的目的是获取被测系统的数据质量在动态工况下与干态校准下的差异，以便在实际的持续运行期间满足需要的持续数据质量。</w:t>
      </w:r>
    </w:p>
    <w:p w14:paraId="19719394">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7.2.1.2  </w:t>
      </w:r>
      <w:r>
        <w:rPr>
          <w:rFonts w:hint="default" w:ascii="Times New Roman" w:hAnsi="Times New Roman" w:eastAsia="宋体" w:cs="Times New Roman"/>
          <w:b w:val="0"/>
          <w:bCs w:val="0"/>
          <w:sz w:val="21"/>
          <w:szCs w:val="21"/>
          <w:highlight w:val="none"/>
        </w:rPr>
        <w:t>根据实验流程预设参数使用模拟系统实现不同温度、流速、压力及含量的参数设定稳定工况模拟，根据实验流程使用被测系统进行模拟工况气体监测并对读数进行记录。</w:t>
      </w:r>
    </w:p>
    <w:p w14:paraId="588B8F70">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7.2.1.3  </w:t>
      </w:r>
      <w:r>
        <w:rPr>
          <w:rFonts w:hint="default" w:ascii="Times New Roman" w:hAnsi="Times New Roman" w:eastAsia="宋体" w:cs="Times New Roman"/>
          <w:b w:val="0"/>
          <w:bCs w:val="0"/>
          <w:sz w:val="21"/>
          <w:szCs w:val="21"/>
          <w:highlight w:val="none"/>
        </w:rPr>
        <w:t>被测系统的安装应符合相关标准的要求。应特别注意确保被测系统在进行定期维护和其他必要活动时易于接近。被测系统应尽可能放置在能够测量代表烟道气成分的样品的位置为确定最佳取样位置的程序，以提供具有代表性的测量结果。</w:t>
      </w:r>
    </w:p>
    <w:p w14:paraId="4548BDB2">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7.2.1.4  </w:t>
      </w:r>
      <w:r>
        <w:rPr>
          <w:rFonts w:hint="default" w:ascii="Times New Roman" w:hAnsi="Times New Roman" w:eastAsia="宋体" w:cs="Times New Roman"/>
          <w:b w:val="0"/>
          <w:bCs w:val="0"/>
          <w:sz w:val="21"/>
          <w:szCs w:val="21"/>
          <w:highlight w:val="none"/>
        </w:rPr>
        <w:t>需要明确本实验执行取样位置执行标准及数据代表性计算模型。</w:t>
      </w:r>
    </w:p>
    <w:p w14:paraId="250F4EBF">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7.2.1.5  </w:t>
      </w:r>
      <w:r>
        <w:rPr>
          <w:rFonts w:hint="default" w:ascii="Times New Roman" w:hAnsi="Times New Roman" w:eastAsia="宋体" w:cs="Times New Roman"/>
          <w:b w:val="0"/>
          <w:bCs w:val="0"/>
          <w:sz w:val="21"/>
          <w:szCs w:val="21"/>
          <w:highlight w:val="none"/>
        </w:rPr>
        <w:t>需要明确实验执行的工作环境工况及环境工况对数据有效性的影响。</w:t>
      </w:r>
    </w:p>
    <w:p w14:paraId="23CFB209">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231" w:name="_Toc204286812"/>
      <w:bookmarkStart w:id="232" w:name="_Toc135041160"/>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en-US"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val="zh-CN"/>
        </w:rPr>
        <w:t>测试流程</w:t>
      </w:r>
      <w:bookmarkEnd w:id="231"/>
      <w:bookmarkEnd w:id="232"/>
    </w:p>
    <w:p w14:paraId="24AC7B30">
      <w:pPr>
        <w:pageBreakBefore w:val="0"/>
        <w:kinsoku/>
        <w:wordWrap/>
        <w:overflowPunct/>
        <w:topLinePunct w:val="0"/>
        <w:autoSpaceDE/>
        <w:autoSpaceDN/>
        <w:bidi w:val="0"/>
        <w:adjustRightInd w:val="0"/>
        <w:snapToGrid w:val="0"/>
        <w:spacing w:line="240" w:lineRule="auto"/>
        <w:ind w:left="0" w:firstLine="4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动态</w:t>
      </w:r>
      <w:r>
        <w:rPr>
          <w:rFonts w:hint="eastAsia" w:eastAsia="宋体" w:cs="Times New Roman"/>
          <w:b w:val="0"/>
          <w:bCs w:val="0"/>
          <w:sz w:val="21"/>
          <w:szCs w:val="21"/>
          <w:highlight w:val="none"/>
          <w:lang w:eastAsia="zh-CN"/>
        </w:rPr>
        <w:t>测试</w:t>
      </w:r>
      <w:r>
        <w:rPr>
          <w:rFonts w:hint="default" w:ascii="Times New Roman" w:hAnsi="Times New Roman" w:eastAsia="宋体" w:cs="Times New Roman"/>
          <w:b w:val="0"/>
          <w:bCs w:val="0"/>
          <w:sz w:val="21"/>
          <w:szCs w:val="21"/>
          <w:highlight w:val="none"/>
        </w:rPr>
        <w:t>流程如下：</w:t>
      </w:r>
    </w:p>
    <w:p w14:paraId="43261A78">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eastAsia="zh-CN"/>
        </w:rPr>
        <w:t>a</w:t>
      </w:r>
      <w:r>
        <w:rPr>
          <w:rFonts w:hint="default" w:ascii="Times New Roman" w:hAnsi="Times New Roman" w:eastAsia="宋体" w:cs="Times New Roman"/>
          <w:b w:val="0"/>
          <w:bCs w:val="0"/>
          <w:sz w:val="21"/>
          <w:szCs w:val="21"/>
          <w:highlight w:val="none"/>
        </w:rPr>
        <w:t>) 模拟系统的准备及调试；</w:t>
      </w:r>
    </w:p>
    <w:p w14:paraId="50A6D75F">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经由干态实验验证的被测系统；</w:t>
      </w:r>
    </w:p>
    <w:p w14:paraId="75AFAF0B">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系统安装流程与系统测试流程符合性检查；</w:t>
      </w:r>
    </w:p>
    <w:p w14:paraId="653A9390">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rPr>
        <w:t>) 动态校准实验：使用经过计量的模拟系统进行被测系统的试验并</w:t>
      </w:r>
      <w:r>
        <w:rPr>
          <w:rFonts w:hint="eastAsia" w:eastAsia="宋体" w:cs="Times New Roman"/>
          <w:b w:val="0"/>
          <w:bCs w:val="0"/>
          <w:sz w:val="21"/>
          <w:szCs w:val="21"/>
          <w:highlight w:val="none"/>
          <w:lang w:val="en-US" w:eastAsia="zh-CN"/>
        </w:rPr>
        <w:t>记录</w:t>
      </w:r>
      <w:r>
        <w:rPr>
          <w:rFonts w:hint="default" w:ascii="Times New Roman" w:hAnsi="Times New Roman" w:eastAsia="宋体" w:cs="Times New Roman"/>
          <w:b w:val="0"/>
          <w:bCs w:val="0"/>
          <w:sz w:val="21"/>
          <w:szCs w:val="21"/>
          <w:highlight w:val="none"/>
        </w:rPr>
        <w:t>读数；</w:t>
      </w:r>
    </w:p>
    <w:p w14:paraId="59A09A74">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e</w:t>
      </w:r>
      <w:r>
        <w:rPr>
          <w:rFonts w:hint="default" w:ascii="Times New Roman" w:hAnsi="Times New Roman" w:eastAsia="宋体" w:cs="Times New Roman"/>
          <w:b w:val="0"/>
          <w:bCs w:val="0"/>
          <w:sz w:val="21"/>
          <w:szCs w:val="21"/>
          <w:highlight w:val="none"/>
        </w:rPr>
        <w:t>) 数据记录及整理分析。</w:t>
      </w:r>
    </w:p>
    <w:p w14:paraId="36115B5D">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33" w:name="_Toc135041162"/>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1</w:t>
      </w:r>
      <w:r>
        <w:rPr>
          <w:rFonts w:hint="eastAsia" w:ascii="黑体" w:hAnsi="黑体" w:eastAsia="黑体" w:cs="黑体"/>
          <w:b w:val="0"/>
          <w:bCs w:val="0"/>
          <w:sz w:val="21"/>
          <w:szCs w:val="21"/>
          <w:highlight w:val="none"/>
          <w:lang w:val="en-US" w:eastAsia="zh-CN"/>
        </w:rPr>
        <w:t xml:space="preserve">  模拟</w:t>
      </w:r>
      <w:r>
        <w:rPr>
          <w:rFonts w:hint="eastAsia" w:ascii="黑体" w:hAnsi="黑体" w:eastAsia="黑体" w:cs="黑体"/>
          <w:b w:val="0"/>
          <w:bCs w:val="0"/>
          <w:sz w:val="21"/>
          <w:szCs w:val="21"/>
          <w:highlight w:val="none"/>
          <w:lang w:val="zh-CN"/>
        </w:rPr>
        <w:t>系统准备</w:t>
      </w:r>
      <w:bookmarkEnd w:id="233"/>
    </w:p>
    <w:p w14:paraId="3D8FED27">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7.2.2.1.1  </w:t>
      </w:r>
      <w:r>
        <w:rPr>
          <w:rFonts w:hint="default" w:ascii="Times New Roman" w:hAnsi="Times New Roman" w:eastAsia="宋体" w:cs="Times New Roman"/>
          <w:b w:val="0"/>
          <w:bCs w:val="0"/>
          <w:sz w:val="21"/>
          <w:szCs w:val="21"/>
          <w:highlight w:val="none"/>
        </w:rPr>
        <w:t>应参照模拟系统使用程序对以下项目进行检查：</w:t>
      </w:r>
    </w:p>
    <w:p w14:paraId="5747A02D">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a</w:t>
      </w:r>
      <w:r>
        <w:rPr>
          <w:rFonts w:hint="default" w:ascii="Times New Roman" w:hAnsi="Times New Roman" w:eastAsia="宋体" w:cs="Times New Roman"/>
          <w:b w:val="0"/>
          <w:bCs w:val="0"/>
          <w:sz w:val="21"/>
          <w:szCs w:val="21"/>
          <w:highlight w:val="none"/>
        </w:rPr>
        <w:t>) 模拟系统的内部质检完整检查；</w:t>
      </w:r>
    </w:p>
    <w:p w14:paraId="6C091E5B">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模拟系统应处于良好状态且没有任何可能降低数据质量的可见故障</w:t>
      </w:r>
      <w:r>
        <w:rPr>
          <w:rFonts w:hint="eastAsia" w:eastAsia="宋体" w:cs="Times New Roman"/>
          <w:b w:val="0"/>
          <w:bCs w:val="0"/>
          <w:sz w:val="21"/>
          <w:szCs w:val="21"/>
          <w:highlight w:val="none"/>
          <w:lang w:eastAsia="zh-CN"/>
        </w:rPr>
        <w:t>；</w:t>
      </w:r>
    </w:p>
    <w:p w14:paraId="08F977B7">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xml:space="preserve">) 计量器具的清洁度； </w:t>
      </w:r>
    </w:p>
    <w:p w14:paraId="2AD12362">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rPr>
        <w:t>) 计量器具的维护台账记录完整性及合规要求；</w:t>
      </w:r>
    </w:p>
    <w:p w14:paraId="1D9D88E6">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e</w:t>
      </w:r>
      <w:r>
        <w:rPr>
          <w:rFonts w:hint="default" w:ascii="Times New Roman" w:hAnsi="Times New Roman" w:eastAsia="宋体" w:cs="Times New Roman"/>
          <w:b w:val="0"/>
          <w:bCs w:val="0"/>
          <w:sz w:val="21"/>
          <w:szCs w:val="21"/>
          <w:highlight w:val="none"/>
        </w:rPr>
        <w:t>) 模拟系统的完成程度及流程符合情况；</w:t>
      </w:r>
    </w:p>
    <w:p w14:paraId="12554783">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f</w:t>
      </w:r>
      <w:r>
        <w:rPr>
          <w:rFonts w:hint="default" w:ascii="Times New Roman" w:hAnsi="Times New Roman" w:eastAsia="宋体" w:cs="Times New Roman"/>
          <w:b w:val="0"/>
          <w:bCs w:val="0"/>
          <w:sz w:val="21"/>
          <w:szCs w:val="21"/>
          <w:highlight w:val="none"/>
        </w:rPr>
        <w:t>) 模拟系统配气程序的功能检查；</w:t>
      </w:r>
    </w:p>
    <w:p w14:paraId="39F6D58D">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g</w:t>
      </w:r>
      <w:r>
        <w:rPr>
          <w:rFonts w:hint="default" w:ascii="Times New Roman" w:hAnsi="Times New Roman" w:eastAsia="宋体" w:cs="Times New Roman"/>
          <w:b w:val="0"/>
          <w:bCs w:val="0"/>
          <w:sz w:val="21"/>
          <w:szCs w:val="21"/>
          <w:highlight w:val="none"/>
        </w:rPr>
        <w:t>) 模拟系统的供电及共用工程配套情况；</w:t>
      </w:r>
    </w:p>
    <w:p w14:paraId="2E7BF749">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h</w:t>
      </w:r>
      <w:r>
        <w:rPr>
          <w:rFonts w:hint="default" w:ascii="Times New Roman" w:hAnsi="Times New Roman" w:eastAsia="宋体" w:cs="Times New Roman"/>
          <w:b w:val="0"/>
          <w:bCs w:val="0"/>
          <w:sz w:val="21"/>
          <w:szCs w:val="21"/>
          <w:highlight w:val="none"/>
        </w:rPr>
        <w:t>) 模拟系统的泄露情况</w:t>
      </w:r>
      <w:r>
        <w:rPr>
          <w:rFonts w:hint="eastAsia" w:cs="Times New Roman"/>
          <w:b w:val="0"/>
          <w:bCs w:val="0"/>
          <w:sz w:val="21"/>
          <w:szCs w:val="21"/>
          <w:highlight w:val="none"/>
          <w:lang w:eastAsia="zh-CN"/>
        </w:rPr>
        <w:t>。</w:t>
      </w:r>
    </w:p>
    <w:p w14:paraId="6E29641C">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7.2.2.1.2  </w:t>
      </w:r>
      <w:r>
        <w:rPr>
          <w:rFonts w:hint="default" w:ascii="Times New Roman" w:hAnsi="Times New Roman" w:eastAsia="宋体" w:cs="Times New Roman"/>
          <w:b w:val="0"/>
          <w:bCs w:val="0"/>
          <w:sz w:val="21"/>
          <w:szCs w:val="21"/>
          <w:highlight w:val="none"/>
        </w:rPr>
        <w:t>在模拟系统重新组装后应检查以下内容：</w:t>
      </w:r>
    </w:p>
    <w:p w14:paraId="3E8B7EC3">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a) 模拟系统的校准；</w:t>
      </w:r>
    </w:p>
    <w:p w14:paraId="5B4DCE0B">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sz w:val="21"/>
          <w:szCs w:val="21"/>
          <w:highlight w:val="none"/>
          <w:lang w:eastAsia="zh-CN"/>
        </w:rPr>
      </w:pPr>
      <w:r>
        <w:rPr>
          <w:rFonts w:hint="default" w:ascii="Times New Roman" w:hAnsi="Times New Roman"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模拟系统的完整程度及流程符合情况</w:t>
      </w:r>
      <w:r>
        <w:rPr>
          <w:rFonts w:hint="eastAsia" w:eastAsia="宋体" w:cs="Times New Roman"/>
          <w:b w:val="0"/>
          <w:bCs w:val="0"/>
          <w:sz w:val="21"/>
          <w:szCs w:val="21"/>
          <w:highlight w:val="none"/>
          <w:lang w:eastAsia="zh-CN"/>
        </w:rPr>
        <w:t>；</w:t>
      </w:r>
    </w:p>
    <w:p w14:paraId="4BAA1942">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宋体" w:cs="Times New Roman"/>
          <w:b w:val="0"/>
          <w:bCs w:val="0"/>
          <w:i/>
          <w:iCs/>
          <w:sz w:val="21"/>
          <w:szCs w:val="21"/>
          <w:highlight w:val="none"/>
          <w:u w:val="single"/>
        </w:rPr>
      </w:pPr>
      <w:r>
        <w:rPr>
          <w:rFonts w:hint="default"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模拟系统的泄露情况</w:t>
      </w:r>
      <w:r>
        <w:rPr>
          <w:rFonts w:hint="eastAsia" w:cs="Times New Roman"/>
          <w:b w:val="0"/>
          <w:bCs w:val="0"/>
          <w:sz w:val="21"/>
          <w:szCs w:val="21"/>
          <w:highlight w:val="none"/>
          <w:lang w:eastAsia="zh-CN"/>
        </w:rPr>
        <w:t>。</w:t>
      </w:r>
    </w:p>
    <w:p w14:paraId="42A535A1">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34" w:name="_Toc135041163"/>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2  </w:t>
      </w:r>
      <w:r>
        <w:rPr>
          <w:rFonts w:hint="eastAsia" w:ascii="黑体" w:hAnsi="黑体" w:eastAsia="黑体" w:cs="黑体"/>
          <w:b w:val="0"/>
          <w:bCs w:val="0"/>
          <w:sz w:val="21"/>
          <w:szCs w:val="21"/>
          <w:highlight w:val="none"/>
          <w:lang w:val="zh-CN"/>
        </w:rPr>
        <w:t>可维护性</w:t>
      </w:r>
      <w:bookmarkEnd w:id="234"/>
    </w:p>
    <w:p w14:paraId="712A6684">
      <w:pPr>
        <w:pageBreakBefore w:val="0"/>
        <w:kinsoku/>
        <w:wordWrap/>
        <w:overflowPunct/>
        <w:topLinePunct w:val="0"/>
        <w:autoSpaceDE/>
        <w:autoSpaceDN/>
        <w:bidi w:val="0"/>
        <w:adjustRightInd w:val="0"/>
        <w:snapToGrid w:val="0"/>
        <w:spacing w:line="240" w:lineRule="auto"/>
        <w:ind w:left="0" w:firstLine="4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应制定有效管理和维护模拟系统的规定，以确保实验数据质量。此类规定包括以下内容：</w:t>
      </w:r>
    </w:p>
    <w:p w14:paraId="6BE57642">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a) 有足够的空间和安全清洁的工作环境；</w:t>
      </w:r>
    </w:p>
    <w:p w14:paraId="5DDC2C02">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安全有效且易于实施的操作模拟系统；</w:t>
      </w:r>
    </w:p>
    <w:p w14:paraId="68919E7F">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充足的参考资料、工具和备件供应；</w:t>
      </w:r>
    </w:p>
    <w:p w14:paraId="36810F49">
      <w:pPr>
        <w:pageBreakBefore w:val="0"/>
        <w:numPr>
          <w:ilvl w:val="-1"/>
          <w:numId w:val="0"/>
        </w:numPr>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rPr>
        <w:t>) 其他更为有效地进行测试的必要维护条件。</w:t>
      </w:r>
    </w:p>
    <w:p w14:paraId="21BC5D22">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35" w:name="_Toc135041164"/>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3  </w:t>
      </w:r>
      <w:r>
        <w:rPr>
          <w:rFonts w:hint="eastAsia" w:ascii="黑体" w:hAnsi="黑体" w:eastAsia="黑体" w:cs="黑体"/>
          <w:b w:val="0"/>
          <w:bCs w:val="0"/>
          <w:sz w:val="21"/>
          <w:szCs w:val="21"/>
          <w:highlight w:val="none"/>
          <w:lang w:val="zh-CN"/>
        </w:rPr>
        <w:t>泄露测试</w:t>
      </w:r>
      <w:bookmarkEnd w:id="235"/>
    </w:p>
    <w:p w14:paraId="303B9934">
      <w:pPr>
        <w:pageBreakBefore w:val="0"/>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应根据模拟系统手册进行泄漏测试，测试应涵盖整个模拟系统。</w:t>
      </w:r>
    </w:p>
    <w:p w14:paraId="249F3E18">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36" w:name="_Toc135041165"/>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4  </w:t>
      </w:r>
      <w:r>
        <w:rPr>
          <w:rFonts w:hint="eastAsia" w:ascii="黑体" w:hAnsi="黑体" w:eastAsia="黑体" w:cs="黑体"/>
          <w:b w:val="0"/>
          <w:bCs w:val="0"/>
          <w:sz w:val="21"/>
          <w:szCs w:val="21"/>
          <w:highlight w:val="none"/>
          <w:lang w:val="zh-CN"/>
        </w:rPr>
        <w:t>模拟用零点气体和量程气体检查</w:t>
      </w:r>
      <w:bookmarkEnd w:id="236"/>
    </w:p>
    <w:p w14:paraId="78BE8331">
      <w:pPr>
        <w:pageBreakBefore w:val="0"/>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应使用经过计量的试验所需的零点和量程钢瓶气来配置模拟系统的相应参数。</w:t>
      </w:r>
    </w:p>
    <w:p w14:paraId="1B4D0573">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37" w:name="_Toc135041166"/>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en-US" w:eastAsia="zh-CN"/>
        </w:rPr>
        <w:t xml:space="preserve">5  </w:t>
      </w:r>
      <w:r>
        <w:rPr>
          <w:rFonts w:hint="eastAsia" w:ascii="黑体" w:hAnsi="黑体" w:eastAsia="黑体" w:cs="黑体"/>
          <w:b w:val="0"/>
          <w:bCs w:val="0"/>
          <w:sz w:val="21"/>
          <w:szCs w:val="21"/>
          <w:highlight w:val="none"/>
          <w:lang w:val="zh-CN"/>
        </w:rPr>
        <w:t>模拟用量程气体浓度的确定</w:t>
      </w:r>
      <w:bookmarkEnd w:id="237"/>
    </w:p>
    <w:p w14:paraId="5CB630AA">
      <w:pPr>
        <w:pageBreakBefore w:val="0"/>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应使用经过计量的试验所需的零点和量程钢瓶气来配置模拟系统的相应参数。配置量程气体的应说明配置方法，配置的结果可以被验证。</w:t>
      </w:r>
    </w:p>
    <w:p w14:paraId="6744130D">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38" w:name="_Toc135041167"/>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6  </w:t>
      </w:r>
      <w:r>
        <w:rPr>
          <w:rFonts w:hint="eastAsia" w:ascii="黑体" w:hAnsi="黑体" w:eastAsia="黑体" w:cs="黑体"/>
          <w:b w:val="0"/>
          <w:bCs w:val="0"/>
          <w:sz w:val="21"/>
          <w:szCs w:val="21"/>
          <w:highlight w:val="none"/>
          <w:lang w:val="zh-CN"/>
        </w:rPr>
        <w:t>系统性能线性测试</w:t>
      </w:r>
      <w:bookmarkEnd w:id="238"/>
    </w:p>
    <w:p w14:paraId="20716D39">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7.2.2.6.1  </w:t>
      </w:r>
      <w:r>
        <w:rPr>
          <w:rFonts w:hint="default" w:ascii="Times New Roman" w:hAnsi="Times New Roman" w:eastAsia="宋体" w:cs="Times New Roman"/>
          <w:b w:val="0"/>
          <w:bCs w:val="0"/>
          <w:sz w:val="21"/>
          <w:szCs w:val="21"/>
          <w:highlight w:val="none"/>
        </w:rPr>
        <w:t>根据预设使用不同的模拟工况并配置测试气体浓度检查被测系统的数据有效性。为了确保被测系统运行在实际使用工况条件范围内有效，测试过程中的浓度应尽可能在被测系统正常运行范围内变化。这将确保被测系统的测试在尽可能大的范围内有效，并且涵盖大多数操作情况。包括但不限于：</w:t>
      </w:r>
    </w:p>
    <w:p w14:paraId="14387DE9">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a) 使用空气或零点浓度气体进行标准工况（温度、湿度、流量）被测系统零点测量；</w:t>
      </w:r>
    </w:p>
    <w:p w14:paraId="50137F85">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使用气体浓度为被测系统检测量程的</w:t>
      </w:r>
      <w:r>
        <w:rPr>
          <w:rFonts w:hint="eastAsia" w:ascii="宋体" w:hAnsi="宋体" w:eastAsia="宋体" w:cs="宋体"/>
          <w:b w:val="0"/>
          <w:bCs w:val="0"/>
          <w:sz w:val="21"/>
          <w:szCs w:val="21"/>
          <w:highlight w:val="none"/>
        </w:rPr>
        <w:t>20</w:t>
      </w:r>
      <w:r>
        <w:rPr>
          <w:rFonts w:hint="default" w:ascii="Times New Roman" w:hAnsi="Times New Roman" w:eastAsia="宋体" w:cs="Times New Roman"/>
          <w:b w:val="0"/>
          <w:bCs w:val="0"/>
          <w:sz w:val="21"/>
          <w:szCs w:val="21"/>
          <w:highlight w:val="none"/>
        </w:rPr>
        <w:t>%范围气体重复上述步骤；</w:t>
      </w:r>
    </w:p>
    <w:p w14:paraId="3EBD5F2A">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使用气体浓度为被测系统检测量程的</w:t>
      </w:r>
      <w:r>
        <w:rPr>
          <w:rFonts w:hint="eastAsia" w:ascii="宋体" w:hAnsi="宋体" w:eastAsia="宋体" w:cs="宋体"/>
          <w:b w:val="0"/>
          <w:bCs w:val="0"/>
          <w:sz w:val="21"/>
          <w:szCs w:val="21"/>
          <w:highlight w:val="none"/>
          <w:lang w:eastAsia="zh-CN"/>
        </w:rPr>
        <w:t>4</w:t>
      </w:r>
      <w:r>
        <w:rPr>
          <w:rFonts w:hint="eastAsia" w:ascii="宋体" w:hAnsi="宋体" w:eastAsia="宋体" w:cs="宋体"/>
          <w:b w:val="0"/>
          <w:bCs w:val="0"/>
          <w:sz w:val="21"/>
          <w:szCs w:val="21"/>
          <w:highlight w:val="none"/>
        </w:rPr>
        <w:t>0</w:t>
      </w:r>
      <w:r>
        <w:rPr>
          <w:rFonts w:hint="default" w:ascii="Times New Roman" w:hAnsi="Times New Roman" w:eastAsia="宋体" w:cs="Times New Roman"/>
          <w:b w:val="0"/>
          <w:bCs w:val="0"/>
          <w:sz w:val="21"/>
          <w:szCs w:val="21"/>
          <w:highlight w:val="none"/>
        </w:rPr>
        <w:t>%范围气体重复上述步骤；</w:t>
      </w:r>
    </w:p>
    <w:p w14:paraId="37C2D823">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rPr>
        <w:t>) 使用气体浓度为被测系统检测量程的</w:t>
      </w:r>
      <w:r>
        <w:rPr>
          <w:rFonts w:hint="eastAsia" w:ascii="宋体" w:hAnsi="宋体" w:eastAsia="宋体" w:cs="宋体"/>
          <w:b w:val="0"/>
          <w:bCs w:val="0"/>
          <w:sz w:val="21"/>
          <w:szCs w:val="21"/>
          <w:highlight w:val="none"/>
          <w:lang w:eastAsia="zh-CN"/>
        </w:rPr>
        <w:t>6</w:t>
      </w:r>
      <w:r>
        <w:rPr>
          <w:rFonts w:hint="eastAsia" w:ascii="宋体" w:hAnsi="宋体" w:eastAsia="宋体" w:cs="宋体"/>
          <w:b w:val="0"/>
          <w:bCs w:val="0"/>
          <w:sz w:val="21"/>
          <w:szCs w:val="21"/>
          <w:highlight w:val="none"/>
        </w:rPr>
        <w:t>0</w:t>
      </w:r>
      <w:r>
        <w:rPr>
          <w:rFonts w:hint="default" w:ascii="Times New Roman" w:hAnsi="Times New Roman" w:eastAsia="宋体" w:cs="Times New Roman"/>
          <w:b w:val="0"/>
          <w:bCs w:val="0"/>
          <w:sz w:val="21"/>
          <w:szCs w:val="21"/>
          <w:highlight w:val="none"/>
        </w:rPr>
        <w:t>%范围气体重复上述步骤；</w:t>
      </w:r>
    </w:p>
    <w:p w14:paraId="6231D2BC">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eastAsia"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 xml:space="preserve">e) </w:t>
      </w:r>
      <w:r>
        <w:rPr>
          <w:rFonts w:hint="default" w:ascii="Times New Roman" w:hAnsi="Times New Roman" w:eastAsia="宋体" w:cs="Times New Roman"/>
          <w:b w:val="0"/>
          <w:bCs w:val="0"/>
          <w:sz w:val="21"/>
          <w:szCs w:val="21"/>
          <w:highlight w:val="none"/>
        </w:rPr>
        <w:t>使用气体浓度为被测系统检测量程的</w:t>
      </w:r>
      <w:r>
        <w:rPr>
          <w:rFonts w:hint="eastAsia" w:ascii="宋体" w:hAnsi="宋体" w:eastAsia="宋体" w:cs="宋体"/>
          <w:b w:val="0"/>
          <w:bCs w:val="0"/>
          <w:sz w:val="21"/>
          <w:szCs w:val="21"/>
          <w:highlight w:val="none"/>
        </w:rPr>
        <w:t>80</w:t>
      </w:r>
      <w:r>
        <w:rPr>
          <w:rFonts w:hint="default" w:ascii="Times New Roman" w:hAnsi="Times New Roman" w:eastAsia="宋体" w:cs="Times New Roman"/>
          <w:b w:val="0"/>
          <w:bCs w:val="0"/>
          <w:sz w:val="21"/>
          <w:szCs w:val="21"/>
          <w:highlight w:val="none"/>
        </w:rPr>
        <w:t>%范围气体重复上述步骤</w:t>
      </w:r>
      <w:r>
        <w:rPr>
          <w:rFonts w:hint="eastAsia" w:eastAsia="宋体" w:cs="Times New Roman"/>
          <w:b w:val="0"/>
          <w:bCs w:val="0"/>
          <w:sz w:val="21"/>
          <w:szCs w:val="21"/>
          <w:highlight w:val="none"/>
          <w:lang w:eastAsia="zh-CN"/>
        </w:rPr>
        <w:t>；</w:t>
      </w:r>
    </w:p>
    <w:p w14:paraId="63FE63B5">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f</w:t>
      </w:r>
      <w:r>
        <w:rPr>
          <w:rFonts w:hint="default" w:ascii="Times New Roman" w:hAnsi="Times New Roman" w:eastAsia="宋体" w:cs="Times New Roman"/>
          <w:b w:val="0"/>
          <w:bCs w:val="0"/>
          <w:sz w:val="21"/>
          <w:szCs w:val="21"/>
          <w:highlight w:val="none"/>
        </w:rPr>
        <w:t>) 调整模拟工况温度参数为标准工况</w:t>
      </w:r>
      <w:r>
        <w:rPr>
          <w:rFonts w:hint="eastAsia" w:ascii="宋体" w:hAnsi="宋体" w:eastAsia="宋体" w:cs="宋体"/>
          <w:b w:val="0"/>
          <w:bCs w:val="0"/>
          <w:sz w:val="21"/>
          <w:szCs w:val="21"/>
          <w:highlight w:val="none"/>
        </w:rPr>
        <w:t>80</w:t>
      </w:r>
      <w:r>
        <w:rPr>
          <w:rFonts w:hint="default" w:ascii="Times New Roman" w:hAnsi="Times New Roman" w:eastAsia="宋体" w:cs="Times New Roman"/>
          <w:b w:val="0"/>
          <w:bCs w:val="0"/>
          <w:sz w:val="21"/>
          <w:szCs w:val="21"/>
          <w:highlight w:val="none"/>
        </w:rPr>
        <w:t>%重复测试a-e步骤；</w:t>
      </w:r>
    </w:p>
    <w:p w14:paraId="390A9411">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g</w:t>
      </w:r>
      <w:r>
        <w:rPr>
          <w:rFonts w:hint="default" w:ascii="Times New Roman" w:hAnsi="Times New Roman" w:eastAsia="宋体" w:cs="Times New Roman"/>
          <w:b w:val="0"/>
          <w:bCs w:val="0"/>
          <w:sz w:val="21"/>
          <w:szCs w:val="21"/>
          <w:highlight w:val="none"/>
        </w:rPr>
        <w:t>) 调整模拟工况温度参数为标准工况</w:t>
      </w:r>
      <w:r>
        <w:rPr>
          <w:rFonts w:hint="eastAsia" w:ascii="宋体" w:hAnsi="宋体" w:eastAsia="宋体" w:cs="宋体"/>
          <w:b w:val="0"/>
          <w:bCs w:val="0"/>
          <w:sz w:val="21"/>
          <w:szCs w:val="21"/>
          <w:highlight w:val="none"/>
        </w:rPr>
        <w:t>120</w:t>
      </w:r>
      <w:r>
        <w:rPr>
          <w:rFonts w:hint="default" w:ascii="Times New Roman" w:hAnsi="Times New Roman" w:eastAsia="宋体" w:cs="Times New Roman"/>
          <w:b w:val="0"/>
          <w:bCs w:val="0"/>
          <w:sz w:val="21"/>
          <w:szCs w:val="21"/>
          <w:highlight w:val="none"/>
        </w:rPr>
        <w:t>%重复测试a-e步骤；</w:t>
      </w:r>
    </w:p>
    <w:p w14:paraId="4C325CC7">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h</w:t>
      </w:r>
      <w:r>
        <w:rPr>
          <w:rFonts w:hint="default" w:ascii="Times New Roman" w:hAnsi="Times New Roman" w:eastAsia="宋体" w:cs="Times New Roman"/>
          <w:b w:val="0"/>
          <w:bCs w:val="0"/>
          <w:sz w:val="21"/>
          <w:szCs w:val="21"/>
          <w:highlight w:val="none"/>
        </w:rPr>
        <w:t>) 调整模拟工况流量参数为标准工况</w:t>
      </w:r>
      <w:r>
        <w:rPr>
          <w:rFonts w:hint="eastAsia" w:ascii="宋体" w:hAnsi="宋体" w:eastAsia="宋体" w:cs="宋体"/>
          <w:b w:val="0"/>
          <w:bCs w:val="0"/>
          <w:sz w:val="21"/>
          <w:szCs w:val="21"/>
          <w:highlight w:val="none"/>
        </w:rPr>
        <w:t>80</w:t>
      </w:r>
      <w:r>
        <w:rPr>
          <w:rFonts w:hint="default" w:ascii="Times New Roman" w:hAnsi="Times New Roman" w:eastAsia="宋体" w:cs="Times New Roman"/>
          <w:b w:val="0"/>
          <w:bCs w:val="0"/>
          <w:sz w:val="21"/>
          <w:szCs w:val="21"/>
          <w:highlight w:val="none"/>
        </w:rPr>
        <w:t>%重复测试a-e步骤；</w:t>
      </w:r>
    </w:p>
    <w:p w14:paraId="2008FE3B">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i</w:t>
      </w:r>
      <w:r>
        <w:rPr>
          <w:rFonts w:hint="default" w:ascii="Times New Roman" w:hAnsi="Times New Roman" w:eastAsia="宋体" w:cs="Times New Roman"/>
          <w:b w:val="0"/>
          <w:bCs w:val="0"/>
          <w:sz w:val="21"/>
          <w:szCs w:val="21"/>
          <w:highlight w:val="none"/>
        </w:rPr>
        <w:t>) 调整模拟工况流量参数为标准工况</w:t>
      </w:r>
      <w:r>
        <w:rPr>
          <w:rFonts w:hint="eastAsia" w:ascii="宋体" w:hAnsi="宋体" w:eastAsia="宋体" w:cs="宋体"/>
          <w:b w:val="0"/>
          <w:bCs w:val="0"/>
          <w:sz w:val="21"/>
          <w:szCs w:val="21"/>
          <w:highlight w:val="none"/>
        </w:rPr>
        <w:t>120</w:t>
      </w:r>
      <w:r>
        <w:rPr>
          <w:rFonts w:hint="default" w:ascii="Times New Roman" w:hAnsi="Times New Roman" w:eastAsia="宋体" w:cs="Times New Roman"/>
          <w:b w:val="0"/>
          <w:bCs w:val="0"/>
          <w:sz w:val="21"/>
          <w:szCs w:val="21"/>
          <w:highlight w:val="none"/>
        </w:rPr>
        <w:t>%重复测试a-e步骤；</w:t>
      </w:r>
    </w:p>
    <w:p w14:paraId="7955E210">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j</w:t>
      </w:r>
      <w:r>
        <w:rPr>
          <w:rFonts w:hint="default" w:ascii="Times New Roman" w:hAnsi="Times New Roman" w:eastAsia="宋体" w:cs="Times New Roman"/>
          <w:b w:val="0"/>
          <w:bCs w:val="0"/>
          <w:sz w:val="21"/>
          <w:szCs w:val="21"/>
          <w:highlight w:val="none"/>
        </w:rPr>
        <w:t>) 调整模拟工况湿度参数为标准工况</w:t>
      </w:r>
      <w:r>
        <w:rPr>
          <w:rFonts w:hint="eastAsia" w:ascii="宋体" w:hAnsi="宋体" w:eastAsia="宋体" w:cs="宋体"/>
          <w:b w:val="0"/>
          <w:bCs w:val="0"/>
          <w:sz w:val="21"/>
          <w:szCs w:val="21"/>
          <w:highlight w:val="none"/>
        </w:rPr>
        <w:t>80</w:t>
      </w:r>
      <w:r>
        <w:rPr>
          <w:rFonts w:hint="default" w:ascii="Times New Roman" w:hAnsi="Times New Roman" w:eastAsia="宋体" w:cs="Times New Roman"/>
          <w:b w:val="0"/>
          <w:bCs w:val="0"/>
          <w:sz w:val="21"/>
          <w:szCs w:val="21"/>
          <w:highlight w:val="none"/>
        </w:rPr>
        <w:t>%重复测试a-e步骤；</w:t>
      </w:r>
    </w:p>
    <w:p w14:paraId="58A82E01">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k</w:t>
      </w:r>
      <w:r>
        <w:rPr>
          <w:rFonts w:hint="default" w:ascii="Times New Roman" w:hAnsi="Times New Roman" w:eastAsia="宋体" w:cs="Times New Roman"/>
          <w:b w:val="0"/>
          <w:bCs w:val="0"/>
          <w:sz w:val="21"/>
          <w:szCs w:val="21"/>
          <w:highlight w:val="none"/>
        </w:rPr>
        <w:t>) 调整模拟工况湿度参数为标准工况</w:t>
      </w:r>
      <w:r>
        <w:rPr>
          <w:rFonts w:hint="eastAsia" w:ascii="宋体" w:hAnsi="宋体" w:eastAsia="宋体" w:cs="宋体"/>
          <w:b w:val="0"/>
          <w:bCs w:val="0"/>
          <w:sz w:val="21"/>
          <w:szCs w:val="21"/>
          <w:highlight w:val="none"/>
        </w:rPr>
        <w:t>120</w:t>
      </w:r>
      <w:r>
        <w:rPr>
          <w:rFonts w:hint="default" w:ascii="Times New Roman" w:hAnsi="Times New Roman" w:eastAsia="宋体" w:cs="Times New Roman"/>
          <w:b w:val="0"/>
          <w:bCs w:val="0"/>
          <w:sz w:val="21"/>
          <w:szCs w:val="21"/>
          <w:highlight w:val="none"/>
        </w:rPr>
        <w:t>%重复测试a-e步骤；</w:t>
      </w:r>
    </w:p>
    <w:p w14:paraId="48A16642">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eastAsia" w:ascii="Times New Roman" w:hAnsi="Times New Roman" w:eastAsia="宋体" w:cs="Times New Roman"/>
          <w:b w:val="0"/>
          <w:bCs w:val="0"/>
          <w:sz w:val="21"/>
          <w:szCs w:val="21"/>
          <w:highlight w:val="none"/>
        </w:rPr>
      </w:pPr>
      <w:r>
        <w:rPr>
          <w:rFonts w:hint="eastAsia" w:eastAsia="宋体" w:cs="Times New Roman"/>
          <w:b w:val="0"/>
          <w:bCs w:val="0"/>
          <w:sz w:val="21"/>
          <w:szCs w:val="21"/>
          <w:highlight w:val="none"/>
          <w:lang w:val="en-US" w:eastAsia="zh-CN"/>
        </w:rPr>
        <w:t>l</w:t>
      </w:r>
      <w:r>
        <w:rPr>
          <w:rFonts w:hint="default" w:ascii="Times New Roman" w:hAnsi="Times New Roman" w:eastAsia="宋体" w:cs="Times New Roman"/>
          <w:b w:val="0"/>
          <w:bCs w:val="0"/>
          <w:sz w:val="21"/>
          <w:szCs w:val="21"/>
          <w:highlight w:val="none"/>
        </w:rPr>
        <w:t>) 被测系统实际使用中，存在可能对检测结果造成干扰的组</w:t>
      </w:r>
      <w:r>
        <w:rPr>
          <w:rFonts w:hint="default" w:eastAsia="宋体" w:cs="Times New Roman"/>
          <w:b w:val="0"/>
          <w:bCs w:val="0"/>
          <w:sz w:val="21"/>
          <w:szCs w:val="21"/>
          <w:highlight w:val="none"/>
          <w:lang w:val="en-US" w:eastAsia="zh-CN"/>
        </w:rPr>
        <w:t>分</w:t>
      </w:r>
      <w:r>
        <w:rPr>
          <w:rFonts w:hint="default" w:ascii="Times New Roman" w:hAnsi="Times New Roman" w:eastAsia="宋体" w:cs="Times New Roman"/>
          <w:b w:val="0"/>
          <w:bCs w:val="0"/>
          <w:sz w:val="21"/>
          <w:szCs w:val="21"/>
          <w:highlight w:val="none"/>
        </w:rPr>
        <w:t>，需单独配置并重复a-k的测试</w:t>
      </w:r>
      <w:r>
        <w:rPr>
          <w:rFonts w:hint="eastAsia" w:cs="Times New Roman"/>
          <w:b w:val="0"/>
          <w:bCs w:val="0"/>
          <w:sz w:val="21"/>
          <w:szCs w:val="21"/>
          <w:highlight w:val="none"/>
          <w:lang w:eastAsia="zh-CN"/>
        </w:rPr>
        <w:t>。</w:t>
      </w:r>
    </w:p>
    <w:p w14:paraId="0906A8E2">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18"/>
          <w:szCs w:val="18"/>
          <w:highlight w:val="none"/>
          <w:lang w:val="en-US" w:eastAsia="zh-CN"/>
        </w:rPr>
      </w:pPr>
      <w:r>
        <w:rPr>
          <w:rFonts w:hint="eastAsia" w:ascii="黑体" w:hAnsi="黑体" w:eastAsia="黑体" w:cs="黑体"/>
          <w:b w:val="0"/>
          <w:bCs w:val="0"/>
          <w:sz w:val="18"/>
          <w:szCs w:val="18"/>
          <w:highlight w:val="none"/>
          <w:lang w:val="en-US" w:eastAsia="zh-CN"/>
        </w:rPr>
        <w:t>注：</w:t>
      </w:r>
      <w:r>
        <w:rPr>
          <w:rFonts w:hint="eastAsia" w:eastAsia="宋体" w:cs="Times New Roman"/>
          <w:b w:val="0"/>
          <w:bCs w:val="0"/>
          <w:sz w:val="18"/>
          <w:szCs w:val="18"/>
          <w:highlight w:val="none"/>
          <w:lang w:val="en-US" w:eastAsia="zh-CN"/>
        </w:rPr>
        <w:t>以上测试，</w:t>
      </w:r>
      <w:r>
        <w:rPr>
          <w:rFonts w:hint="default" w:ascii="Times New Roman" w:hAnsi="Times New Roman" w:eastAsia="宋体" w:cs="Times New Roman"/>
          <w:b w:val="0"/>
          <w:bCs w:val="0"/>
          <w:sz w:val="18"/>
          <w:szCs w:val="18"/>
          <w:highlight w:val="none"/>
        </w:rPr>
        <w:t>气体需要从被测系统的取样位置输入</w:t>
      </w:r>
      <w:r>
        <w:rPr>
          <w:rFonts w:hint="default" w:ascii="Times New Roman" w:hAnsi="Times New Roman" w:eastAsia="宋体" w:cs="Times New Roman"/>
          <w:b w:val="0"/>
          <w:bCs w:val="0"/>
          <w:sz w:val="18"/>
          <w:szCs w:val="18"/>
          <w:highlight w:val="none"/>
          <w:lang w:eastAsia="zh-CN"/>
        </w:rPr>
        <w:t>。</w:t>
      </w:r>
    </w:p>
    <w:p w14:paraId="05FE4008">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7.2.2.6.2  </w:t>
      </w:r>
      <w:r>
        <w:rPr>
          <w:rFonts w:hint="default" w:ascii="Times New Roman" w:hAnsi="Times New Roman" w:eastAsia="宋体" w:cs="Times New Roman"/>
          <w:b w:val="0"/>
          <w:bCs w:val="0"/>
          <w:sz w:val="21"/>
          <w:szCs w:val="21"/>
          <w:highlight w:val="none"/>
        </w:rPr>
        <w:t>根据实际需要，可开展以下测试：</w:t>
      </w:r>
    </w:p>
    <w:p w14:paraId="58647768">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a) 预设工况f-k变量交叉变化试验，并执行a-e步骤；</w:t>
      </w:r>
    </w:p>
    <w:p w14:paraId="6DFF8DE3">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调整环境温度为</w:t>
      </w:r>
      <w:r>
        <w:rPr>
          <w:rFonts w:hint="eastAsia" w:ascii="宋体" w:hAnsi="宋体" w:eastAsia="宋体" w:cs="宋体"/>
          <w:b w:val="0"/>
          <w:bCs w:val="0"/>
          <w:sz w:val="21"/>
          <w:szCs w:val="21"/>
          <w:highlight w:val="none"/>
        </w:rPr>
        <w:t>0</w:t>
      </w:r>
      <w:r>
        <w:rPr>
          <w:rFonts w:hint="default" w:ascii="Times New Roman" w:hAnsi="Times New Roman" w:eastAsia="宋体" w:cs="Times New Roman"/>
          <w:b w:val="0"/>
          <w:bCs w:val="0"/>
          <w:sz w:val="21"/>
          <w:szCs w:val="21"/>
          <w:highlight w:val="none"/>
        </w:rPr>
        <w:t>℃，并重复a步骤；</w:t>
      </w:r>
    </w:p>
    <w:p w14:paraId="064F7BAA">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调整环境温度为</w:t>
      </w:r>
      <w:r>
        <w:rPr>
          <w:rFonts w:hint="eastAsia" w:ascii="宋体" w:hAnsi="宋体" w:eastAsia="宋体" w:cs="宋体"/>
          <w:b w:val="0"/>
          <w:bCs w:val="0"/>
          <w:sz w:val="21"/>
          <w:szCs w:val="21"/>
          <w:highlight w:val="none"/>
        </w:rPr>
        <w:t>40</w:t>
      </w:r>
      <w:r>
        <w:rPr>
          <w:rFonts w:hint="default" w:ascii="Times New Roman" w:hAnsi="Times New Roman" w:eastAsia="宋体" w:cs="Times New Roman"/>
          <w:b w:val="0"/>
          <w:bCs w:val="0"/>
          <w:sz w:val="21"/>
          <w:szCs w:val="21"/>
          <w:highlight w:val="none"/>
        </w:rPr>
        <w:t>℃，并重复a步骤；</w:t>
      </w:r>
    </w:p>
    <w:p w14:paraId="488666CF">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rPr>
        <w:t>) 调整环境温度为</w:t>
      </w:r>
      <w:r>
        <w:rPr>
          <w:rFonts w:hint="eastAsia" w:ascii="宋体" w:hAnsi="宋体" w:eastAsia="宋体" w:cs="宋体"/>
          <w:b w:val="0"/>
          <w:bCs w:val="0"/>
          <w:sz w:val="21"/>
          <w:szCs w:val="21"/>
          <w:highlight w:val="none"/>
        </w:rPr>
        <w:t>50</w:t>
      </w:r>
      <w:r>
        <w:rPr>
          <w:rFonts w:hint="default" w:ascii="Times New Roman" w:hAnsi="Times New Roman" w:eastAsia="宋体" w:cs="Times New Roman"/>
          <w:b w:val="0"/>
          <w:bCs w:val="0"/>
          <w:sz w:val="21"/>
          <w:szCs w:val="21"/>
          <w:highlight w:val="none"/>
        </w:rPr>
        <w:t>℃，并重复a步骤；</w:t>
      </w:r>
    </w:p>
    <w:p w14:paraId="6E8AC8B2">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e</w:t>
      </w:r>
      <w:r>
        <w:rPr>
          <w:rFonts w:hint="default" w:ascii="Times New Roman" w:hAnsi="Times New Roman" w:eastAsia="宋体" w:cs="Times New Roman"/>
          <w:b w:val="0"/>
          <w:bCs w:val="0"/>
          <w:sz w:val="21"/>
          <w:szCs w:val="21"/>
          <w:highlight w:val="none"/>
        </w:rPr>
        <w:t>) 调整环境温湿度为</w:t>
      </w:r>
      <w:r>
        <w:rPr>
          <w:rFonts w:hint="eastAsia" w:ascii="宋体" w:hAnsi="宋体" w:eastAsia="宋体" w:cs="宋体"/>
          <w:b w:val="0"/>
          <w:bCs w:val="0"/>
          <w:sz w:val="21"/>
          <w:szCs w:val="21"/>
          <w:highlight w:val="none"/>
        </w:rPr>
        <w:t>40</w:t>
      </w:r>
      <w:r>
        <w:rPr>
          <w:rFonts w:hint="default" w:ascii="Times New Roman" w:hAnsi="Times New Roman" w:eastAsia="宋体" w:cs="Times New Roman"/>
          <w:b w:val="0"/>
          <w:bCs w:val="0"/>
          <w:sz w:val="21"/>
          <w:szCs w:val="21"/>
          <w:highlight w:val="none"/>
        </w:rPr>
        <w:t>℃、</w:t>
      </w:r>
      <w:r>
        <w:rPr>
          <w:rFonts w:hint="eastAsia" w:ascii="宋体" w:hAnsi="宋体" w:eastAsia="宋体" w:cs="宋体"/>
          <w:b w:val="0"/>
          <w:bCs w:val="0"/>
          <w:sz w:val="21"/>
          <w:szCs w:val="21"/>
          <w:highlight w:val="none"/>
        </w:rPr>
        <w:t>30</w:t>
      </w:r>
      <w:r>
        <w:rPr>
          <w:rFonts w:hint="default" w:ascii="Times New Roman" w:hAnsi="Times New Roman" w:eastAsia="宋体" w:cs="Times New Roman"/>
          <w:b w:val="0"/>
          <w:bCs w:val="0"/>
          <w:sz w:val="21"/>
          <w:szCs w:val="21"/>
          <w:highlight w:val="none"/>
        </w:rPr>
        <w:t>%RH，并重复a步骤；</w:t>
      </w:r>
    </w:p>
    <w:p w14:paraId="7D3C37DE">
      <w:pPr>
        <w:pageBreakBefore w:val="0"/>
        <w:numPr>
          <w:ilvl w:val="-1"/>
          <w:numId w:val="0"/>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lang w:eastAsia="zh-CN"/>
        </w:rPr>
      </w:pPr>
      <w:r>
        <w:rPr>
          <w:rFonts w:hint="default" w:ascii="Times New Roman" w:hAnsi="Times New Roman" w:eastAsia="宋体" w:cs="Times New Roman"/>
          <w:b w:val="0"/>
          <w:bCs w:val="0"/>
          <w:sz w:val="21"/>
          <w:szCs w:val="21"/>
          <w:highlight w:val="none"/>
          <w:lang w:val="en-US" w:eastAsia="zh-CN"/>
        </w:rPr>
        <w:t>f</w:t>
      </w:r>
      <w:r>
        <w:rPr>
          <w:rFonts w:hint="default" w:ascii="Times New Roman" w:hAnsi="Times New Roman" w:eastAsia="宋体" w:cs="Times New Roman"/>
          <w:b w:val="0"/>
          <w:bCs w:val="0"/>
          <w:sz w:val="21"/>
          <w:szCs w:val="21"/>
          <w:highlight w:val="none"/>
        </w:rPr>
        <w:t>) 根据实际工作位置环境参数进行测试，并重复a步骤。</w:t>
      </w:r>
    </w:p>
    <w:p w14:paraId="6F19D8D6">
      <w:pPr>
        <w:pageBreakBefore w:val="0"/>
        <w:numPr>
          <w:ilvl w:val="-1"/>
          <w:numId w:val="0"/>
        </w:numPr>
        <w:kinsoku/>
        <w:wordWrap/>
        <w:overflowPunct/>
        <w:topLinePunct w:val="0"/>
        <w:autoSpaceDE/>
        <w:autoSpaceDN/>
        <w:bidi w:val="0"/>
        <w:adjustRightInd w:val="0"/>
        <w:snapToGrid w:val="0"/>
        <w:spacing w:line="240" w:lineRule="auto"/>
        <w:ind w:left="0" w:firstLine="0" w:firstLineChars="0"/>
        <w:textAlignment w:val="auto"/>
        <w:rPr>
          <w:rFonts w:hint="eastAsia" w:eastAsia="宋体" w:cs="Times New Roman"/>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 xml:space="preserve">7.2.2.6.3  </w:t>
      </w:r>
      <w:r>
        <w:rPr>
          <w:rFonts w:hint="eastAsia" w:eastAsia="宋体" w:cs="Times New Roman"/>
          <w:b w:val="0"/>
          <w:bCs w:val="0"/>
          <w:sz w:val="21"/>
          <w:szCs w:val="21"/>
          <w:highlight w:val="none"/>
          <w:lang w:val="en-US" w:eastAsia="zh-CN"/>
        </w:rPr>
        <w:t>以上步骤中，需要特别注意以下几点：</w:t>
      </w:r>
    </w:p>
    <w:p w14:paraId="2B66EC78">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零点浓度标准气体以及不同浓度的标准试验气体，应具有可验证的数量和质量；</w:t>
      </w:r>
      <w:r>
        <w:rPr>
          <w:rFonts w:hint="eastAsia" w:eastAsia="宋体" w:cs="Times New Roman"/>
          <w:b w:val="0"/>
          <w:bCs w:val="0"/>
          <w:sz w:val="21"/>
          <w:szCs w:val="21"/>
          <w:highlight w:val="none"/>
          <w:lang w:val="en-US" w:eastAsia="zh-CN"/>
        </w:rPr>
        <w:t xml:space="preserve">   </w:t>
      </w:r>
    </w:p>
    <w:p w14:paraId="2EEC00C7">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被测系统数据应明确记录间隔，越短的数据间隔记录频次有助于提升系统的数据质量；</w:t>
      </w:r>
    </w:p>
    <w:p w14:paraId="4411103E">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在标准实验气体测试的情况下，标准气体可以从不同的气瓶中获得，也可以通过校准的稀释系统从单一气体浓度制备；</w:t>
      </w:r>
    </w:p>
    <w:p w14:paraId="3D8B711F">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需要精确地可控知道其浓度在模拟系统中的比值，以便不会发生线性测试的失败；每次改变测试条件且稳定后，</w:t>
      </w:r>
      <w:r>
        <w:rPr>
          <w:rFonts w:hint="eastAsia" w:eastAsia="宋体" w:cs="Times New Roman"/>
          <w:b w:val="0"/>
          <w:bCs w:val="0"/>
          <w:sz w:val="21"/>
          <w:szCs w:val="21"/>
          <w:highlight w:val="none"/>
          <w:lang w:val="en-US" w:eastAsia="zh-CN"/>
        </w:rPr>
        <w:t>应在</w:t>
      </w:r>
      <w:r>
        <w:rPr>
          <w:rFonts w:hint="default" w:ascii="Times New Roman" w:hAnsi="Times New Roman" w:eastAsia="宋体" w:cs="Times New Roman"/>
          <w:b w:val="0"/>
          <w:bCs w:val="0"/>
          <w:sz w:val="21"/>
          <w:szCs w:val="21"/>
          <w:highlight w:val="none"/>
        </w:rPr>
        <w:t>大于等于被测系统响应时间三倍的时间后记录第一次读数；</w:t>
      </w:r>
    </w:p>
    <w:p w14:paraId="64C358F4">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进行步骤a-i调整时，前</w:t>
      </w:r>
      <w:r>
        <w:rPr>
          <w:rFonts w:hint="eastAsia" w:ascii="宋体" w:hAnsi="宋体" w:eastAsia="宋体" w:cs="宋体"/>
          <w:b w:val="0"/>
          <w:bCs w:val="0"/>
          <w:sz w:val="21"/>
          <w:szCs w:val="21"/>
          <w:highlight w:val="none"/>
        </w:rPr>
        <w:t>15</w:t>
      </w:r>
      <w:r>
        <w:rPr>
          <w:rFonts w:hint="default" w:ascii="Times New Roman" w:hAnsi="Times New Roman" w:eastAsia="宋体" w:cs="Times New Roman"/>
          <w:b w:val="0"/>
          <w:bCs w:val="0"/>
          <w:sz w:val="21"/>
          <w:szCs w:val="21"/>
          <w:highlight w:val="none"/>
        </w:rPr>
        <w:t>分钟和后</w:t>
      </w:r>
      <w:r>
        <w:rPr>
          <w:rFonts w:hint="eastAsia" w:ascii="宋体" w:hAnsi="宋体" w:eastAsia="宋体" w:cs="宋体"/>
          <w:b w:val="0"/>
          <w:bCs w:val="0"/>
          <w:sz w:val="21"/>
          <w:szCs w:val="21"/>
          <w:highlight w:val="none"/>
        </w:rPr>
        <w:t>15</w:t>
      </w:r>
      <w:r>
        <w:rPr>
          <w:rFonts w:hint="default" w:ascii="Times New Roman" w:hAnsi="Times New Roman" w:eastAsia="宋体" w:cs="Times New Roman"/>
          <w:b w:val="0"/>
          <w:bCs w:val="0"/>
          <w:sz w:val="21"/>
          <w:szCs w:val="21"/>
          <w:highlight w:val="none"/>
        </w:rPr>
        <w:t>分钟记录的数据不作为收数据参与计算，但可以用作实验分析数据的参考。</w:t>
      </w:r>
    </w:p>
    <w:p w14:paraId="13A5463A">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每个测试应读取三个读数。 三个读数开始之间的时间间隔应与响应时间相隔四倍；</w:t>
      </w:r>
    </w:p>
    <w:p w14:paraId="1F129348">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标准气体的质量会影响测试结果；</w:t>
      </w:r>
      <w:bookmarkStart w:id="239" w:name="_Toc134305201"/>
    </w:p>
    <w:p w14:paraId="38C01B08">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测量试验中的负值应照此记录，不得强制为零；</w:t>
      </w:r>
    </w:p>
    <w:p w14:paraId="3A4D4440">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使用其他的参考测试方法：必须说明并记录执行的标准，或提供完整的可追溯的验证方法；</w:t>
      </w:r>
    </w:p>
    <w:p w14:paraId="05FC19F2">
      <w:pPr>
        <w:pageBreakBefore w:val="0"/>
        <w:numPr>
          <w:ilvl w:val="0"/>
          <w:numId w:val="17"/>
        </w:numPr>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当更换测试标准气时浓度值会发生变化。更换后需建立新基线，并对漂移和气体质量进行检查</w:t>
      </w:r>
      <w:r>
        <w:rPr>
          <w:rFonts w:hint="default" w:ascii="Times New Roman" w:hAnsi="Times New Roman" w:eastAsia="宋体" w:cs="Times New Roman"/>
          <w:b w:val="0"/>
          <w:bCs w:val="0"/>
          <w:sz w:val="21"/>
          <w:szCs w:val="21"/>
          <w:highlight w:val="none"/>
          <w:lang w:eastAsia="zh-CN"/>
        </w:rPr>
        <w:t>。</w:t>
      </w:r>
    </w:p>
    <w:p w14:paraId="4D09DFDA">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7.2.2.6.4  </w:t>
      </w:r>
      <w:r>
        <w:rPr>
          <w:rFonts w:hint="default" w:ascii="Times New Roman" w:hAnsi="Times New Roman" w:eastAsia="宋体" w:cs="Times New Roman"/>
          <w:b w:val="0"/>
          <w:bCs w:val="0"/>
          <w:sz w:val="21"/>
          <w:szCs w:val="21"/>
          <w:highlight w:val="none"/>
        </w:rPr>
        <w:t>对于每个试验，应在被测系统正常运行的情况下进行</w:t>
      </w:r>
      <w:r>
        <w:rPr>
          <w:rFonts w:hint="eastAsia" w:ascii="宋体" w:hAnsi="宋体" w:eastAsia="宋体" w:cs="宋体"/>
          <w:b w:val="0"/>
          <w:bCs w:val="0"/>
          <w:sz w:val="21"/>
          <w:szCs w:val="21"/>
          <w:highlight w:val="none"/>
        </w:rPr>
        <w:t>15</w:t>
      </w:r>
      <w:r>
        <w:rPr>
          <w:rFonts w:hint="default" w:ascii="Times New Roman" w:hAnsi="Times New Roman" w:eastAsia="宋体" w:cs="Times New Roman"/>
          <w:b w:val="0"/>
          <w:bCs w:val="0"/>
          <w:sz w:val="21"/>
          <w:szCs w:val="21"/>
          <w:highlight w:val="none"/>
        </w:rPr>
        <w:t>次</w:t>
      </w:r>
      <w:r>
        <w:rPr>
          <w:rFonts w:hint="eastAsia" w:eastAsia="宋体" w:cs="Times New Roman"/>
          <w:b w:val="0"/>
          <w:bCs w:val="0"/>
          <w:sz w:val="21"/>
          <w:szCs w:val="21"/>
          <w:highlight w:val="none"/>
          <w:lang w:val="en-US" w:eastAsia="zh-CN"/>
        </w:rPr>
        <w:t>以上</w:t>
      </w:r>
      <w:r>
        <w:rPr>
          <w:rFonts w:hint="default" w:ascii="Times New Roman" w:hAnsi="Times New Roman" w:eastAsia="宋体" w:cs="Times New Roman"/>
          <w:b w:val="0"/>
          <w:bCs w:val="0"/>
          <w:sz w:val="21"/>
          <w:szCs w:val="21"/>
          <w:highlight w:val="none"/>
        </w:rPr>
        <w:t>有效的校准实验。这些测量值应均匀分布在至少三天内以及通常为</w:t>
      </w:r>
      <w:r>
        <w:rPr>
          <w:rFonts w:hint="eastAsia" w:ascii="宋体" w:hAnsi="宋体" w:eastAsia="宋体" w:cs="宋体"/>
          <w:b w:val="0"/>
          <w:bCs w:val="0"/>
          <w:sz w:val="21"/>
          <w:szCs w:val="21"/>
          <w:highlight w:val="none"/>
        </w:rPr>
        <w:t>8</w:t>
      </w:r>
      <w:r>
        <w:rPr>
          <w:rFonts w:hint="default" w:ascii="Times New Roman" w:hAnsi="Times New Roman" w:eastAsia="宋体" w:cs="Times New Roman"/>
          <w:b w:val="0"/>
          <w:bCs w:val="0"/>
          <w:sz w:val="21"/>
          <w:szCs w:val="21"/>
          <w:highlight w:val="none"/>
        </w:rPr>
        <w:t>小时至</w:t>
      </w:r>
      <w:r>
        <w:rPr>
          <w:rFonts w:hint="eastAsia" w:ascii="宋体" w:hAnsi="宋体" w:eastAsia="宋体" w:cs="宋体"/>
          <w:b w:val="0"/>
          <w:bCs w:val="0"/>
          <w:sz w:val="21"/>
          <w:szCs w:val="21"/>
          <w:highlight w:val="none"/>
        </w:rPr>
        <w:t>10</w:t>
      </w:r>
      <w:r>
        <w:rPr>
          <w:rFonts w:hint="default" w:ascii="Times New Roman" w:hAnsi="Times New Roman" w:eastAsia="宋体" w:cs="Times New Roman"/>
          <w:b w:val="0"/>
          <w:bCs w:val="0"/>
          <w:sz w:val="21"/>
          <w:szCs w:val="21"/>
          <w:highlight w:val="none"/>
        </w:rPr>
        <w:t>小时的每个测量日内。测量需要满足在至少三天内均匀分布的要求，并不意味着测量需要在连续三天内进行。并且校准实验应在四周内完成至少</w:t>
      </w:r>
      <w:r>
        <w:rPr>
          <w:rFonts w:hint="eastAsia" w:ascii="宋体" w:hAnsi="宋体" w:eastAsia="宋体" w:cs="宋体"/>
          <w:b w:val="0"/>
          <w:bCs w:val="0"/>
          <w:sz w:val="21"/>
          <w:szCs w:val="21"/>
          <w:highlight w:val="none"/>
        </w:rPr>
        <w:t>15</w:t>
      </w:r>
      <w:r>
        <w:rPr>
          <w:rFonts w:hint="default" w:ascii="Times New Roman" w:hAnsi="Times New Roman" w:eastAsia="宋体" w:cs="Times New Roman"/>
          <w:b w:val="0"/>
          <w:bCs w:val="0"/>
          <w:sz w:val="21"/>
          <w:szCs w:val="21"/>
          <w:highlight w:val="none"/>
        </w:rPr>
        <w:t>次有效测量</w:t>
      </w:r>
      <w:r>
        <w:rPr>
          <w:rFonts w:hint="default"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可能需要采集</w:t>
      </w:r>
      <w:r>
        <w:rPr>
          <w:rFonts w:hint="eastAsia" w:ascii="宋体" w:hAnsi="宋体" w:eastAsia="宋体" w:cs="宋体"/>
          <w:b w:val="0"/>
          <w:bCs w:val="0"/>
          <w:sz w:val="21"/>
          <w:szCs w:val="21"/>
          <w:highlight w:val="none"/>
        </w:rPr>
        <w:t>15</w:t>
      </w:r>
      <w:r>
        <w:rPr>
          <w:rFonts w:hint="default" w:ascii="Times New Roman" w:hAnsi="Times New Roman" w:eastAsia="宋体" w:cs="Times New Roman"/>
          <w:b w:val="0"/>
          <w:bCs w:val="0"/>
          <w:sz w:val="21"/>
          <w:szCs w:val="21"/>
          <w:highlight w:val="none"/>
        </w:rPr>
        <w:t>个以上的样本。</w:t>
      </w:r>
    </w:p>
    <w:p w14:paraId="58865D95">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40" w:name="_Toc135041168"/>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7  </w:t>
      </w:r>
      <w:r>
        <w:rPr>
          <w:rFonts w:hint="eastAsia" w:ascii="黑体" w:hAnsi="黑体" w:eastAsia="黑体" w:cs="黑体"/>
          <w:b w:val="0"/>
          <w:bCs w:val="0"/>
          <w:sz w:val="21"/>
          <w:szCs w:val="21"/>
          <w:highlight w:val="none"/>
          <w:lang w:val="zh-CN"/>
        </w:rPr>
        <w:t>干扰</w:t>
      </w:r>
      <w:bookmarkEnd w:id="240"/>
    </w:p>
    <w:p w14:paraId="7B7A1065">
      <w:pPr>
        <w:pageBreakBefore w:val="0"/>
        <w:kinsoku/>
        <w:wordWrap/>
        <w:overflowPunct/>
        <w:topLinePunct w:val="0"/>
        <w:autoSpaceDE/>
        <w:autoSpaceDN/>
        <w:bidi w:val="0"/>
        <w:adjustRightInd w:val="0"/>
        <w:snapToGrid w:val="0"/>
        <w:spacing w:line="240" w:lineRule="auto"/>
        <w:ind w:left="0" w:firstLine="4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如测试前已知或确定的工艺气体包含干扰成分，则应单独进行测试并记录。</w:t>
      </w:r>
    </w:p>
    <w:p w14:paraId="415022DC">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41" w:name="_Toc135041169"/>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8  </w:t>
      </w:r>
      <w:r>
        <w:rPr>
          <w:rFonts w:hint="eastAsia" w:ascii="黑体" w:hAnsi="黑体" w:eastAsia="黑体" w:cs="黑体"/>
          <w:b w:val="0"/>
          <w:bCs w:val="0"/>
          <w:sz w:val="21"/>
          <w:szCs w:val="21"/>
          <w:highlight w:val="none"/>
          <w:lang w:val="zh-CN"/>
        </w:rPr>
        <w:t>零点和量程漂移</w:t>
      </w:r>
      <w:bookmarkEnd w:id="241"/>
    </w:p>
    <w:p w14:paraId="2C3A371A">
      <w:pPr>
        <w:pageBreakBefore w:val="0"/>
        <w:kinsoku/>
        <w:wordWrap/>
        <w:overflowPunct/>
        <w:topLinePunct w:val="0"/>
        <w:autoSpaceDE/>
        <w:autoSpaceDN/>
        <w:bidi w:val="0"/>
        <w:adjustRightInd w:val="0"/>
        <w:snapToGrid w:val="0"/>
        <w:spacing w:line="240" w:lineRule="auto"/>
        <w:ind w:left="0" w:firstLine="4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零点和量程漂移应从记录中获取和评估。</w:t>
      </w:r>
    </w:p>
    <w:p w14:paraId="34C6E4A6">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bookmarkStart w:id="242" w:name="_Toc135041170"/>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9  </w:t>
      </w:r>
      <w:r>
        <w:rPr>
          <w:rFonts w:hint="eastAsia" w:ascii="黑体" w:hAnsi="黑体" w:eastAsia="黑体" w:cs="黑体"/>
          <w:b w:val="0"/>
          <w:bCs w:val="0"/>
          <w:sz w:val="21"/>
          <w:szCs w:val="21"/>
          <w:highlight w:val="none"/>
          <w:lang w:val="zh-CN"/>
        </w:rPr>
        <w:t>响应时间</w:t>
      </w:r>
      <w:bookmarkEnd w:id="242"/>
    </w:p>
    <w:p w14:paraId="50C8909B">
      <w:pPr>
        <w:pageBreakBefore w:val="0"/>
        <w:kinsoku/>
        <w:wordWrap/>
        <w:overflowPunct/>
        <w:topLinePunct w:val="0"/>
        <w:autoSpaceDE/>
        <w:autoSpaceDN/>
        <w:bidi w:val="0"/>
        <w:adjustRightInd w:val="0"/>
        <w:snapToGrid w:val="0"/>
        <w:spacing w:line="240" w:lineRule="auto"/>
        <w:ind w:left="0" w:firstLine="40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应检查被测系统的响应时间。可以通过在取样探头末端通入测试气体来执行。响应时间不应超过规定的性能标准。</w:t>
      </w:r>
    </w:p>
    <w:p w14:paraId="269CA3E1">
      <w:pPr>
        <w:pStyle w:val="6"/>
        <w:keepNext/>
        <w:keepLines/>
        <w:pageBreakBefore w:val="0"/>
        <w:widowControl w:val="0"/>
        <w:numPr>
          <w:ilvl w:val="4"/>
          <w:numId w:val="0"/>
        </w:numPr>
        <w:tabs>
          <w:tab w:val="left" w:pos="1008"/>
        </w:tabs>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lang w:val="zh-CN"/>
        </w:rPr>
      </w:pPr>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.2.</w:t>
      </w:r>
      <w:r>
        <w:rPr>
          <w:rFonts w:hint="eastAsia" w:ascii="黑体" w:hAnsi="黑体" w:eastAsia="黑体" w:cs="黑体"/>
          <w:b w:val="0"/>
          <w:bCs w:val="0"/>
          <w:sz w:val="21"/>
          <w:szCs w:val="21"/>
          <w:highlight w:val="none"/>
          <w:lang w:val="zh-CN" w:eastAsia="zh-CN"/>
        </w:rPr>
        <w:t xml:space="preserve">10  </w:t>
      </w:r>
      <w:r>
        <w:rPr>
          <w:rFonts w:hint="eastAsia" w:ascii="黑体" w:hAnsi="黑体" w:eastAsia="黑体" w:cs="黑体"/>
          <w:b w:val="0"/>
          <w:bCs w:val="0"/>
          <w:sz w:val="21"/>
          <w:szCs w:val="21"/>
          <w:highlight w:val="none"/>
          <w:lang w:val="zh-CN"/>
        </w:rPr>
        <w:t>数据记录要求</w:t>
      </w:r>
    </w:p>
    <w:p w14:paraId="0E4714AA">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7.2.2.10.1  </w:t>
      </w:r>
      <w:r>
        <w:rPr>
          <w:rFonts w:hint="default" w:ascii="Times New Roman" w:hAnsi="Times New Roman" w:eastAsia="宋体" w:cs="Times New Roman"/>
          <w:b w:val="0"/>
          <w:bCs w:val="0"/>
          <w:sz w:val="21"/>
          <w:szCs w:val="21"/>
          <w:highlight w:val="none"/>
        </w:rPr>
        <w:t>以下数据依照最新文件及版本进行记录：</w:t>
      </w:r>
    </w:p>
    <w:p w14:paraId="44D318D6">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a) 被测系统的质检文件；</w:t>
      </w:r>
    </w:p>
    <w:p w14:paraId="1CFD3D6F">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模拟系统的检验记录文件；</w:t>
      </w:r>
    </w:p>
    <w:p w14:paraId="4BAFA931">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被测系统性能测试数据；</w:t>
      </w:r>
    </w:p>
    <w:p w14:paraId="4053E63E">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rPr>
        <w:t>) 被测及模拟系统的手册（操作及维护手册等）；</w:t>
      </w:r>
    </w:p>
    <w:p w14:paraId="12DA9FFE">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e</w:t>
      </w:r>
      <w:r>
        <w:rPr>
          <w:rFonts w:hint="default" w:ascii="Times New Roman" w:hAnsi="Times New Roman" w:eastAsia="宋体" w:cs="Times New Roman"/>
          <w:b w:val="0"/>
          <w:bCs w:val="0"/>
          <w:sz w:val="21"/>
          <w:szCs w:val="21"/>
          <w:highlight w:val="none"/>
        </w:rPr>
        <w:t>) 模拟系统的启动及试验流程；</w:t>
      </w:r>
    </w:p>
    <w:p w14:paraId="01402C4F">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f</w:t>
      </w:r>
      <w:r>
        <w:rPr>
          <w:rFonts w:hint="default" w:ascii="Times New Roman" w:hAnsi="Times New Roman" w:eastAsia="宋体" w:cs="Times New Roman"/>
          <w:b w:val="0"/>
          <w:bCs w:val="0"/>
          <w:sz w:val="21"/>
          <w:szCs w:val="21"/>
          <w:highlight w:val="none"/>
        </w:rPr>
        <w:t>) 模拟系统的配气规范及试验消耗气体补偿过程；</w:t>
      </w:r>
    </w:p>
    <w:p w14:paraId="4AC5F59A">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g</w:t>
      </w:r>
      <w:r>
        <w:rPr>
          <w:rFonts w:hint="default" w:ascii="Times New Roman" w:hAnsi="Times New Roman" w:eastAsia="宋体" w:cs="Times New Roman"/>
          <w:b w:val="0"/>
          <w:bCs w:val="0"/>
          <w:sz w:val="21"/>
          <w:szCs w:val="21"/>
          <w:highlight w:val="none"/>
        </w:rPr>
        <w:t>) 记录可能的故障和采取的措施的试验日志文件；</w:t>
      </w:r>
    </w:p>
    <w:p w14:paraId="2EB31508">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lang w:val="en-US" w:eastAsia="zh-CN"/>
        </w:rPr>
        <w:t>h</w:t>
      </w:r>
      <w:r>
        <w:rPr>
          <w:rFonts w:hint="default" w:ascii="Times New Roman" w:hAnsi="Times New Roman" w:eastAsia="宋体" w:cs="Times New Roman"/>
          <w:b w:val="0"/>
          <w:bCs w:val="0"/>
          <w:sz w:val="21"/>
          <w:szCs w:val="21"/>
          <w:highlight w:val="none"/>
        </w:rPr>
        <w:t>) 因系统失控情况而采取的措施的试验日志文件</w:t>
      </w:r>
      <w:r>
        <w:rPr>
          <w:rFonts w:hint="eastAsia"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 xml:space="preserve"> </w:t>
      </w:r>
    </w:p>
    <w:p w14:paraId="700F43AD">
      <w:pPr>
        <w:pageBreakBefore w:val="0"/>
        <w:kinsoku/>
        <w:wordWrap/>
        <w:overflowPunct/>
        <w:topLinePunct w:val="0"/>
        <w:autoSpaceDE/>
        <w:autoSpaceDN/>
        <w:bidi w:val="0"/>
        <w:adjustRightInd w:val="0"/>
        <w:snapToGrid w:val="0"/>
        <w:spacing w:line="240" w:lineRule="auto"/>
        <w:ind w:left="0" w:firstLine="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7.2.2.10.2  </w:t>
      </w:r>
      <w:r>
        <w:rPr>
          <w:rFonts w:hint="default" w:ascii="Times New Roman" w:hAnsi="Times New Roman" w:eastAsia="宋体" w:cs="Times New Roman"/>
          <w:b w:val="0"/>
          <w:bCs w:val="0"/>
          <w:sz w:val="21"/>
          <w:szCs w:val="21"/>
          <w:highlight w:val="none"/>
        </w:rPr>
        <w:t>以下文件作为内控参考文件，不作为必要文件：</w:t>
      </w:r>
    </w:p>
    <w:p w14:paraId="01ECBA31">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eastAsia" w:cs="Times New Roman"/>
          <w:b w:val="0"/>
          <w:bCs w:val="0"/>
          <w:sz w:val="21"/>
          <w:szCs w:val="21"/>
          <w:highlight w:val="none"/>
          <w:lang w:val="en-US" w:eastAsia="zh-CN"/>
        </w:rPr>
        <w:t>a</w:t>
      </w:r>
      <w:r>
        <w:rPr>
          <w:rFonts w:hint="default" w:ascii="Times New Roman" w:hAnsi="Times New Roman" w:eastAsia="宋体" w:cs="Times New Roman"/>
          <w:b w:val="0"/>
          <w:bCs w:val="0"/>
          <w:sz w:val="21"/>
          <w:szCs w:val="21"/>
          <w:highlight w:val="none"/>
        </w:rPr>
        <w:t xml:space="preserve">) 维护、校准和培训的管理系统程序； </w:t>
      </w:r>
    </w:p>
    <w:p w14:paraId="09B63140">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eastAsia" w:cs="Times New Roman"/>
          <w:b w:val="0"/>
          <w:bCs w:val="0"/>
          <w:sz w:val="21"/>
          <w:szCs w:val="21"/>
          <w:highlight w:val="none"/>
          <w:lang w:val="en-US" w:eastAsia="zh-CN"/>
        </w:rPr>
        <w:t>b</w:t>
      </w:r>
      <w:r>
        <w:rPr>
          <w:rFonts w:hint="default" w:ascii="Times New Roman" w:hAnsi="Times New Roman" w:eastAsia="宋体" w:cs="Times New Roman"/>
          <w:b w:val="0"/>
          <w:bCs w:val="0"/>
          <w:sz w:val="21"/>
          <w:szCs w:val="21"/>
          <w:highlight w:val="none"/>
        </w:rPr>
        <w:t>) 培训记录；</w:t>
      </w:r>
    </w:p>
    <w:p w14:paraId="7BEE6978">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eastAsia" w:cs="Times New Roman"/>
          <w:b w:val="0"/>
          <w:bCs w:val="0"/>
          <w:sz w:val="21"/>
          <w:szCs w:val="21"/>
          <w:highlight w:val="none"/>
          <w:lang w:val="en-US" w:eastAsia="zh-CN"/>
        </w:rPr>
        <w:t>c)</w:t>
      </w:r>
      <w:r>
        <w:rPr>
          <w:rFonts w:hint="default" w:ascii="Times New Roman" w:hAnsi="Times New Roman" w:eastAsia="宋体" w:cs="Times New Roman"/>
          <w:b w:val="0"/>
          <w:bCs w:val="0"/>
          <w:sz w:val="21"/>
          <w:szCs w:val="21"/>
          <w:highlight w:val="none"/>
        </w:rPr>
        <w:t xml:space="preserve"> 维护计划；</w:t>
      </w:r>
    </w:p>
    <w:p w14:paraId="20125778">
      <w:pPr>
        <w:pageBreakBefore w:val="0"/>
        <w:kinsoku/>
        <w:wordWrap/>
        <w:overflowPunct/>
        <w:topLinePunct w:val="0"/>
        <w:autoSpaceDE/>
        <w:autoSpaceDN/>
        <w:bidi w:val="0"/>
        <w:adjustRightInd w:val="0"/>
        <w:snapToGrid w:val="0"/>
        <w:spacing w:line="240" w:lineRule="auto"/>
        <w:ind w:left="0" w:firstLine="400"/>
        <w:textAlignment w:val="auto"/>
        <w:rPr>
          <w:rFonts w:hint="default" w:ascii="Times New Roman" w:hAnsi="Times New Roman" w:eastAsia="宋体" w:cs="Times New Roman"/>
          <w:b w:val="0"/>
          <w:bCs w:val="0"/>
          <w:sz w:val="21"/>
          <w:szCs w:val="21"/>
          <w:highlight w:val="none"/>
        </w:rPr>
      </w:pPr>
      <w:r>
        <w:rPr>
          <w:rFonts w:hint="eastAsia" w:cs="Times New Roman"/>
          <w:b w:val="0"/>
          <w:bCs w:val="0"/>
          <w:sz w:val="21"/>
          <w:szCs w:val="21"/>
          <w:highlight w:val="none"/>
          <w:lang w:val="en-US" w:eastAsia="zh-CN"/>
        </w:rPr>
        <w:t>d</w:t>
      </w:r>
      <w:r>
        <w:rPr>
          <w:rFonts w:hint="default" w:ascii="Times New Roman" w:hAnsi="Times New Roman" w:eastAsia="宋体" w:cs="Times New Roman"/>
          <w:b w:val="0"/>
          <w:bCs w:val="0"/>
          <w:sz w:val="21"/>
          <w:szCs w:val="21"/>
          <w:highlight w:val="none"/>
        </w:rPr>
        <w:t>) 审计计划和记录。</w:t>
      </w:r>
    </w:p>
    <w:p w14:paraId="63D5044E">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243" w:name="_Toc135041172"/>
      <w:bookmarkStart w:id="244" w:name="_Toc204286813"/>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.3</w:t>
      </w:r>
      <w:r>
        <w:rPr>
          <w:rFonts w:hint="eastAsia" w:ascii="黑体" w:hAnsi="黑体" w:eastAsia="黑体" w:cs="黑体"/>
          <w:b w:val="0"/>
          <w:bCs w:val="0"/>
          <w:sz w:val="21"/>
          <w:szCs w:val="21"/>
          <w:highlight w:val="none"/>
          <w:lang w:val="zh-CN" w:eastAsia="zh-CN"/>
        </w:rPr>
        <w:t xml:space="preserve">  测试</w:t>
      </w:r>
      <w:r>
        <w:rPr>
          <w:rFonts w:hint="eastAsia" w:ascii="黑体" w:hAnsi="黑体" w:eastAsia="黑体" w:cs="黑体"/>
          <w:b w:val="0"/>
          <w:bCs w:val="0"/>
          <w:sz w:val="21"/>
          <w:szCs w:val="21"/>
          <w:highlight w:val="none"/>
          <w:lang w:val="zh-CN"/>
        </w:rPr>
        <w:t>报告</w:t>
      </w:r>
      <w:bookmarkEnd w:id="243"/>
      <w:bookmarkEnd w:id="244"/>
    </w:p>
    <w:p w14:paraId="5781B32E">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记录并报告功能测试的结果。记录任何故障。如果判断故障对数据质量有影响，则应采取必要的纠正和预防措施。</w:t>
      </w:r>
    </w:p>
    <w:p w14:paraId="4B484611">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245" w:name="_Toc204286814"/>
      <w:bookmarkStart w:id="246" w:name="_Toc135041173"/>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2</w:t>
      </w:r>
      <w:r>
        <w:rPr>
          <w:rFonts w:hint="eastAsia" w:ascii="黑体" w:hAnsi="黑体" w:eastAsia="黑体" w:cs="黑体"/>
          <w:b w:val="0"/>
          <w:bCs w:val="0"/>
          <w:sz w:val="21"/>
          <w:szCs w:val="21"/>
          <w:highlight w:val="none"/>
          <w:lang w:val="zh-CN"/>
        </w:rPr>
        <w:t>.4</w:t>
      </w:r>
      <w:r>
        <w:rPr>
          <w:rFonts w:hint="eastAsia" w:ascii="黑体" w:hAnsi="黑体" w:eastAsia="黑体" w:cs="黑体"/>
          <w:b w:val="0"/>
          <w:bCs w:val="0"/>
          <w:sz w:val="21"/>
          <w:szCs w:val="21"/>
          <w:highlight w:val="none"/>
          <w:lang w:val="zh-CN" w:eastAsia="zh-CN"/>
        </w:rPr>
        <w:t xml:space="preserve">  </w:t>
      </w:r>
      <w:r>
        <w:rPr>
          <w:rFonts w:hint="eastAsia" w:ascii="黑体" w:hAnsi="黑体" w:eastAsia="黑体" w:cs="黑体"/>
          <w:b w:val="0"/>
          <w:bCs w:val="0"/>
          <w:sz w:val="21"/>
          <w:szCs w:val="21"/>
          <w:highlight w:val="none"/>
          <w:lang w:val="zh-CN"/>
        </w:rPr>
        <w:t>测试结果</w:t>
      </w:r>
      <w:bookmarkEnd w:id="245"/>
      <w:bookmarkEnd w:id="246"/>
    </w:p>
    <w:p w14:paraId="58E33680">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被测系统调试测试结果应记录并形成数据及日志文件并存档。</w:t>
      </w:r>
    </w:p>
    <w:p w14:paraId="1A5AA2B6">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2"/>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7.</w:t>
      </w:r>
      <w:r>
        <w:rPr>
          <w:rFonts w:hint="default" w:ascii="黑体" w:hAnsi="黑体" w:eastAsia="黑体" w:cs="黑体"/>
          <w:b w:val="0"/>
          <w:bCs w:val="0"/>
          <w:sz w:val="21"/>
          <w:szCs w:val="21"/>
          <w:highlight w:val="none"/>
          <w:lang w:val="en-US" w:eastAsia="zh-CN"/>
        </w:rPr>
        <w:t>3</w:t>
      </w:r>
      <w:r>
        <w:rPr>
          <w:rFonts w:hint="eastAsia" w:ascii="黑体" w:hAnsi="黑体" w:eastAsia="黑体" w:cs="黑体"/>
          <w:b w:val="0"/>
          <w:bCs w:val="0"/>
          <w:sz w:val="21"/>
          <w:szCs w:val="21"/>
          <w:highlight w:val="none"/>
          <w:lang w:val="en-US" w:eastAsia="zh-CN"/>
        </w:rPr>
        <w:t xml:space="preserve">  测试数据的质量控制</w:t>
      </w:r>
    </w:p>
    <w:bookmarkEnd w:id="239"/>
    <w:p w14:paraId="2489396E">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247" w:name="_Toc204286816"/>
      <w:bookmarkStart w:id="248" w:name="_Toc135041175"/>
      <w:bookmarkStart w:id="249" w:name="_Toc134305214"/>
      <w:r>
        <w:rPr>
          <w:rFonts w:hint="eastAsia" w:ascii="黑体" w:hAnsi="黑体" w:eastAsia="黑体" w:cs="黑体"/>
          <w:b w:val="0"/>
          <w:bCs w:val="0"/>
          <w:sz w:val="21"/>
          <w:szCs w:val="21"/>
          <w:highlight w:val="none"/>
          <w:lang w:val="zh-CN"/>
        </w:rPr>
        <w:t>7.3.1</w:t>
      </w:r>
      <w:r>
        <w:rPr>
          <w:rFonts w:hint="eastAsia" w:ascii="黑体" w:hAnsi="黑体" w:eastAsia="黑体" w:cs="黑体"/>
          <w:b w:val="0"/>
          <w:bCs w:val="0"/>
          <w:sz w:val="21"/>
          <w:szCs w:val="21"/>
          <w:highlight w:val="none"/>
          <w:lang w:val="zh-CN" w:eastAsia="zh-CN"/>
        </w:rPr>
        <w:t xml:space="preserve">  </w:t>
      </w:r>
      <w:r>
        <w:rPr>
          <w:rFonts w:hint="eastAsia" w:ascii="黑体" w:hAnsi="黑体" w:eastAsia="黑体" w:cs="黑体"/>
          <w:b w:val="0"/>
          <w:bCs w:val="0"/>
          <w:sz w:val="21"/>
          <w:szCs w:val="21"/>
          <w:highlight w:val="none"/>
          <w:lang w:val="zh-CN"/>
        </w:rPr>
        <w:t>数据准备</w:t>
      </w:r>
      <w:bookmarkEnd w:id="247"/>
      <w:bookmarkEnd w:id="248"/>
      <w:bookmarkEnd w:id="249"/>
    </w:p>
    <w:p w14:paraId="3195224D">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7.3.1.1  </w:t>
      </w:r>
      <w:r>
        <w:rPr>
          <w:rFonts w:hint="default" w:ascii="Times New Roman" w:hAnsi="Times New Roman" w:eastAsia="宋体" w:cs="Times New Roman"/>
          <w:b w:val="0"/>
          <w:bCs w:val="0"/>
          <w:sz w:val="21"/>
          <w:szCs w:val="21"/>
          <w:highlight w:val="none"/>
        </w:rPr>
        <w:t>数据应能完整</w:t>
      </w:r>
      <w:r>
        <w:rPr>
          <w:rFonts w:hint="eastAsia" w:eastAsia="宋体" w:cs="Times New Roman"/>
          <w:b w:val="0"/>
          <w:bCs w:val="0"/>
          <w:sz w:val="21"/>
          <w:szCs w:val="21"/>
          <w:highlight w:val="none"/>
          <w:lang w:eastAsia="zh-CN"/>
        </w:rPr>
        <w:t>地</w:t>
      </w:r>
      <w:r>
        <w:rPr>
          <w:rFonts w:hint="default" w:ascii="Times New Roman" w:hAnsi="Times New Roman" w:eastAsia="宋体" w:cs="Times New Roman"/>
          <w:b w:val="0"/>
          <w:bCs w:val="0"/>
          <w:sz w:val="21"/>
          <w:szCs w:val="21"/>
          <w:highlight w:val="none"/>
        </w:rPr>
        <w:t>记录并追溯试验过程，并根据每个试验步骤单独形成数据文件。</w:t>
      </w:r>
    </w:p>
    <w:p w14:paraId="0C067497">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7.3.1.2  </w:t>
      </w:r>
      <w:r>
        <w:rPr>
          <w:rFonts w:hint="default" w:ascii="Times New Roman" w:hAnsi="Times New Roman" w:eastAsia="宋体" w:cs="Times New Roman"/>
          <w:b w:val="0"/>
          <w:bCs w:val="0"/>
          <w:sz w:val="21"/>
          <w:szCs w:val="21"/>
          <w:highlight w:val="none"/>
        </w:rPr>
        <w:t>检查实验中获得数据集中是否有异常值。报告中应给出用于评估异常值的方法和排除异常值的原因。在校准数据表和图表中报告和识别异常值。</w:t>
      </w:r>
    </w:p>
    <w:p w14:paraId="56A6FF51">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7.3.1.3  </w:t>
      </w:r>
      <w:r>
        <w:rPr>
          <w:rFonts w:hint="default" w:ascii="Times New Roman" w:hAnsi="Times New Roman" w:eastAsia="宋体" w:cs="Times New Roman"/>
          <w:b w:val="0"/>
          <w:bCs w:val="0"/>
          <w:sz w:val="21"/>
          <w:szCs w:val="21"/>
          <w:highlight w:val="none"/>
        </w:rPr>
        <w:t>明确校准功能</w:t>
      </w:r>
      <w:r>
        <w:rPr>
          <w:rFonts w:hint="eastAsia" w:eastAsia="宋体" w:cs="Times New Roman"/>
          <w:b w:val="0"/>
          <w:bCs w:val="0"/>
          <w:sz w:val="21"/>
          <w:szCs w:val="21"/>
          <w:highlight w:val="none"/>
          <w:lang w:val="en-US" w:eastAsia="zh-CN"/>
        </w:rPr>
        <w:t>应</w:t>
      </w:r>
      <w:r>
        <w:rPr>
          <w:rFonts w:hint="default" w:ascii="Times New Roman" w:hAnsi="Times New Roman" w:eastAsia="宋体" w:cs="Times New Roman"/>
          <w:b w:val="0"/>
          <w:bCs w:val="0"/>
          <w:sz w:val="21"/>
          <w:szCs w:val="21"/>
          <w:highlight w:val="none"/>
        </w:rPr>
        <w:t>包含有效数据点的数量。数据点数量应大于等于</w:t>
      </w:r>
      <w:r>
        <w:rPr>
          <w:rFonts w:hint="eastAsia" w:ascii="宋体" w:hAnsi="宋体" w:eastAsia="宋体" w:cs="宋体"/>
          <w:b w:val="0"/>
          <w:bCs w:val="0"/>
          <w:sz w:val="21"/>
          <w:szCs w:val="21"/>
          <w:highlight w:val="none"/>
        </w:rPr>
        <w:t>20</w:t>
      </w:r>
      <w:r>
        <w:rPr>
          <w:rFonts w:hint="default" w:ascii="Times New Roman" w:hAnsi="Times New Roman" w:eastAsia="宋体" w:cs="Times New Roman"/>
          <w:b w:val="0"/>
          <w:bCs w:val="0"/>
          <w:sz w:val="21"/>
          <w:szCs w:val="21"/>
          <w:highlight w:val="none"/>
        </w:rPr>
        <w:t>个。</w:t>
      </w:r>
    </w:p>
    <w:p w14:paraId="7CCB644E">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7.3.1.4  </w:t>
      </w:r>
      <w:r>
        <w:rPr>
          <w:rFonts w:hint="default" w:ascii="Times New Roman" w:hAnsi="Times New Roman" w:eastAsia="宋体" w:cs="Times New Roman"/>
          <w:b w:val="0"/>
          <w:bCs w:val="0"/>
          <w:sz w:val="21"/>
          <w:szCs w:val="21"/>
          <w:highlight w:val="none"/>
        </w:rPr>
        <w:t>所有数据点应被用于形成校准函数，除非通过使用异常值测试排除或被证明无效。</w:t>
      </w:r>
    </w:p>
    <w:p w14:paraId="1FD62DF0">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250" w:name="_Toc135041176"/>
      <w:bookmarkStart w:id="251" w:name="_Toc134305215"/>
      <w:bookmarkStart w:id="252" w:name="_Toc204286817"/>
      <w:r>
        <w:rPr>
          <w:rFonts w:hint="eastAsia" w:ascii="黑体" w:hAnsi="黑体" w:eastAsia="黑体" w:cs="黑体"/>
          <w:b w:val="0"/>
          <w:bCs w:val="0"/>
          <w:sz w:val="21"/>
          <w:szCs w:val="21"/>
          <w:highlight w:val="none"/>
          <w:lang w:val="zh-CN"/>
        </w:rPr>
        <w:t>7.3.2</w:t>
      </w:r>
      <w:r>
        <w:rPr>
          <w:rFonts w:hint="eastAsia" w:ascii="黑体" w:hAnsi="黑体" w:eastAsia="黑体" w:cs="黑体"/>
          <w:b w:val="0"/>
          <w:bCs w:val="0"/>
          <w:sz w:val="21"/>
          <w:szCs w:val="21"/>
          <w:highlight w:val="none"/>
          <w:lang w:val="zh-CN" w:eastAsia="zh-CN"/>
        </w:rPr>
        <w:t xml:space="preserve">  </w:t>
      </w:r>
      <w:r>
        <w:rPr>
          <w:rFonts w:hint="eastAsia" w:ascii="黑体" w:hAnsi="黑体" w:eastAsia="黑体" w:cs="黑体"/>
          <w:b w:val="0"/>
          <w:bCs w:val="0"/>
          <w:sz w:val="21"/>
          <w:szCs w:val="21"/>
          <w:highlight w:val="none"/>
          <w:lang w:val="zh-CN"/>
        </w:rPr>
        <w:t>从数据库中选择数据点</w:t>
      </w:r>
      <w:bookmarkEnd w:id="250"/>
      <w:bookmarkEnd w:id="251"/>
      <w:bookmarkEnd w:id="252"/>
    </w:p>
    <w:p w14:paraId="0EAB756C">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校准实验可能会产生大量的数据点，任何点的选择都应合理，并通过文件记录。</w:t>
      </w:r>
    </w:p>
    <w:p w14:paraId="7C73EA85">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253" w:name="_Toc204286818"/>
      <w:bookmarkStart w:id="254" w:name="_Toc135041177"/>
      <w:r>
        <w:rPr>
          <w:rFonts w:hint="eastAsia" w:ascii="黑体" w:hAnsi="黑体" w:eastAsia="黑体" w:cs="黑体"/>
          <w:b w:val="0"/>
          <w:bCs w:val="0"/>
          <w:sz w:val="21"/>
          <w:szCs w:val="21"/>
          <w:highlight w:val="none"/>
          <w:lang w:val="zh-CN"/>
        </w:rPr>
        <w:t>7.3.3</w:t>
      </w:r>
      <w:r>
        <w:rPr>
          <w:rFonts w:hint="eastAsia" w:ascii="黑体" w:hAnsi="黑体" w:eastAsia="黑体" w:cs="黑体"/>
          <w:b w:val="0"/>
          <w:bCs w:val="0"/>
          <w:sz w:val="21"/>
          <w:szCs w:val="21"/>
          <w:highlight w:val="none"/>
          <w:lang w:val="zh-CN" w:eastAsia="zh-CN"/>
        </w:rPr>
        <w:t xml:space="preserve">  </w:t>
      </w:r>
      <w:r>
        <w:rPr>
          <w:rFonts w:hint="eastAsia" w:ascii="黑体" w:hAnsi="黑体" w:eastAsia="黑体" w:cs="黑体"/>
          <w:b w:val="0"/>
          <w:bCs w:val="0"/>
          <w:sz w:val="21"/>
          <w:szCs w:val="21"/>
          <w:highlight w:val="none"/>
          <w:lang w:val="zh-CN"/>
        </w:rPr>
        <w:t>零点和量程线性度数据的记录及控制图的建立</w:t>
      </w:r>
      <w:bookmarkEnd w:id="253"/>
      <w:bookmarkEnd w:id="254"/>
    </w:p>
    <w:p w14:paraId="7E4FF945">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55" w:name="_Toc135041178"/>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.3.1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测试程序数据计算说明</w:t>
      </w:r>
      <w:bookmarkEnd w:id="255"/>
    </w:p>
    <w:p w14:paraId="4EA82801">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在此测试程序中执行线性测试期间，在被测系统的仪器读数和参考气体浓度值之间建立回归线。计算每个浓度水平的被测系统读数的平均值。然后计算该平均值与回归线的偏差（残差）。</w:t>
      </w:r>
    </w:p>
    <w:p w14:paraId="28E19E60">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56" w:name="_Toc135041179"/>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.3.2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测试程序数据回归线的建立</w:t>
      </w:r>
      <w:bookmarkEnd w:id="256"/>
    </w:p>
    <w:p w14:paraId="4B587E84">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7.3.3.2.1  </w:t>
      </w:r>
      <w:r>
        <w:rPr>
          <w:rFonts w:hint="default" w:ascii="Times New Roman" w:hAnsi="Times New Roman" w:eastAsia="宋体" w:cs="Times New Roman"/>
          <w:b w:val="0"/>
          <w:bCs w:val="0"/>
          <w:sz w:val="21"/>
          <w:szCs w:val="21"/>
          <w:highlight w:val="none"/>
        </w:rPr>
        <w:t>需要对测试程序的数据建立线性回归，应明确回归线设立的方法及公式。</w:t>
      </w:r>
    </w:p>
    <w:p w14:paraId="7D3DC3F9">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7.3.3.2.2  </w:t>
      </w:r>
      <w:r>
        <w:rPr>
          <w:rFonts w:hint="default" w:ascii="Times New Roman" w:hAnsi="Times New Roman" w:eastAsia="宋体" w:cs="Times New Roman"/>
          <w:b w:val="0"/>
          <w:bCs w:val="0"/>
          <w:sz w:val="21"/>
          <w:szCs w:val="21"/>
          <w:highlight w:val="none"/>
        </w:rPr>
        <w:t>回归线设立后，应对残差测试并确定符合。</w:t>
      </w:r>
    </w:p>
    <w:p w14:paraId="6DDD6D74">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jc w:val="left"/>
        <w:textAlignment w:val="auto"/>
        <w:outlineLvl w:val="9"/>
        <w:rPr>
          <w:rFonts w:hint="eastAsia" w:ascii="黑体" w:hAnsi="黑体" w:eastAsia="黑体" w:cs="黑体"/>
          <w:b w:val="0"/>
          <w:bCs w:val="0"/>
          <w:sz w:val="21"/>
          <w:szCs w:val="21"/>
          <w:highlight w:val="none"/>
        </w:rPr>
      </w:pPr>
      <w:bookmarkStart w:id="257" w:name="_Toc135041180"/>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.3.3</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被测系统漂移和精度数据的计算与控制图的建立</w:t>
      </w:r>
      <w:bookmarkEnd w:id="257"/>
    </w:p>
    <w:p w14:paraId="00C13A54">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7.3.3.3.1  </w:t>
      </w:r>
      <w:r>
        <w:rPr>
          <w:rFonts w:hint="default" w:ascii="Times New Roman" w:hAnsi="Times New Roman" w:eastAsia="宋体" w:cs="Times New Roman"/>
          <w:b w:val="0"/>
          <w:bCs w:val="0"/>
          <w:sz w:val="21"/>
          <w:szCs w:val="21"/>
          <w:highlight w:val="none"/>
        </w:rPr>
        <w:t>确定被测系统漂移和精度计算的数据应在相同的运行条件下获得。</w:t>
      </w:r>
    </w:p>
    <w:p w14:paraId="37BF8B16">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7.3.3.3.2  </w:t>
      </w:r>
      <w:r>
        <w:rPr>
          <w:rFonts w:hint="default" w:ascii="Times New Roman" w:hAnsi="Times New Roman" w:eastAsia="宋体" w:cs="Times New Roman"/>
          <w:b w:val="0"/>
          <w:bCs w:val="0"/>
          <w:sz w:val="21"/>
          <w:szCs w:val="21"/>
          <w:highlight w:val="none"/>
        </w:rPr>
        <w:t>确定漂移和精度处于可控制之下来实现分别确定被测系统的漂移和精度。</w:t>
      </w:r>
    </w:p>
    <w:p w14:paraId="00380CA4">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7.3.3.3.3  </w:t>
      </w:r>
      <w:r>
        <w:rPr>
          <w:rFonts w:hint="default" w:ascii="Times New Roman" w:hAnsi="Times New Roman" w:eastAsia="宋体" w:cs="Times New Roman"/>
          <w:b w:val="0"/>
          <w:bCs w:val="0"/>
          <w:sz w:val="21"/>
          <w:szCs w:val="21"/>
          <w:highlight w:val="none"/>
        </w:rPr>
        <w:t>确定单独量化漂移和精度的方法。</w:t>
      </w:r>
    </w:p>
    <w:p w14:paraId="12703F14">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7.3.3.3.4  </w:t>
      </w:r>
      <w:r>
        <w:rPr>
          <w:rFonts w:hint="default" w:ascii="Times New Roman" w:hAnsi="Times New Roman" w:eastAsia="宋体" w:cs="Times New Roman"/>
          <w:b w:val="0"/>
          <w:bCs w:val="0"/>
          <w:sz w:val="21"/>
          <w:szCs w:val="21"/>
          <w:highlight w:val="none"/>
        </w:rPr>
        <w:t>确定是否需要外部调整及调整量为被测系统的零点和量程提供更大的灵活性。</w:t>
      </w:r>
    </w:p>
    <w:p w14:paraId="62D43ED6">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7.3.3.3.5  </w:t>
      </w:r>
      <w:r>
        <w:rPr>
          <w:rFonts w:hint="default" w:ascii="Times New Roman" w:hAnsi="Times New Roman" w:eastAsia="宋体" w:cs="Times New Roman"/>
          <w:b w:val="0"/>
          <w:bCs w:val="0"/>
          <w:sz w:val="21"/>
          <w:szCs w:val="21"/>
          <w:highlight w:val="none"/>
        </w:rPr>
        <w:t>确定的已知试验气体用于控制图的数据获取。</w:t>
      </w:r>
    </w:p>
    <w:p w14:paraId="32117E30">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7.3.3.3.6  </w:t>
      </w:r>
      <w:r>
        <w:rPr>
          <w:rFonts w:hint="default" w:ascii="Times New Roman" w:hAnsi="Times New Roman" w:eastAsia="宋体" w:cs="Times New Roman"/>
          <w:b w:val="0"/>
          <w:bCs w:val="0"/>
          <w:sz w:val="21"/>
          <w:szCs w:val="21"/>
          <w:highlight w:val="none"/>
        </w:rPr>
        <w:t>通过绘制漂移（零点和量程跨度）随时间变化的图建立漂移和精度控制度。</w:t>
      </w:r>
    </w:p>
    <w:p w14:paraId="158361F9">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7.3.3.3.7  </w:t>
      </w:r>
      <w:r>
        <w:rPr>
          <w:rFonts w:hint="default" w:ascii="Times New Roman" w:hAnsi="Times New Roman" w:eastAsia="宋体" w:cs="Times New Roman"/>
          <w:b w:val="0"/>
          <w:bCs w:val="0"/>
          <w:sz w:val="21"/>
          <w:szCs w:val="21"/>
          <w:highlight w:val="none"/>
        </w:rPr>
        <w:t>控制图的建立用于确定在后续流程中何时需要对被测系统进行调整或维护。</w:t>
      </w:r>
    </w:p>
    <w:p w14:paraId="556F150A">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7.3.3.3.8  </w:t>
      </w:r>
      <w:r>
        <w:rPr>
          <w:rFonts w:hint="default" w:ascii="Times New Roman" w:hAnsi="Times New Roman" w:eastAsia="宋体" w:cs="Times New Roman"/>
          <w:b w:val="0"/>
          <w:bCs w:val="0"/>
          <w:sz w:val="21"/>
          <w:szCs w:val="21"/>
          <w:highlight w:val="none"/>
        </w:rPr>
        <w:t>控制图需要在零点和量程进行定期和理想的反复测量用以修正，验证控制图的有效性。</w:t>
      </w:r>
    </w:p>
    <w:p w14:paraId="0BB1E8CE">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7.3.3.3.9  </w:t>
      </w:r>
      <w:r>
        <w:rPr>
          <w:rFonts w:hint="default" w:ascii="Times New Roman" w:hAnsi="Times New Roman" w:eastAsia="宋体" w:cs="Times New Roman"/>
          <w:b w:val="0"/>
          <w:bCs w:val="0"/>
          <w:sz w:val="21"/>
          <w:szCs w:val="21"/>
          <w:highlight w:val="none"/>
        </w:rPr>
        <w:t>可以使用单独或组合确定漂移和精度的任何类型的手动或自动控制图。</w:t>
      </w:r>
    </w:p>
    <w:p w14:paraId="04E84B03">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b w:val="0"/>
          <w:bCs w:val="0"/>
          <w:sz w:val="21"/>
          <w:szCs w:val="21"/>
          <w:highlight w:val="none"/>
        </w:rPr>
      </w:pPr>
      <w:r>
        <w:rPr>
          <w:rFonts w:hint="eastAsia" w:ascii="黑体" w:hAnsi="黑体" w:eastAsia="黑体" w:cs="黑体"/>
          <w:b w:val="0"/>
          <w:bCs w:val="0"/>
          <w:sz w:val="21"/>
          <w:szCs w:val="21"/>
          <w:highlight w:val="none"/>
          <w:lang w:val="en-US" w:eastAsia="zh-CN"/>
        </w:rPr>
        <w:t xml:space="preserve">7.3.3.3.10  </w:t>
      </w:r>
      <w:r>
        <w:rPr>
          <w:rFonts w:hint="default" w:ascii="Times New Roman" w:hAnsi="Times New Roman" w:eastAsia="宋体" w:cs="Times New Roman"/>
          <w:b w:val="0"/>
          <w:bCs w:val="0"/>
          <w:sz w:val="21"/>
          <w:szCs w:val="21"/>
          <w:highlight w:val="none"/>
        </w:rPr>
        <w:t>在数据报告文件中记录具体使用控制图的类型或方法。</w:t>
      </w:r>
    </w:p>
    <w:p w14:paraId="2FB1996C">
      <w:pPr>
        <w:pageBreakBefore w:val="0"/>
        <w:kinsoku/>
        <w:wordWrap/>
        <w:overflowPunct/>
        <w:topLinePunct w:val="0"/>
        <w:autoSpaceDE/>
        <w:autoSpaceDN/>
        <w:bidi w:val="0"/>
        <w:adjustRightInd w:val="0"/>
        <w:snapToGrid w:val="0"/>
        <w:spacing w:line="240" w:lineRule="auto"/>
        <w:ind w:left="0" w:firstLine="400" w:firstLineChars="0"/>
        <w:textAlignment w:val="auto"/>
        <w:rPr>
          <w:rFonts w:hint="eastAsia" w:eastAsia="宋体" w:cs="Times New Roman"/>
          <w:b w:val="0"/>
          <w:bCs w:val="0"/>
          <w:sz w:val="18"/>
          <w:szCs w:val="18"/>
          <w:highlight w:val="none"/>
          <w:lang w:val="en-US" w:eastAsia="zh-CN"/>
        </w:rPr>
      </w:pPr>
      <w:r>
        <w:rPr>
          <w:rFonts w:hint="eastAsia" w:ascii="黑体" w:hAnsi="黑体" w:eastAsia="黑体" w:cs="黑体"/>
          <w:b w:val="0"/>
          <w:bCs w:val="0"/>
          <w:sz w:val="18"/>
          <w:szCs w:val="18"/>
          <w:highlight w:val="none"/>
          <w:lang w:val="en-US" w:eastAsia="zh-CN"/>
        </w:rPr>
        <w:t>注：</w:t>
      </w:r>
      <w:r>
        <w:rPr>
          <w:rFonts w:hint="eastAsia" w:eastAsia="宋体" w:cs="Times New Roman"/>
          <w:b w:val="0"/>
          <w:bCs w:val="0"/>
          <w:sz w:val="18"/>
          <w:szCs w:val="18"/>
          <w:highlight w:val="none"/>
          <w:lang w:val="en-US" w:eastAsia="zh-CN"/>
        </w:rPr>
        <w:t>本</w:t>
      </w:r>
      <w:r>
        <w:rPr>
          <w:rFonts w:hint="eastAsia" w:cs="Times New Roman"/>
          <w:b w:val="0"/>
          <w:bCs w:val="0"/>
          <w:sz w:val="18"/>
          <w:szCs w:val="18"/>
          <w:highlight w:val="none"/>
          <w:lang w:val="en-US" w:eastAsia="zh-CN"/>
        </w:rPr>
        <w:t>文件</w:t>
      </w:r>
      <w:r>
        <w:rPr>
          <w:rFonts w:hint="eastAsia" w:eastAsia="宋体" w:cs="Times New Roman"/>
          <w:b w:val="0"/>
          <w:bCs w:val="0"/>
          <w:sz w:val="18"/>
          <w:szCs w:val="18"/>
          <w:highlight w:val="none"/>
          <w:lang w:val="en-US" w:eastAsia="zh-CN"/>
        </w:rPr>
        <w:t>在模拟实验阶段所建立的不确定度与控制图限值，仅作为系统出厂的质量基线数据。未来在实际工况中</w:t>
      </w:r>
    </w:p>
    <w:p w14:paraId="09248FCD">
      <w:pPr>
        <w:pageBreakBefore w:val="0"/>
        <w:kinsoku/>
        <w:wordWrap/>
        <w:overflowPunct/>
        <w:topLinePunct w:val="0"/>
        <w:autoSpaceDE/>
        <w:autoSpaceDN/>
        <w:bidi w:val="0"/>
        <w:adjustRightInd w:val="0"/>
        <w:snapToGrid w:val="0"/>
        <w:spacing w:line="240" w:lineRule="auto"/>
        <w:ind w:left="0" w:firstLine="727" w:firstLineChars="404"/>
        <w:textAlignment w:val="auto"/>
        <w:rPr>
          <w:rFonts w:hint="default" w:ascii="Times New Roman" w:hAnsi="Times New Roman" w:eastAsia="宋体" w:cs="Times New Roman"/>
          <w:b w:val="0"/>
          <w:bCs w:val="0"/>
          <w:sz w:val="18"/>
          <w:szCs w:val="18"/>
          <w:highlight w:val="none"/>
          <w:lang w:eastAsia="zh-CN"/>
        </w:rPr>
      </w:pPr>
      <w:r>
        <w:rPr>
          <w:rFonts w:hint="eastAsia" w:eastAsia="宋体" w:cs="Times New Roman"/>
          <w:b w:val="0"/>
          <w:bCs w:val="0"/>
          <w:sz w:val="18"/>
          <w:szCs w:val="18"/>
          <w:highlight w:val="none"/>
          <w:lang w:val="en-US" w:eastAsia="zh-CN"/>
        </w:rPr>
        <w:t>的控制图日常应用及干预策略，由独立的工程实施与运行质量控制规范另行约束</w:t>
      </w:r>
      <w:r>
        <w:rPr>
          <w:rFonts w:hint="eastAsia" w:cs="Times New Roman"/>
          <w:b w:val="0"/>
          <w:bCs w:val="0"/>
          <w:sz w:val="18"/>
          <w:szCs w:val="18"/>
          <w:highlight w:val="none"/>
          <w:lang w:val="en-US" w:eastAsia="zh-CN"/>
        </w:rPr>
        <w:t>.</w:t>
      </w:r>
    </w:p>
    <w:p w14:paraId="7AE2961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58" w:name="_Toc134305203"/>
      <w:bookmarkStart w:id="259" w:name="_Toc135041181"/>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.3.4</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控制图限值</w:t>
      </w:r>
      <w:bookmarkEnd w:id="258"/>
      <w:r>
        <w:rPr>
          <w:rFonts w:hint="eastAsia" w:ascii="黑体" w:hAnsi="黑体" w:eastAsia="黑体" w:cs="黑体"/>
          <w:b w:val="0"/>
          <w:bCs w:val="0"/>
          <w:sz w:val="21"/>
          <w:szCs w:val="21"/>
          <w:highlight w:val="none"/>
        </w:rPr>
        <w:t>的确定</w:t>
      </w:r>
      <w:bookmarkEnd w:id="259"/>
    </w:p>
    <w:p w14:paraId="45063DCE">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60" w:name="_Toc135041182"/>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.3.4.1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概述</w:t>
      </w:r>
      <w:bookmarkEnd w:id="260"/>
    </w:p>
    <w:p w14:paraId="5EA9ED14">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控制图限度可以通过使用试验性能数据来确定，或者明确</w:t>
      </w:r>
      <w:r>
        <w:rPr>
          <w:rFonts w:hint="eastAsia" w:eastAsia="宋体" w:cs="Times New Roman"/>
          <w:b w:val="0"/>
          <w:bCs w:val="0"/>
          <w:sz w:val="21"/>
          <w:szCs w:val="21"/>
          <w:highlight w:val="none"/>
          <w:lang w:eastAsia="zh-CN"/>
        </w:rPr>
        <w:t>系统</w:t>
      </w:r>
      <w:r>
        <w:rPr>
          <w:rFonts w:hint="eastAsia" w:eastAsia="宋体" w:cs="Times New Roman"/>
          <w:b w:val="0"/>
          <w:bCs w:val="0"/>
          <w:sz w:val="21"/>
          <w:szCs w:val="21"/>
          <w:highlight w:val="none"/>
          <w:lang w:val="en-US" w:eastAsia="zh-CN"/>
        </w:rPr>
        <w:t>合成</w:t>
      </w:r>
      <w:r>
        <w:rPr>
          <w:rFonts w:hint="default" w:ascii="Times New Roman" w:hAnsi="Times New Roman" w:eastAsia="宋体" w:cs="Times New Roman"/>
          <w:b w:val="0"/>
          <w:bCs w:val="0"/>
          <w:sz w:val="21"/>
          <w:szCs w:val="21"/>
          <w:highlight w:val="none"/>
        </w:rPr>
        <w:t>不确定度来源标准来确定。</w:t>
      </w:r>
    </w:p>
    <w:p w14:paraId="715181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61" w:name="_Toc135041183"/>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.3.4.2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使用性能数据计算控制图限制</w:t>
      </w:r>
      <w:bookmarkEnd w:id="261"/>
    </w:p>
    <w:p w14:paraId="7854F043">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使用实验的测试数据确定控制图限制需要计算标准偏差，包括可能对结果产生最</w:t>
      </w:r>
      <w:r>
        <w:rPr>
          <w:rFonts w:hint="eastAsia" w:cs="Times New Roman"/>
          <w:b w:val="0"/>
          <w:bCs w:val="0"/>
          <w:sz w:val="21"/>
          <w:szCs w:val="21"/>
          <w:highlight w:val="none"/>
          <w:lang w:eastAsia="zh-CN"/>
        </w:rPr>
        <w:t>显著</w:t>
      </w:r>
      <w:r>
        <w:rPr>
          <w:rFonts w:hint="default" w:ascii="Times New Roman" w:hAnsi="Times New Roman" w:eastAsia="宋体" w:cs="Times New Roman"/>
          <w:b w:val="0"/>
          <w:bCs w:val="0"/>
          <w:sz w:val="21"/>
          <w:szCs w:val="21"/>
          <w:highlight w:val="none"/>
        </w:rPr>
        <w:t>影响的影响因素。包括以下内容：</w:t>
      </w:r>
    </w:p>
    <w:p w14:paraId="04C6682B">
      <w:pPr>
        <w:pageBreakBefore w:val="0"/>
        <w:numPr>
          <w:ilvl w:val="0"/>
          <w:numId w:val="18"/>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可能导致零点和量程随机变化的主要影响因素，包括但不限于环境变化，工艺波动变化等；</w:t>
      </w:r>
    </w:p>
    <w:p w14:paraId="5035C888">
      <w:pPr>
        <w:pageBreakBefore w:val="0"/>
        <w:numPr>
          <w:ilvl w:val="0"/>
          <w:numId w:val="18"/>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计算中测试数据的影响因素。</w:t>
      </w:r>
    </w:p>
    <w:p w14:paraId="64541E7C">
      <w:pPr>
        <w:pageBreakBefore w:val="0"/>
        <w:numPr>
          <w:ilvl w:val="0"/>
          <w:numId w:val="18"/>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测试数据根据性能测试方案的测试报告获得。</w:t>
      </w:r>
    </w:p>
    <w:p w14:paraId="2CCEED2E">
      <w:pPr>
        <w:pageBreakBefore w:val="0"/>
        <w:numPr>
          <w:ilvl w:val="0"/>
          <w:numId w:val="18"/>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如果任何影响是时间相关的，则应考虑到这一点。例如，如果不稳定性天数的±百分比值的形式给出，则天数等于控制图两次读数之间的时间。</w:t>
      </w:r>
    </w:p>
    <w:p w14:paraId="69144504">
      <w:pPr>
        <w:pageBreakBefore w:val="0"/>
        <w:numPr>
          <w:ilvl w:val="0"/>
          <w:numId w:val="18"/>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标准偏差的计算是一种不确定性计算。本阶段建立的不确定性计算用于未来测试系统在模拟系统实验阶段及使用阶段的报警输出及维护工作进行必要性的确定。</w:t>
      </w:r>
    </w:p>
    <w:p w14:paraId="6673A3D9">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需要考虑的因子数应包括：</w:t>
      </w:r>
    </w:p>
    <w:p w14:paraId="28887B6A">
      <w:pPr>
        <w:pageBreakBefore w:val="0"/>
        <w:numPr>
          <w:ilvl w:val="0"/>
          <w:numId w:val="19"/>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被测系统制备气体过程温度变化带来的不确定性</w:t>
      </w:r>
      <w:r>
        <w:rPr>
          <w:rFonts w:hint="eastAsia" w:cs="Times New Roman"/>
          <w:b w:val="0"/>
          <w:bCs w:val="0"/>
          <w:sz w:val="21"/>
          <w:szCs w:val="21"/>
          <w:highlight w:val="none"/>
          <w:lang w:eastAsia="zh-CN"/>
        </w:rPr>
        <w:t>；</w:t>
      </w:r>
    </w:p>
    <w:p w14:paraId="0C44F259">
      <w:pPr>
        <w:pageBreakBefore w:val="0"/>
        <w:numPr>
          <w:ilvl w:val="0"/>
          <w:numId w:val="19"/>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被测系统制备气体过程湿度变化带来的不确定性</w:t>
      </w:r>
      <w:r>
        <w:rPr>
          <w:rFonts w:hint="eastAsia" w:cs="Times New Roman"/>
          <w:b w:val="0"/>
          <w:bCs w:val="0"/>
          <w:sz w:val="21"/>
          <w:szCs w:val="21"/>
          <w:highlight w:val="none"/>
          <w:lang w:eastAsia="zh-CN"/>
        </w:rPr>
        <w:t>；</w:t>
      </w:r>
    </w:p>
    <w:p w14:paraId="4873FEE4">
      <w:pPr>
        <w:pageBreakBefore w:val="0"/>
        <w:numPr>
          <w:ilvl w:val="0"/>
          <w:numId w:val="19"/>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被测系统制备气体过程流量变化带来的不确定性</w:t>
      </w:r>
      <w:r>
        <w:rPr>
          <w:rFonts w:hint="eastAsia" w:cs="Times New Roman"/>
          <w:b w:val="0"/>
          <w:bCs w:val="0"/>
          <w:sz w:val="21"/>
          <w:szCs w:val="21"/>
          <w:highlight w:val="none"/>
          <w:lang w:eastAsia="zh-CN"/>
        </w:rPr>
        <w:t>；</w:t>
      </w:r>
    </w:p>
    <w:p w14:paraId="6BAAD04A">
      <w:pPr>
        <w:pageBreakBefore w:val="0"/>
        <w:numPr>
          <w:ilvl w:val="0"/>
          <w:numId w:val="19"/>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被测系统制备气体过程压力变化带来的不确定性</w:t>
      </w:r>
      <w:r>
        <w:rPr>
          <w:rFonts w:hint="eastAsia" w:cs="Times New Roman"/>
          <w:b w:val="0"/>
          <w:bCs w:val="0"/>
          <w:sz w:val="21"/>
          <w:szCs w:val="21"/>
          <w:highlight w:val="none"/>
          <w:lang w:eastAsia="zh-CN"/>
        </w:rPr>
        <w:t>；</w:t>
      </w:r>
    </w:p>
    <w:p w14:paraId="53AFCA3D">
      <w:pPr>
        <w:pageBreakBefore w:val="0"/>
        <w:numPr>
          <w:ilvl w:val="0"/>
          <w:numId w:val="19"/>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被测系统管路长度变化带来的不确定性（响应时间改变导致的不确定性）</w:t>
      </w:r>
      <w:r>
        <w:rPr>
          <w:rFonts w:hint="eastAsia" w:cs="Times New Roman"/>
          <w:b w:val="0"/>
          <w:bCs w:val="0"/>
          <w:sz w:val="21"/>
          <w:szCs w:val="21"/>
          <w:highlight w:val="none"/>
          <w:lang w:eastAsia="zh-CN"/>
        </w:rPr>
        <w:t>。</w:t>
      </w:r>
    </w:p>
    <w:p w14:paraId="6321CD9B">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62" w:name="_Toc135041184"/>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.3.4.3</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使用最大允许不确定性计算控制图限</w:t>
      </w:r>
      <w:r>
        <w:rPr>
          <w:rFonts w:hint="eastAsia" w:ascii="黑体" w:hAnsi="黑体" w:eastAsia="黑体" w:cs="黑体"/>
          <w:b w:val="0"/>
          <w:bCs w:val="0"/>
          <w:sz w:val="21"/>
          <w:szCs w:val="21"/>
          <w:highlight w:val="none"/>
          <w:lang w:val="en-US" w:eastAsia="zh-CN"/>
        </w:rPr>
        <w:t>值</w:t>
      </w:r>
      <w:bookmarkEnd w:id="262"/>
    </w:p>
    <w:p w14:paraId="3BD29BCD">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根据可验证的最大允许不确定性确定控制图的限制阈值。</w:t>
      </w:r>
    </w:p>
    <w:p w14:paraId="43573879">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18"/>
          <w:szCs w:val="18"/>
          <w:highlight w:val="none"/>
        </w:rPr>
      </w:pPr>
      <w:r>
        <w:rPr>
          <w:rFonts w:hint="eastAsia" w:ascii="黑体" w:hAnsi="黑体" w:eastAsia="黑体" w:cs="黑体"/>
          <w:b w:val="0"/>
          <w:bCs w:val="0"/>
          <w:sz w:val="18"/>
          <w:szCs w:val="18"/>
          <w:highlight w:val="none"/>
        </w:rPr>
        <w:t>注：</w:t>
      </w:r>
      <w:r>
        <w:rPr>
          <w:rFonts w:hint="default" w:ascii="Times New Roman" w:hAnsi="Times New Roman" w:eastAsia="宋体" w:cs="Times New Roman"/>
          <w:b w:val="0"/>
          <w:bCs w:val="0"/>
          <w:sz w:val="18"/>
          <w:szCs w:val="18"/>
          <w:highlight w:val="none"/>
        </w:rPr>
        <w:t>必要时需要将</w:t>
      </w:r>
      <w:r>
        <w:rPr>
          <w:rFonts w:hint="eastAsia" w:eastAsia="宋体" w:cs="Times New Roman"/>
          <w:b w:val="0"/>
          <w:bCs w:val="0"/>
          <w:sz w:val="18"/>
          <w:szCs w:val="18"/>
          <w:highlight w:val="none"/>
          <w:lang w:eastAsia="zh-CN"/>
        </w:rPr>
        <w:t>系统</w:t>
      </w:r>
      <w:r>
        <w:rPr>
          <w:rFonts w:hint="eastAsia" w:eastAsia="宋体" w:cs="Times New Roman"/>
          <w:b w:val="0"/>
          <w:bCs w:val="0"/>
          <w:sz w:val="18"/>
          <w:szCs w:val="18"/>
          <w:highlight w:val="none"/>
          <w:lang w:val="en-US" w:eastAsia="zh-CN"/>
        </w:rPr>
        <w:t>合成</w:t>
      </w:r>
      <w:r>
        <w:rPr>
          <w:rFonts w:hint="default" w:ascii="Times New Roman" w:hAnsi="Times New Roman" w:eastAsia="宋体" w:cs="Times New Roman"/>
          <w:b w:val="0"/>
          <w:bCs w:val="0"/>
          <w:sz w:val="18"/>
          <w:szCs w:val="18"/>
          <w:highlight w:val="none"/>
        </w:rPr>
        <w:t>不确定度转换为必要的测量参数。</w:t>
      </w:r>
    </w:p>
    <w:p w14:paraId="20696A6A">
      <w:pPr>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3"/>
        <w:rPr>
          <w:rFonts w:hint="eastAsia" w:ascii="黑体" w:hAnsi="黑体" w:eastAsia="黑体" w:cs="黑体"/>
          <w:b w:val="0"/>
          <w:bCs w:val="0"/>
          <w:sz w:val="21"/>
          <w:szCs w:val="21"/>
          <w:highlight w:val="none"/>
          <w:lang w:val="zh-CN"/>
        </w:rPr>
      </w:pPr>
      <w:bookmarkStart w:id="263" w:name="_Toc135041185"/>
      <w:bookmarkStart w:id="264" w:name="_Toc204286819"/>
      <w:r>
        <w:rPr>
          <w:rFonts w:hint="eastAsia" w:ascii="黑体" w:hAnsi="黑体" w:eastAsia="黑体" w:cs="黑体"/>
          <w:b w:val="0"/>
          <w:bCs w:val="0"/>
          <w:sz w:val="21"/>
          <w:szCs w:val="21"/>
          <w:highlight w:val="none"/>
          <w:lang w:val="zh-CN"/>
        </w:rPr>
        <w:t>7.</w:t>
      </w:r>
      <w:r>
        <w:rPr>
          <w:rFonts w:hint="eastAsia" w:ascii="黑体" w:hAnsi="黑体" w:eastAsia="黑体" w:cs="黑体"/>
          <w:b w:val="0"/>
          <w:bCs w:val="0"/>
          <w:sz w:val="21"/>
          <w:szCs w:val="21"/>
          <w:highlight w:val="none"/>
          <w:lang w:val="zh-CN" w:eastAsia="zh-CN"/>
        </w:rPr>
        <w:t>3</w:t>
      </w:r>
      <w:r>
        <w:rPr>
          <w:rFonts w:hint="eastAsia" w:ascii="黑体" w:hAnsi="黑体" w:eastAsia="黑体" w:cs="黑体"/>
          <w:b w:val="0"/>
          <w:bCs w:val="0"/>
          <w:sz w:val="21"/>
          <w:szCs w:val="21"/>
          <w:highlight w:val="none"/>
          <w:lang w:val="zh-CN"/>
        </w:rPr>
        <w:t>.4</w:t>
      </w:r>
      <w:r>
        <w:rPr>
          <w:rFonts w:hint="eastAsia" w:ascii="黑体" w:hAnsi="黑体" w:eastAsia="黑体" w:cs="黑体"/>
          <w:b w:val="0"/>
          <w:bCs w:val="0"/>
          <w:sz w:val="21"/>
          <w:szCs w:val="21"/>
          <w:highlight w:val="none"/>
          <w:lang w:val="zh-CN" w:eastAsia="zh-CN"/>
        </w:rPr>
        <w:t xml:space="preserve">  </w:t>
      </w:r>
      <w:r>
        <w:rPr>
          <w:rFonts w:hint="eastAsia" w:ascii="黑体" w:hAnsi="黑体" w:eastAsia="黑体" w:cs="黑体"/>
          <w:b w:val="0"/>
          <w:bCs w:val="0"/>
          <w:sz w:val="21"/>
          <w:szCs w:val="21"/>
          <w:highlight w:val="none"/>
          <w:lang w:val="zh-CN"/>
        </w:rPr>
        <w:t>模拟系统</w:t>
      </w:r>
      <w:r>
        <w:rPr>
          <w:rFonts w:hint="eastAsia" w:ascii="黑体" w:hAnsi="黑体" w:eastAsia="黑体" w:cs="黑体"/>
          <w:b w:val="0"/>
          <w:bCs w:val="0"/>
          <w:sz w:val="21"/>
          <w:szCs w:val="21"/>
          <w:highlight w:val="none"/>
          <w:lang w:val="zh-CN" w:eastAsia="zh-CN"/>
        </w:rPr>
        <w:t>测试</w:t>
      </w:r>
      <w:r>
        <w:rPr>
          <w:rFonts w:hint="eastAsia" w:ascii="黑体" w:hAnsi="黑体" w:eastAsia="黑体" w:cs="黑体"/>
          <w:b w:val="0"/>
          <w:bCs w:val="0"/>
          <w:sz w:val="21"/>
          <w:szCs w:val="21"/>
          <w:highlight w:val="none"/>
          <w:lang w:val="zh-CN"/>
        </w:rPr>
        <w:t>数据</w:t>
      </w:r>
      <w:bookmarkEnd w:id="263"/>
      <w:bookmarkEnd w:id="264"/>
    </w:p>
    <w:p w14:paraId="1840A779">
      <w:pPr>
        <w:pageBreakBefore w:val="0"/>
        <w:kinsoku/>
        <w:wordWrap/>
        <w:overflowPunct/>
        <w:topLinePunct w:val="0"/>
        <w:autoSpaceDE/>
        <w:autoSpaceDN/>
        <w:bidi w:val="0"/>
        <w:adjustRightInd w:val="0"/>
        <w:snapToGrid w:val="0"/>
        <w:spacing w:line="240" w:lineRule="auto"/>
        <w:ind w:left="0" w:firstLine="403"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校准实验可能会产生大量的数据，任何数据都应合理并通过文件记录。</w:t>
      </w:r>
    </w:p>
    <w:p w14:paraId="7E4F7B83">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65" w:name="_Toc135041186"/>
      <w:bookmarkStart w:id="266" w:name="_Toc134305216"/>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.4.1</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被测系统漂移和精度数据的检验</w:t>
      </w:r>
      <w:bookmarkEnd w:id="265"/>
    </w:p>
    <w:p w14:paraId="1EB1F604">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在此测试程序中执行的模拟系统测试期间，在被测系统的仪器读数和参考样气浓度值之间建立回归线。计算每个浓度水平的被测系统读数的平均值。然后计算该平均值与回归线的偏差（残差）。</w:t>
      </w:r>
    </w:p>
    <w:p w14:paraId="014B3166">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同时，对被测系统漂移和精度数据控制图进行校验。</w:t>
      </w:r>
    </w:p>
    <w:p w14:paraId="51B2461D">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67" w:name="_Toc135041187"/>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.4.2</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建立校准功能</w:t>
      </w:r>
      <w:bookmarkEnd w:id="266"/>
      <w:bookmarkEnd w:id="267"/>
    </w:p>
    <w:p w14:paraId="50F3AEDE">
      <w:pPr>
        <w:pageBreakBefore w:val="0"/>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应先按照可参考的法规建立校准模型，并根据试验数据对比校准模型。当数据与校准模型发生偏差时，应记录校准的过程及最大不确定性。</w:t>
      </w:r>
      <w:bookmarkStart w:id="268" w:name="_Toc134305217"/>
    </w:p>
    <w:p w14:paraId="24D9684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69" w:name="_Toc135041188"/>
      <w:bookmarkStart w:id="270" w:name="_Toc204286820"/>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.4.3</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基于模拟系统的测试数据的可变性计算</w:t>
      </w:r>
      <w:bookmarkEnd w:id="269"/>
      <w:bookmarkEnd w:id="270"/>
    </w:p>
    <w:p w14:paraId="1DC0FEDD">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sz w:val="21"/>
          <w:szCs w:val="21"/>
          <w:highlight w:val="none"/>
        </w:rPr>
      </w:pPr>
      <w:r>
        <w:rPr>
          <w:rFonts w:hint="eastAsia" w:ascii="黑体" w:hAnsi="黑体" w:eastAsia="黑体" w:cs="黑体"/>
          <w:b w:val="0"/>
          <w:bCs w:val="0"/>
          <w:sz w:val="21"/>
          <w:szCs w:val="21"/>
          <w:highlight w:val="none"/>
          <w:lang w:val="en-US" w:eastAsia="zh-CN"/>
        </w:rPr>
        <w:t xml:space="preserve">7.3.4.3.1  </w:t>
      </w:r>
      <w:r>
        <w:rPr>
          <w:rFonts w:hint="default" w:ascii="Times New Roman" w:hAnsi="Times New Roman" w:eastAsia="宋体" w:cs="Times New Roman"/>
          <w:b w:val="0"/>
          <w:bCs w:val="0"/>
          <w:sz w:val="21"/>
          <w:szCs w:val="21"/>
          <w:highlight w:val="none"/>
        </w:rPr>
        <w:t>确定被测系统测量值的规定</w:t>
      </w:r>
      <w:r>
        <w:rPr>
          <w:rFonts w:hint="eastAsia" w:eastAsia="宋体" w:cs="Times New Roman"/>
          <w:b w:val="0"/>
          <w:bCs w:val="0"/>
          <w:sz w:val="21"/>
          <w:szCs w:val="21"/>
          <w:highlight w:val="none"/>
          <w:lang w:eastAsia="zh-CN"/>
        </w:rPr>
        <w:t>系统</w:t>
      </w:r>
      <w:r>
        <w:rPr>
          <w:rFonts w:hint="eastAsia" w:eastAsia="宋体" w:cs="Times New Roman"/>
          <w:b w:val="0"/>
          <w:bCs w:val="0"/>
          <w:sz w:val="21"/>
          <w:szCs w:val="21"/>
          <w:highlight w:val="none"/>
          <w:lang w:val="en-US" w:eastAsia="zh-CN"/>
        </w:rPr>
        <w:t>合成</w:t>
      </w:r>
      <w:r>
        <w:rPr>
          <w:rFonts w:hint="default" w:ascii="Times New Roman" w:hAnsi="Times New Roman" w:eastAsia="宋体" w:cs="Times New Roman"/>
          <w:b w:val="0"/>
          <w:bCs w:val="0"/>
          <w:sz w:val="21"/>
          <w:szCs w:val="21"/>
          <w:highlight w:val="none"/>
        </w:rPr>
        <w:t xml:space="preserve">不确定度。验证这种不确定性的确切定义（例如，表示为 </w:t>
      </w:r>
      <w:r>
        <w:rPr>
          <w:rFonts w:hint="eastAsia" w:ascii="宋体" w:hAnsi="宋体" w:eastAsia="宋体" w:cs="宋体"/>
          <w:b w:val="0"/>
          <w:bCs w:val="0"/>
          <w:sz w:val="21"/>
          <w:szCs w:val="21"/>
          <w:highlight w:val="none"/>
        </w:rPr>
        <w:t>95</w:t>
      </w:r>
      <w:r>
        <w:rPr>
          <w:rFonts w:hint="default" w:ascii="Times New Roman" w:hAnsi="Times New Roman" w:eastAsia="宋体" w:cs="Times New Roman"/>
          <w:b w:val="0"/>
          <w:bCs w:val="0"/>
          <w:sz w:val="21"/>
          <w:szCs w:val="21"/>
          <w:highlight w:val="none"/>
        </w:rPr>
        <w:t>% 置信区间、扩展的不确定性、标准偏差或任何其他统计公式）。如有必要，将</w:t>
      </w:r>
      <w:r>
        <w:rPr>
          <w:rFonts w:hint="eastAsia" w:eastAsia="宋体" w:cs="Times New Roman"/>
          <w:b w:val="0"/>
          <w:bCs w:val="0"/>
          <w:sz w:val="21"/>
          <w:szCs w:val="21"/>
          <w:highlight w:val="none"/>
          <w:lang w:eastAsia="zh-CN"/>
        </w:rPr>
        <w:t>系统</w:t>
      </w:r>
      <w:r>
        <w:rPr>
          <w:rFonts w:hint="eastAsia" w:eastAsia="宋体" w:cs="Times New Roman"/>
          <w:b w:val="0"/>
          <w:bCs w:val="0"/>
          <w:sz w:val="21"/>
          <w:szCs w:val="21"/>
          <w:highlight w:val="none"/>
          <w:lang w:val="en-US" w:eastAsia="zh-CN"/>
        </w:rPr>
        <w:t>合成</w:t>
      </w:r>
      <w:r>
        <w:rPr>
          <w:rFonts w:hint="default" w:ascii="Times New Roman" w:hAnsi="Times New Roman" w:eastAsia="宋体" w:cs="Times New Roman"/>
          <w:b w:val="0"/>
          <w:bCs w:val="0"/>
          <w:sz w:val="21"/>
          <w:szCs w:val="21"/>
          <w:highlight w:val="none"/>
        </w:rPr>
        <w:t>不确定度转换为绝对标准偏差</w:t>
      </w:r>
      <w:r>
        <w:rPr>
          <w:rFonts w:hint="default" w:ascii="Times New Roman" w:hAnsi="Times New Roman" w:eastAsia="宋体" w:cs="Times New Roman"/>
          <w:sz w:val="21"/>
          <w:szCs w:val="21"/>
          <w:highlight w:val="none"/>
        </w:rPr>
        <w:t>。</w:t>
      </w:r>
    </w:p>
    <w:p w14:paraId="77740FAF">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sz w:val="21"/>
          <w:szCs w:val="21"/>
          <w:highlight w:val="none"/>
        </w:rPr>
      </w:pPr>
      <w:r>
        <w:rPr>
          <w:rFonts w:hint="eastAsia" w:ascii="黑体" w:hAnsi="黑体" w:eastAsia="黑体" w:cs="黑体"/>
          <w:sz w:val="21"/>
          <w:szCs w:val="21"/>
          <w:highlight w:val="none"/>
          <w:lang w:val="en-US" w:eastAsia="zh-CN"/>
        </w:rPr>
        <w:t>7.3.4.3.2</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sz w:val="21"/>
          <w:szCs w:val="21"/>
          <w:highlight w:val="none"/>
        </w:rPr>
        <w:t>可变性测试应基于模拟系统的测试的结果或基于平行试验，但不应包括通过使用标准气体或用于确定校准功能的替代程序获得的数据。</w:t>
      </w:r>
    </w:p>
    <w:p w14:paraId="76C0B48D">
      <w:pPr>
        <w:pageBreakBefore w:val="0"/>
        <w:kinsoku/>
        <w:wordWrap/>
        <w:overflowPunct/>
        <w:topLinePunct w:val="0"/>
        <w:autoSpaceDE/>
        <w:autoSpaceDN/>
        <w:bidi w:val="0"/>
        <w:adjustRightInd w:val="0"/>
        <w:snapToGrid w:val="0"/>
        <w:spacing w:line="240" w:lineRule="auto"/>
        <w:ind w:left="0" w:firstLine="0" w:firstLineChars="0"/>
        <w:textAlignment w:val="auto"/>
        <w:rPr>
          <w:rFonts w:hint="eastAsia" w:ascii="Times New Roman" w:hAnsi="Times New Roman" w:eastAsia="宋体" w:cs="Times New Roman"/>
          <w:sz w:val="21"/>
          <w:szCs w:val="21"/>
          <w:highlight w:val="none"/>
        </w:rPr>
      </w:pPr>
      <w:r>
        <w:rPr>
          <w:rFonts w:hint="eastAsia" w:ascii="黑体" w:hAnsi="黑体" w:eastAsia="黑体" w:cs="黑体"/>
          <w:sz w:val="21"/>
          <w:szCs w:val="21"/>
          <w:highlight w:val="none"/>
          <w:lang w:val="en-US" w:eastAsia="zh-CN"/>
        </w:rPr>
        <w:t>7.3.4.3.3</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sz w:val="21"/>
          <w:szCs w:val="21"/>
          <w:highlight w:val="none"/>
        </w:rPr>
        <w:t>可变性测试如采用平行测量方法，对于每次平行测量被测系统测量值；应在被测系统的测量值（校准值）上使用校准函数计算</w:t>
      </w:r>
      <w:r>
        <w:rPr>
          <w:rFonts w:hint="eastAsia" w:cs="Times New Roman"/>
          <w:sz w:val="21"/>
          <w:szCs w:val="21"/>
          <w:highlight w:val="none"/>
          <w:lang w:eastAsia="zh-CN"/>
        </w:rPr>
        <w:t>。</w:t>
      </w:r>
    </w:p>
    <w:p w14:paraId="348D248B">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sz w:val="21"/>
          <w:szCs w:val="21"/>
          <w:highlight w:val="none"/>
        </w:rPr>
      </w:pPr>
      <w:r>
        <w:rPr>
          <w:rFonts w:hint="eastAsia" w:ascii="黑体" w:hAnsi="黑体" w:eastAsia="黑体" w:cs="黑体"/>
          <w:sz w:val="21"/>
          <w:szCs w:val="21"/>
          <w:highlight w:val="none"/>
          <w:lang w:val="en-US" w:eastAsia="zh-CN"/>
        </w:rPr>
        <w:t>7.3.4.3.4</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sz w:val="21"/>
          <w:szCs w:val="21"/>
          <w:highlight w:val="none"/>
        </w:rPr>
        <w:t>参考标准中规定了数据质量要求时进行可变性计算，则应使用这些标准要求下的浓度进行可变性测试。</w:t>
      </w:r>
    </w:p>
    <w:p w14:paraId="45957AAB">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sz w:val="21"/>
          <w:szCs w:val="21"/>
          <w:highlight w:val="none"/>
        </w:rPr>
      </w:pPr>
      <w:r>
        <w:rPr>
          <w:rFonts w:hint="eastAsia" w:ascii="黑体" w:hAnsi="黑体" w:eastAsia="黑体" w:cs="黑体"/>
          <w:sz w:val="21"/>
          <w:szCs w:val="21"/>
          <w:highlight w:val="none"/>
          <w:lang w:val="en-US" w:eastAsia="zh-CN"/>
        </w:rPr>
        <w:t>7.3.4.3.5</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sz w:val="21"/>
          <w:szCs w:val="21"/>
          <w:highlight w:val="none"/>
        </w:rPr>
        <w:t>被测系统测量值应使用外部的气体影响因数（温度，压力，流量变化）及水蒸气变化的校准测量值进行标准化。</w:t>
      </w:r>
    </w:p>
    <w:p w14:paraId="4366D8B9">
      <w:pPr>
        <w:pageBreakBefore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eastAsia="宋体" w:cs="Times New Roman"/>
          <w:sz w:val="21"/>
          <w:szCs w:val="21"/>
          <w:highlight w:val="none"/>
        </w:rPr>
      </w:pPr>
      <w:r>
        <w:rPr>
          <w:rFonts w:hint="eastAsia" w:ascii="黑体" w:hAnsi="黑体" w:eastAsia="黑体" w:cs="黑体"/>
          <w:sz w:val="21"/>
          <w:szCs w:val="21"/>
          <w:highlight w:val="none"/>
          <w:lang w:val="en-US" w:eastAsia="zh-CN"/>
        </w:rPr>
        <w:t>7.3.4.3.6</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sz w:val="21"/>
          <w:szCs w:val="21"/>
          <w:highlight w:val="none"/>
        </w:rPr>
        <w:t>模拟系统或平行测量值通过独立确定的外围参数数据集转换为标准条件，因此这些参数的不确定性归因于可变性测试中的被测系统。</w:t>
      </w:r>
    </w:p>
    <w:p w14:paraId="108072A7">
      <w:pPr>
        <w:pageBreakBefore w:val="0"/>
        <w:kinsoku/>
        <w:wordWrap/>
        <w:overflowPunct/>
        <w:topLinePunct w:val="0"/>
        <w:autoSpaceDE/>
        <w:autoSpaceDN/>
        <w:bidi w:val="0"/>
        <w:adjustRightInd w:val="0"/>
        <w:snapToGrid w:val="0"/>
        <w:spacing w:line="240" w:lineRule="auto"/>
        <w:ind w:left="0" w:firstLine="0" w:firstLineChars="0"/>
        <w:textAlignment w:val="auto"/>
        <w:rPr>
          <w:rFonts w:hint="eastAsia" w:ascii="Times New Roman" w:hAnsi="Times New Roman" w:eastAsia="宋体" w:cs="Times New Roman"/>
          <w:sz w:val="21"/>
          <w:szCs w:val="21"/>
          <w:highlight w:val="none"/>
        </w:rPr>
      </w:pPr>
      <w:r>
        <w:rPr>
          <w:rFonts w:hint="eastAsia" w:ascii="黑体" w:hAnsi="黑体" w:eastAsia="黑体" w:cs="黑体"/>
          <w:sz w:val="21"/>
          <w:szCs w:val="21"/>
          <w:highlight w:val="none"/>
          <w:lang w:val="en-US" w:eastAsia="zh-CN"/>
        </w:rPr>
        <w:t>7.3.4.3.7</w:t>
      </w:r>
      <w:r>
        <w:rPr>
          <w:rFonts w:hint="eastAsia" w:ascii="黑体" w:hAnsi="黑体" w:eastAsia="黑体" w:cs="黑体"/>
          <w:b w:val="0"/>
          <w:bCs w:val="0"/>
          <w:sz w:val="21"/>
          <w:szCs w:val="21"/>
          <w:highlight w:val="none"/>
          <w:lang w:val="en-US" w:eastAsia="zh-CN"/>
        </w:rPr>
        <w:t xml:space="preserve">  </w:t>
      </w:r>
      <w:r>
        <w:rPr>
          <w:rFonts w:hint="default" w:ascii="Times New Roman" w:hAnsi="Times New Roman" w:eastAsia="宋体" w:cs="Times New Roman"/>
          <w:sz w:val="21"/>
          <w:szCs w:val="21"/>
          <w:highlight w:val="none"/>
        </w:rPr>
        <w:t>计算可变性时，用于标准化测量的外围参数</w:t>
      </w:r>
      <w:r>
        <w:rPr>
          <w:rFonts w:hint="eastAsia" w:ascii="宋体" w:hAnsi="宋体" w:eastAsia="宋体" w:cs="宋体"/>
          <w:sz w:val="21"/>
          <w:szCs w:val="21"/>
          <w:highlight w:val="none"/>
        </w:rPr>
        <w:t>(如水蒸气含量、温度和压力、流量)</w:t>
      </w:r>
      <w:r>
        <w:rPr>
          <w:rFonts w:hint="default" w:ascii="Times New Roman" w:hAnsi="Times New Roman" w:eastAsia="宋体" w:cs="Times New Roman"/>
          <w:sz w:val="21"/>
          <w:szCs w:val="21"/>
          <w:highlight w:val="none"/>
        </w:rPr>
        <w:t>应取自</w:t>
      </w:r>
      <w:r>
        <w:rPr>
          <w:rFonts w:hint="eastAsia" w:eastAsia="宋体" w:cs="Times New Roman"/>
          <w:sz w:val="21"/>
          <w:szCs w:val="21"/>
          <w:highlight w:val="none"/>
          <w:lang w:eastAsia="zh-CN"/>
        </w:rPr>
        <w:t>：</w:t>
      </w:r>
    </w:p>
    <w:p w14:paraId="7BECC9AC">
      <w:pPr>
        <w:pageBreakBefore w:val="0"/>
        <w:numPr>
          <w:ilvl w:val="0"/>
          <w:numId w:val="2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用于标准化平行测量的仪器；</w:t>
      </w:r>
    </w:p>
    <w:p w14:paraId="6286E9F1">
      <w:pPr>
        <w:pageBreakBefore w:val="0"/>
        <w:numPr>
          <w:ilvl w:val="0"/>
          <w:numId w:val="2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用于标准化测量值的一起，或在这些测量值不存在的情况下使用可被追溯的标准值。</w:t>
      </w:r>
    </w:p>
    <w:p w14:paraId="3B797FE1">
      <w:pPr>
        <w:pageBreakBefore w:val="0"/>
        <w:kinsoku/>
        <w:wordWrap/>
        <w:overflowPunct/>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本程序目的是确保数据记录和处理系统中执行的标准化程序包含在可变性测试中。</w:t>
      </w:r>
    </w:p>
    <w:p w14:paraId="2F4D9CB8">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textAlignment w:val="auto"/>
        <w:outlineLvl w:val="9"/>
        <w:rPr>
          <w:rFonts w:hint="eastAsia" w:ascii="黑体" w:hAnsi="黑体" w:eastAsia="黑体" w:cs="黑体"/>
          <w:b w:val="0"/>
          <w:bCs w:val="0"/>
          <w:sz w:val="21"/>
          <w:szCs w:val="21"/>
          <w:highlight w:val="none"/>
        </w:rPr>
      </w:pPr>
      <w:bookmarkStart w:id="271" w:name="_Toc204286821"/>
      <w:bookmarkStart w:id="272" w:name="_Toc135041189"/>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.4.4</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被测系统的数据校准与算法验证</w:t>
      </w:r>
      <w:bookmarkEnd w:id="268"/>
      <w:bookmarkEnd w:id="271"/>
      <w:bookmarkEnd w:id="272"/>
    </w:p>
    <w:p w14:paraId="6F6E648B">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eastAsia"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在本标准的实验室或模拟系统动态测试阶段，必须对被测系统整体（含分析单元、数据采集与数据处理环节）的数据校准与运算能力进行功能性验证</w:t>
      </w:r>
      <w:r>
        <w:rPr>
          <w:rFonts w:hint="eastAsia" w:cs="Times New Roman"/>
          <w:sz w:val="21"/>
          <w:szCs w:val="21"/>
          <w:highlight w:val="none"/>
          <w:lang w:eastAsia="zh-CN"/>
        </w:rPr>
        <w:t>：</w:t>
      </w:r>
    </w:p>
    <w:p w14:paraId="0D7C2729">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a)建立初始测试校准函数 依据动态工况试验数据，系统应能自动或通过其数据处理环节建立初始的校准函数模型，公式如下：yi=a+ bxi</w:t>
      </w:r>
    </w:p>
    <w:p w14:paraId="43ADA247">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其中：yi是经校准的测量值（标气参考浓度）； xi是被测系统的原始测量信号（由GDS采集硬件无损传输至数据处理系统）。</w:t>
      </w:r>
    </w:p>
    <w:p w14:paraId="3F8B1D92">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b)软硬件边界要求数据采集系统负责准确、防篡改地传输原始测量信号xi。上述yi=a+ bxi的校准函数建立、回归计算及最终的浓度折算功能，须固化在设备配套的数据处理系统中予以实现并接受考核。</w:t>
      </w:r>
    </w:p>
    <w:p w14:paraId="3427F474">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c) 校准范围与外推验证 数据处理系统应具备识别有效校准范围（从零到最大值 ）的能力。在模拟测试中，系统应验证当数据超出有效范围时，线性外推算法的适用性及测量偏差是否小于系统设定的最大允许不确定度。</w:t>
      </w:r>
    </w:p>
    <w:p w14:paraId="40042738">
      <w:pPr>
        <w:pageBreakBefore w:val="0"/>
        <w:numPr>
          <w:ilvl w:val="-1"/>
          <w:numId w:val="0"/>
        </w:numPr>
        <w:kinsoku/>
        <w:wordWrap/>
        <w:overflowPunct/>
        <w:topLinePunct w:val="0"/>
        <w:autoSpaceDE/>
        <w:autoSpaceDN/>
        <w:bidi w:val="0"/>
        <w:adjustRightInd w:val="0"/>
        <w:snapToGrid w:val="0"/>
        <w:spacing w:line="240" w:lineRule="auto"/>
        <w:ind w:left="0" w:firstLine="40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d) 现场应用的过渡声明 出厂测试通过标准气体建立的校准函数，仅用于验证系统的算法承载能力并计算出厂综合标准偏差。系统安装至工程现场后，数据处理系统必须支持录入并启用由现场标准参考方法平行测试生成的全新专属校准函数。</w:t>
      </w:r>
    </w:p>
    <w:p w14:paraId="470330DE">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firstLine="0" w:firstLineChars="0"/>
        <w:jc w:val="left"/>
        <w:textAlignment w:val="auto"/>
        <w:outlineLvl w:val="9"/>
        <w:rPr>
          <w:rFonts w:hint="eastAsia" w:ascii="黑体" w:hAnsi="黑体" w:eastAsia="黑体" w:cs="黑体"/>
          <w:b w:val="0"/>
          <w:bCs w:val="0"/>
          <w:sz w:val="21"/>
          <w:szCs w:val="21"/>
          <w:highlight w:val="none"/>
        </w:rPr>
      </w:pPr>
      <w:bookmarkStart w:id="273" w:name="_Toc134305222"/>
      <w:bookmarkStart w:id="274" w:name="_Toc204286822"/>
      <w:bookmarkStart w:id="275" w:name="_Toc135041190"/>
      <w:r>
        <w:rPr>
          <w:rFonts w:hint="eastAsia" w:ascii="黑体" w:hAnsi="黑体" w:eastAsia="黑体" w:cs="黑体"/>
          <w:b w:val="0"/>
          <w:bCs w:val="0"/>
          <w:sz w:val="21"/>
          <w:szCs w:val="21"/>
          <w:highlight w:val="none"/>
        </w:rPr>
        <w:t>7.</w:t>
      </w:r>
      <w:r>
        <w:rPr>
          <w:rFonts w:hint="eastAsia" w:ascii="黑体" w:hAnsi="黑体" w:eastAsia="黑体" w:cs="黑体"/>
          <w:b w:val="0"/>
          <w:bCs w:val="0"/>
          <w:sz w:val="21"/>
          <w:szCs w:val="21"/>
          <w:highlight w:val="none"/>
          <w:lang w:eastAsia="zh-CN"/>
        </w:rPr>
        <w:t>3</w:t>
      </w:r>
      <w:r>
        <w:rPr>
          <w:rFonts w:hint="eastAsia" w:ascii="黑体" w:hAnsi="黑体" w:eastAsia="黑体" w:cs="黑体"/>
          <w:b w:val="0"/>
          <w:bCs w:val="0"/>
          <w:sz w:val="21"/>
          <w:szCs w:val="21"/>
          <w:highlight w:val="none"/>
        </w:rPr>
        <w:t>.4.5</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基于平行测量的可变性测试</w:t>
      </w:r>
      <w:bookmarkEnd w:id="273"/>
      <w:bookmarkEnd w:id="274"/>
      <w:bookmarkEnd w:id="275"/>
    </w:p>
    <w:p w14:paraId="74AF9C61">
      <w:pPr>
        <w:widowControl/>
        <w:topLinePunct w:val="0"/>
        <w:adjustRightInd/>
        <w:ind w:firstLine="420" w:firstLineChars="200"/>
        <w:jc w:val="left"/>
        <w:rPr>
          <w:rFonts w:eastAsia="黑体"/>
          <w:bCs/>
          <w:color w:val="000000" w:themeColor="text1"/>
          <w:highlight w:val="none"/>
          <w14:textFill>
            <w14:solidFill>
              <w14:schemeClr w14:val="tx1"/>
            </w14:solidFill>
          </w14:textFill>
        </w:rPr>
      </w:pPr>
      <w:r>
        <w:rPr>
          <w:rFonts w:hint="default" w:ascii="Times New Roman" w:hAnsi="Times New Roman" w:eastAsia="宋体" w:cs="Times New Roman"/>
          <w:sz w:val="21"/>
          <w:szCs w:val="21"/>
          <w:highlight w:val="none"/>
        </w:rPr>
        <w:t>基于平行测量进行校准时，应进行可变性测试，并应确定系统通过了可变性测试。如适用模拟系统，则应使用模拟系统可预知的数据进行可变性测试结果的比较，并确定系统通过可变性测试。</w:t>
      </w:r>
      <w:r>
        <w:rPr>
          <w:rFonts w:eastAsia="黑体"/>
          <w:bCs/>
          <w:color w:val="000000" w:themeColor="text1"/>
          <w:highlight w:val="none"/>
          <w14:textFill>
            <w14:solidFill>
              <w14:schemeClr w14:val="tx1"/>
            </w14:solidFill>
          </w14:textFill>
        </w:rPr>
        <w:br w:type="page"/>
      </w:r>
    </w:p>
    <w:p w14:paraId="2A8D461C">
      <w:pPr>
        <w:widowControl/>
        <w:topLinePunct w:val="0"/>
        <w:adjustRightInd/>
        <w:ind w:firstLine="0"/>
        <w:jc w:val="left"/>
        <w:rPr>
          <w:color w:val="000000" w:themeColor="text1"/>
          <w:kern w:val="0"/>
          <w:szCs w:val="21"/>
          <w:highlight w:val="none"/>
          <w14:textFill>
            <w14:solidFill>
              <w14:schemeClr w14:val="tx1"/>
            </w14:solidFill>
          </w14:textFill>
        </w:rPr>
      </w:pPr>
    </w:p>
    <w:p w14:paraId="2F1D270C">
      <w:pPr>
        <w:keepNext/>
        <w:keepLines/>
        <w:pageBreakBefore w:val="0"/>
        <w:widowControl w:val="0"/>
        <w:tabs>
          <w:tab w:val="left" w:pos="0"/>
        </w:tabs>
        <w:kinsoku/>
        <w:wordWrap/>
        <w:overflowPunct/>
        <w:topLinePunct/>
        <w:autoSpaceDE/>
        <w:autoSpaceDN/>
        <w:bidi w:val="0"/>
        <w:adjustRightInd w:val="0"/>
        <w:snapToGrid/>
        <w:spacing w:before="610"/>
        <w:ind w:firstLine="0"/>
        <w:jc w:val="center"/>
        <w:textAlignment w:val="auto"/>
        <w:outlineLvl w:val="0"/>
        <w:rPr>
          <w:rFonts w:eastAsia="黑体"/>
          <w:color w:val="000000" w:themeColor="text1"/>
          <w:kern w:val="44"/>
          <w:highlight w:val="none"/>
          <w14:textFill>
            <w14:solidFill>
              <w14:schemeClr w14:val="tx1"/>
            </w14:solidFill>
          </w14:textFill>
        </w:rPr>
      </w:pPr>
      <w:bookmarkStart w:id="276" w:name="_Toc186077961"/>
      <w:bookmarkStart w:id="277" w:name="_Toc21823"/>
      <w:bookmarkStart w:id="278" w:name="_Hlk188447290"/>
      <w:r>
        <w:rPr>
          <w:rFonts w:eastAsia="黑体"/>
          <w:color w:val="000000" w:themeColor="text1"/>
          <w:kern w:val="44"/>
          <w:highlight w:val="none"/>
          <w14:textFill>
            <w14:solidFill>
              <w14:schemeClr w14:val="tx1"/>
            </w14:solidFill>
          </w14:textFill>
        </w:rPr>
        <w:t>附</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录</w:t>
      </w:r>
      <w:bookmarkEnd w:id="276"/>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A</w:t>
      </w:r>
      <w:bookmarkEnd w:id="277"/>
    </w:p>
    <w:p w14:paraId="0C6FC450">
      <w:pPr>
        <w:ind w:firstLine="0"/>
        <w:jc w:val="center"/>
        <w:rPr>
          <w:rFonts w:eastAsia="黑体"/>
          <w:color w:val="000000" w:themeColor="text1"/>
          <w:szCs w:val="21"/>
          <w:highlight w:val="none"/>
          <w14:textFill>
            <w14:solidFill>
              <w14:schemeClr w14:val="tx1"/>
            </w14:solidFill>
          </w14:textFill>
        </w:rPr>
      </w:pPr>
      <w:bookmarkStart w:id="279" w:name="_Toc186077962"/>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lang w:val="en-US" w:eastAsia="zh-CN"/>
          <w14:textFill>
            <w14:solidFill>
              <w14:schemeClr w14:val="tx1"/>
            </w14:solidFill>
          </w14:textFill>
        </w:rPr>
        <w:t>资料性</w:t>
      </w:r>
      <w:r>
        <w:rPr>
          <w:rFonts w:eastAsia="黑体"/>
          <w:color w:val="000000" w:themeColor="text1"/>
          <w:szCs w:val="21"/>
          <w:highlight w:val="none"/>
          <w14:textFill>
            <w14:solidFill>
              <w14:schemeClr w14:val="tx1"/>
            </w14:solidFill>
          </w14:textFill>
        </w:rPr>
        <w:t>）</w:t>
      </w:r>
      <w:bookmarkEnd w:id="279"/>
    </w:p>
    <w:p w14:paraId="38769422">
      <w:pPr>
        <w:spacing w:after="283"/>
        <w:ind w:firstLine="0"/>
        <w:jc w:val="center"/>
        <w:rPr>
          <w:rFonts w:hint="eastAsia" w:eastAsia="黑体"/>
          <w:color w:val="000000" w:themeColor="text1"/>
          <w:szCs w:val="21"/>
          <w:highlight w:val="none"/>
          <w:lang w:val="en-US" w:eastAsia="zh-CN"/>
          <w14:textFill>
            <w14:solidFill>
              <w14:schemeClr w14:val="tx1"/>
            </w14:solidFill>
          </w14:textFill>
        </w:rPr>
      </w:pPr>
      <w:r>
        <w:rPr>
          <w:rFonts w:hint="eastAsia" w:eastAsia="黑体"/>
          <w:color w:val="000000" w:themeColor="text1"/>
          <w:szCs w:val="21"/>
          <w:highlight w:val="none"/>
          <w14:textFill>
            <w14:solidFill>
              <w14:schemeClr w14:val="tx1"/>
            </w14:solidFill>
          </w14:textFill>
        </w:rPr>
        <w:t>典型系统性能</w:t>
      </w:r>
      <w:r>
        <w:rPr>
          <w:rFonts w:hint="eastAsia" w:eastAsia="黑体"/>
          <w:color w:val="000000" w:themeColor="text1"/>
          <w:szCs w:val="21"/>
          <w:highlight w:val="none"/>
          <w:lang w:val="en-US" w:eastAsia="zh-CN"/>
          <w14:textFill>
            <w14:solidFill>
              <w14:schemeClr w14:val="tx1"/>
            </w14:solidFill>
          </w14:textFill>
        </w:rPr>
        <w:t>指标</w:t>
      </w:r>
    </w:p>
    <w:p w14:paraId="7C260767">
      <w:pPr>
        <w:ind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典型系统性能</w:t>
      </w:r>
      <w:r>
        <w:rPr>
          <w:rFonts w:hint="eastAsia" w:ascii="宋体" w:hAnsi="宋体" w:cs="宋体"/>
          <w:color w:val="000000" w:themeColor="text1"/>
          <w:szCs w:val="21"/>
          <w:highlight w:val="none"/>
          <w:lang w:val="en-US" w:eastAsia="zh-CN"/>
          <w14:textFill>
            <w14:solidFill>
              <w14:schemeClr w14:val="tx1"/>
            </w14:solidFill>
          </w14:textFill>
        </w:rPr>
        <w:t>指标</w:t>
      </w:r>
      <w:r>
        <w:rPr>
          <w:rFonts w:hint="eastAsia" w:ascii="宋体" w:hAnsi="宋体" w:cs="宋体"/>
          <w:color w:val="000000" w:themeColor="text1"/>
          <w:szCs w:val="21"/>
          <w:highlight w:val="none"/>
          <w14:textFill>
            <w14:solidFill>
              <w14:schemeClr w14:val="tx1"/>
            </w14:solidFill>
          </w14:textFill>
        </w:rPr>
        <w:t>见表</w:t>
      </w:r>
      <w:r>
        <w:rPr>
          <w:rFonts w:ascii="Times New Roman" w:hAnsi="Times New Roman" w:cs="Times New Roman"/>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1。</w:t>
      </w:r>
    </w:p>
    <w:p w14:paraId="401F660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bCs/>
          <w:sz w:val="22"/>
          <w:szCs w:val="22"/>
          <w:highlight w:val="none"/>
          <w:lang w:eastAsia="zh-CN"/>
        </w:rPr>
      </w:pPr>
      <w:r>
        <w:rPr>
          <w:rFonts w:hint="eastAsia" w:ascii="黑体" w:hAnsi="黑体" w:eastAsia="黑体" w:cs="黑体"/>
          <w:b w:val="0"/>
          <w:bCs w:val="0"/>
          <w:sz w:val="21"/>
          <w:szCs w:val="21"/>
          <w:highlight w:val="none"/>
          <w:lang w:val="en-US" w:eastAsia="zh-CN"/>
        </w:rPr>
        <w:t>表</w:t>
      </w:r>
      <w:r>
        <w:rPr>
          <w:rFonts w:hint="default" w:ascii="Times New Roman" w:hAnsi="Times New Roman" w:eastAsia="黑体" w:cs="Times New Roman"/>
          <w:b/>
          <w:bCs/>
          <w:sz w:val="21"/>
          <w:szCs w:val="21"/>
          <w:highlight w:val="none"/>
          <w:lang w:val="en-US" w:eastAsia="zh-CN"/>
        </w:rPr>
        <w:t>A</w:t>
      </w:r>
      <w:r>
        <w:rPr>
          <w:rFonts w:hint="eastAsia" w:ascii="黑体" w:hAnsi="黑体" w:eastAsia="黑体" w:cs="黑体"/>
          <w:b w:val="0"/>
          <w:bCs w:val="0"/>
          <w:sz w:val="21"/>
          <w:szCs w:val="21"/>
          <w:highlight w:val="none"/>
          <w:lang w:val="en-US" w:eastAsia="zh-CN"/>
        </w:rPr>
        <w:t xml:space="preserve">.1  </w:t>
      </w:r>
      <w:r>
        <w:rPr>
          <w:rFonts w:hint="eastAsia" w:ascii="黑体" w:hAnsi="黑体" w:eastAsia="黑体" w:cs="黑体"/>
          <w:b w:val="0"/>
          <w:bCs w:val="0"/>
          <w:sz w:val="21"/>
          <w:szCs w:val="21"/>
          <w:highlight w:val="none"/>
          <w:lang w:eastAsia="zh-CN"/>
        </w:rPr>
        <w:t>典型系统性能参数表</w:t>
      </w:r>
    </w:p>
    <w:tbl>
      <w:tblPr>
        <w:tblStyle w:val="38"/>
        <w:tblW w:w="4998"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703"/>
        <w:gridCol w:w="4492"/>
        <w:gridCol w:w="3176"/>
      </w:tblGrid>
      <w:tr w14:paraId="13EE78D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6D30F5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序号</w:t>
            </w:r>
          </w:p>
        </w:tc>
        <w:tc>
          <w:tcPr>
            <w:tcW w:w="2396" w:type="pct"/>
            <w:tcBorders>
              <w:top w:val="single" w:color="000000" w:sz="4" w:space="0"/>
              <w:left w:val="single" w:color="000000" w:sz="4" w:space="0"/>
              <w:bottom w:val="single" w:color="000000" w:sz="4" w:space="0"/>
              <w:right w:val="single" w:color="000000" w:sz="4" w:space="0"/>
            </w:tcBorders>
            <w:vAlign w:val="center"/>
          </w:tcPr>
          <w:p w14:paraId="51D3A7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名称</w:t>
            </w:r>
          </w:p>
        </w:tc>
        <w:tc>
          <w:tcPr>
            <w:tcW w:w="1694" w:type="pct"/>
            <w:tcBorders>
              <w:top w:val="single" w:color="000000" w:sz="4" w:space="0"/>
              <w:left w:val="single" w:color="000000" w:sz="4" w:space="0"/>
              <w:bottom w:val="single" w:color="000000" w:sz="4" w:space="0"/>
              <w:right w:val="single" w:color="000000" w:sz="4" w:space="0"/>
            </w:tcBorders>
            <w:vAlign w:val="center"/>
          </w:tcPr>
          <w:p w14:paraId="60BFAC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单位</w:t>
            </w:r>
          </w:p>
        </w:tc>
      </w:tr>
      <w:tr w14:paraId="513F2C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3B8DD0A0">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w:t>
            </w:r>
          </w:p>
        </w:tc>
        <w:tc>
          <w:tcPr>
            <w:tcW w:w="2396" w:type="pct"/>
            <w:tcBorders>
              <w:top w:val="single" w:color="000000" w:sz="4" w:space="0"/>
              <w:left w:val="single" w:color="000000" w:sz="4" w:space="0"/>
              <w:bottom w:val="single" w:color="000000" w:sz="4" w:space="0"/>
              <w:right w:val="single" w:color="000000" w:sz="4" w:space="0"/>
            </w:tcBorders>
            <w:vAlign w:val="center"/>
          </w:tcPr>
          <w:p w14:paraId="2F7BB3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监测气体项目</w:t>
            </w:r>
          </w:p>
        </w:tc>
        <w:tc>
          <w:tcPr>
            <w:tcW w:w="1694" w:type="pct"/>
            <w:tcBorders>
              <w:top w:val="single" w:color="000000" w:sz="4" w:space="0"/>
              <w:left w:val="single" w:color="000000" w:sz="4" w:space="0"/>
              <w:bottom w:val="single" w:color="000000" w:sz="4" w:space="0"/>
              <w:right w:val="single" w:color="000000" w:sz="4" w:space="0"/>
            </w:tcBorders>
            <w:vAlign w:val="center"/>
          </w:tcPr>
          <w:p w14:paraId="66F9C3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气体种类</w:t>
            </w:r>
          </w:p>
        </w:tc>
      </w:tr>
      <w:tr w14:paraId="7D7FFEE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428289E0">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2</w:t>
            </w:r>
          </w:p>
        </w:tc>
        <w:tc>
          <w:tcPr>
            <w:tcW w:w="2396" w:type="pct"/>
            <w:tcBorders>
              <w:top w:val="single" w:color="000000" w:sz="4" w:space="0"/>
              <w:left w:val="single" w:color="000000" w:sz="4" w:space="0"/>
              <w:bottom w:val="single" w:color="000000" w:sz="4" w:space="0"/>
              <w:right w:val="single" w:color="000000" w:sz="4" w:space="0"/>
            </w:tcBorders>
            <w:vAlign w:val="center"/>
          </w:tcPr>
          <w:p w14:paraId="772B77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监测原理</w:t>
            </w:r>
          </w:p>
        </w:tc>
        <w:tc>
          <w:tcPr>
            <w:tcW w:w="1694" w:type="pct"/>
            <w:tcBorders>
              <w:top w:val="single" w:color="000000" w:sz="4" w:space="0"/>
              <w:left w:val="single" w:color="000000" w:sz="4" w:space="0"/>
              <w:bottom w:val="single" w:color="000000" w:sz="4" w:space="0"/>
              <w:right w:val="single" w:color="000000" w:sz="4" w:space="0"/>
            </w:tcBorders>
            <w:vAlign w:val="center"/>
          </w:tcPr>
          <w:p w14:paraId="534F1D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依据系统设计</w:t>
            </w:r>
          </w:p>
        </w:tc>
      </w:tr>
      <w:tr w14:paraId="2655788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04E30BA1">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3</w:t>
            </w:r>
          </w:p>
        </w:tc>
        <w:tc>
          <w:tcPr>
            <w:tcW w:w="2396" w:type="pct"/>
            <w:tcBorders>
              <w:top w:val="single" w:color="000000" w:sz="4" w:space="0"/>
              <w:left w:val="single" w:color="000000" w:sz="4" w:space="0"/>
              <w:bottom w:val="single" w:color="000000" w:sz="4" w:space="0"/>
              <w:right w:val="single" w:color="000000" w:sz="4" w:space="0"/>
            </w:tcBorders>
            <w:vAlign w:val="center"/>
          </w:tcPr>
          <w:p w14:paraId="262099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分析传感器原理</w:t>
            </w:r>
          </w:p>
        </w:tc>
        <w:tc>
          <w:tcPr>
            <w:tcW w:w="1694" w:type="pct"/>
            <w:tcBorders>
              <w:top w:val="single" w:color="000000" w:sz="4" w:space="0"/>
              <w:left w:val="single" w:color="000000" w:sz="4" w:space="0"/>
              <w:bottom w:val="single" w:color="000000" w:sz="4" w:space="0"/>
              <w:right w:val="single" w:color="000000" w:sz="4" w:space="0"/>
            </w:tcBorders>
            <w:vAlign w:val="center"/>
          </w:tcPr>
          <w:p w14:paraId="644C9B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依据系统设计</w:t>
            </w:r>
          </w:p>
        </w:tc>
      </w:tr>
      <w:tr w14:paraId="74A185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4D468D86">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4</w:t>
            </w:r>
          </w:p>
        </w:tc>
        <w:tc>
          <w:tcPr>
            <w:tcW w:w="2396" w:type="pct"/>
            <w:tcBorders>
              <w:top w:val="single" w:color="000000" w:sz="4" w:space="0"/>
              <w:left w:val="single" w:color="000000" w:sz="4" w:space="0"/>
              <w:bottom w:val="single" w:color="000000" w:sz="4" w:space="0"/>
              <w:right w:val="single" w:color="000000" w:sz="4" w:space="0"/>
            </w:tcBorders>
            <w:vAlign w:val="center"/>
          </w:tcPr>
          <w:p w14:paraId="6EA37A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系统</w:t>
            </w:r>
            <w:r>
              <w:rPr>
                <w:rFonts w:hint="eastAsia" w:ascii="宋体" w:hAnsi="宋体" w:eastAsia="宋体" w:cs="宋体"/>
                <w:sz w:val="18"/>
                <w:szCs w:val="20"/>
                <w:highlight w:val="none"/>
                <w:lang w:eastAsia="zh-CN"/>
              </w:rPr>
              <w:t>合成</w:t>
            </w:r>
            <w:r>
              <w:rPr>
                <w:rFonts w:hint="eastAsia" w:ascii="宋体" w:hAnsi="宋体" w:eastAsia="宋体" w:cs="宋体"/>
                <w:sz w:val="18"/>
                <w:szCs w:val="20"/>
                <w:highlight w:val="none"/>
              </w:rPr>
              <w:t>不确定度</w:t>
            </w:r>
          </w:p>
        </w:tc>
        <w:tc>
          <w:tcPr>
            <w:tcW w:w="1694" w:type="pct"/>
            <w:tcBorders>
              <w:top w:val="single" w:color="000000" w:sz="4" w:space="0"/>
              <w:left w:val="single" w:color="000000" w:sz="4" w:space="0"/>
              <w:bottom w:val="single" w:color="000000" w:sz="4" w:space="0"/>
              <w:right w:val="single" w:color="000000" w:sz="4" w:space="0"/>
            </w:tcBorders>
            <w:vAlign w:val="center"/>
          </w:tcPr>
          <w:p w14:paraId="62DF85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w:t>
            </w:r>
          </w:p>
        </w:tc>
      </w:tr>
      <w:tr w14:paraId="697256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6BD55A2A">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5</w:t>
            </w:r>
          </w:p>
        </w:tc>
        <w:tc>
          <w:tcPr>
            <w:tcW w:w="2396" w:type="pct"/>
            <w:tcBorders>
              <w:top w:val="single" w:color="000000" w:sz="4" w:space="0"/>
              <w:left w:val="single" w:color="000000" w:sz="4" w:space="0"/>
              <w:bottom w:val="single" w:color="000000" w:sz="4" w:space="0"/>
              <w:right w:val="single" w:color="000000" w:sz="4" w:space="0"/>
            </w:tcBorders>
            <w:vAlign w:val="center"/>
          </w:tcPr>
          <w:p w14:paraId="75BDF9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系统T</w:t>
            </w:r>
            <w:r>
              <w:rPr>
                <w:rFonts w:hint="eastAsia" w:ascii="宋体" w:hAnsi="宋体" w:eastAsia="宋体" w:cs="宋体"/>
                <w:sz w:val="18"/>
                <w:szCs w:val="20"/>
                <w:highlight w:val="none"/>
                <w:vertAlign w:val="subscript"/>
              </w:rPr>
              <w:t>90</w:t>
            </w:r>
            <w:r>
              <w:rPr>
                <w:rFonts w:hint="eastAsia" w:ascii="宋体" w:hAnsi="宋体" w:eastAsia="宋体" w:cs="宋体"/>
                <w:sz w:val="18"/>
                <w:szCs w:val="20"/>
                <w:highlight w:val="none"/>
              </w:rPr>
              <w:t>响应时间</w:t>
            </w:r>
          </w:p>
        </w:tc>
        <w:tc>
          <w:tcPr>
            <w:tcW w:w="1694" w:type="pct"/>
            <w:tcBorders>
              <w:top w:val="single" w:color="000000" w:sz="4" w:space="0"/>
              <w:left w:val="single" w:color="000000" w:sz="4" w:space="0"/>
              <w:bottom w:val="single" w:color="000000" w:sz="4" w:space="0"/>
              <w:right w:val="single" w:color="000000" w:sz="4" w:space="0"/>
            </w:tcBorders>
            <w:vAlign w:val="center"/>
          </w:tcPr>
          <w:p w14:paraId="599320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min,s</w:t>
            </w:r>
          </w:p>
        </w:tc>
      </w:tr>
      <w:tr w14:paraId="32675B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0AD1B699">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6</w:t>
            </w:r>
          </w:p>
        </w:tc>
        <w:tc>
          <w:tcPr>
            <w:tcW w:w="2396" w:type="pct"/>
            <w:tcBorders>
              <w:top w:val="single" w:color="000000" w:sz="4" w:space="0"/>
              <w:left w:val="single" w:color="000000" w:sz="4" w:space="0"/>
              <w:bottom w:val="single" w:color="000000" w:sz="4" w:space="0"/>
              <w:right w:val="single" w:color="000000" w:sz="4" w:space="0"/>
            </w:tcBorders>
            <w:vAlign w:val="center"/>
          </w:tcPr>
          <w:p w14:paraId="7CA713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系统露点控制精度</w:t>
            </w:r>
          </w:p>
        </w:tc>
        <w:tc>
          <w:tcPr>
            <w:tcW w:w="1694" w:type="pct"/>
            <w:tcBorders>
              <w:top w:val="single" w:color="000000" w:sz="4" w:space="0"/>
              <w:left w:val="single" w:color="000000" w:sz="4" w:space="0"/>
              <w:bottom w:val="single" w:color="000000" w:sz="4" w:space="0"/>
              <w:right w:val="single" w:color="000000" w:sz="4" w:space="0"/>
            </w:tcBorders>
            <w:vAlign w:val="center"/>
          </w:tcPr>
          <w:p w14:paraId="2E6340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w:t>
            </w:r>
          </w:p>
        </w:tc>
      </w:tr>
      <w:tr w14:paraId="66C2B2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3FF94363">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7</w:t>
            </w:r>
          </w:p>
        </w:tc>
        <w:tc>
          <w:tcPr>
            <w:tcW w:w="2396" w:type="pct"/>
            <w:tcBorders>
              <w:top w:val="single" w:color="000000" w:sz="4" w:space="0"/>
              <w:left w:val="single" w:color="000000" w:sz="4" w:space="0"/>
              <w:bottom w:val="single" w:color="000000" w:sz="4" w:space="0"/>
              <w:right w:val="single" w:color="000000" w:sz="4" w:space="0"/>
            </w:tcBorders>
            <w:vAlign w:val="center"/>
          </w:tcPr>
          <w:p w14:paraId="044CD2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系统交叉干扰</w:t>
            </w:r>
          </w:p>
        </w:tc>
        <w:tc>
          <w:tcPr>
            <w:tcW w:w="1694" w:type="pct"/>
            <w:tcBorders>
              <w:top w:val="single" w:color="000000" w:sz="4" w:space="0"/>
              <w:left w:val="single" w:color="000000" w:sz="4" w:space="0"/>
              <w:bottom w:val="single" w:color="000000" w:sz="4" w:space="0"/>
              <w:right w:val="single" w:color="000000" w:sz="4" w:space="0"/>
            </w:tcBorders>
            <w:vAlign w:val="center"/>
          </w:tcPr>
          <w:p w14:paraId="289D7B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%F.S</w:t>
            </w:r>
          </w:p>
        </w:tc>
      </w:tr>
      <w:tr w14:paraId="51E696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15AB0E15">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8</w:t>
            </w:r>
          </w:p>
        </w:tc>
        <w:tc>
          <w:tcPr>
            <w:tcW w:w="2396" w:type="pct"/>
            <w:tcBorders>
              <w:top w:val="single" w:color="000000" w:sz="4" w:space="0"/>
              <w:left w:val="single" w:color="000000" w:sz="4" w:space="0"/>
              <w:bottom w:val="single" w:color="000000" w:sz="4" w:space="0"/>
              <w:right w:val="single" w:color="000000" w:sz="4" w:space="0"/>
            </w:tcBorders>
            <w:vAlign w:val="center"/>
          </w:tcPr>
          <w:p w14:paraId="1F6967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系统漂移</w:t>
            </w:r>
          </w:p>
        </w:tc>
        <w:tc>
          <w:tcPr>
            <w:tcW w:w="1694" w:type="pct"/>
            <w:tcBorders>
              <w:top w:val="single" w:color="000000" w:sz="4" w:space="0"/>
              <w:left w:val="single" w:color="000000" w:sz="4" w:space="0"/>
              <w:bottom w:val="single" w:color="000000" w:sz="4" w:space="0"/>
              <w:right w:val="single" w:color="000000" w:sz="4" w:space="0"/>
            </w:tcBorders>
            <w:vAlign w:val="center"/>
          </w:tcPr>
          <w:p w14:paraId="2CD514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%F.S</w:t>
            </w:r>
          </w:p>
        </w:tc>
      </w:tr>
      <w:tr w14:paraId="542F6C0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78BFC12F">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9</w:t>
            </w:r>
          </w:p>
        </w:tc>
        <w:tc>
          <w:tcPr>
            <w:tcW w:w="2396" w:type="pct"/>
            <w:tcBorders>
              <w:top w:val="single" w:color="000000" w:sz="4" w:space="0"/>
              <w:left w:val="single" w:color="000000" w:sz="4" w:space="0"/>
              <w:bottom w:val="single" w:color="000000" w:sz="4" w:space="0"/>
              <w:right w:val="single" w:color="000000" w:sz="4" w:space="0"/>
            </w:tcBorders>
            <w:vAlign w:val="center"/>
          </w:tcPr>
          <w:p w14:paraId="664CFC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颗粒控制精度</w:t>
            </w:r>
          </w:p>
        </w:tc>
        <w:tc>
          <w:tcPr>
            <w:tcW w:w="1694" w:type="pct"/>
            <w:tcBorders>
              <w:top w:val="single" w:color="000000" w:sz="4" w:space="0"/>
              <w:left w:val="single" w:color="000000" w:sz="4" w:space="0"/>
              <w:bottom w:val="single" w:color="000000" w:sz="4" w:space="0"/>
              <w:right w:val="single" w:color="000000" w:sz="4" w:space="0"/>
            </w:tcBorders>
            <w:vAlign w:val="center"/>
          </w:tcPr>
          <w:p w14:paraId="5BECC3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μm</w:t>
            </w:r>
          </w:p>
        </w:tc>
      </w:tr>
      <w:tr w14:paraId="593C14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2DC53961">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10</w:t>
            </w:r>
          </w:p>
        </w:tc>
        <w:tc>
          <w:tcPr>
            <w:tcW w:w="2396" w:type="pct"/>
            <w:tcBorders>
              <w:top w:val="single" w:color="000000" w:sz="4" w:space="0"/>
              <w:left w:val="single" w:color="000000" w:sz="4" w:space="0"/>
              <w:bottom w:val="single" w:color="000000" w:sz="4" w:space="0"/>
              <w:right w:val="single" w:color="000000" w:sz="4" w:space="0"/>
            </w:tcBorders>
            <w:vAlign w:val="center"/>
          </w:tcPr>
          <w:p w14:paraId="6A91F8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气溶胶控制精度</w:t>
            </w:r>
          </w:p>
        </w:tc>
        <w:tc>
          <w:tcPr>
            <w:tcW w:w="1694" w:type="pct"/>
            <w:tcBorders>
              <w:top w:val="single" w:color="000000" w:sz="4" w:space="0"/>
              <w:left w:val="single" w:color="000000" w:sz="4" w:space="0"/>
              <w:bottom w:val="single" w:color="000000" w:sz="4" w:space="0"/>
              <w:right w:val="single" w:color="000000" w:sz="4" w:space="0"/>
            </w:tcBorders>
            <w:vAlign w:val="center"/>
          </w:tcPr>
          <w:p w14:paraId="2E83A7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w:t>
            </w:r>
          </w:p>
        </w:tc>
      </w:tr>
      <w:tr w14:paraId="5D0DA8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537143CF">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11</w:t>
            </w:r>
          </w:p>
        </w:tc>
        <w:tc>
          <w:tcPr>
            <w:tcW w:w="2396" w:type="pct"/>
            <w:tcBorders>
              <w:top w:val="single" w:color="000000" w:sz="4" w:space="0"/>
              <w:left w:val="single" w:color="000000" w:sz="4" w:space="0"/>
              <w:bottom w:val="single" w:color="000000" w:sz="4" w:space="0"/>
              <w:right w:val="single" w:color="000000" w:sz="4" w:space="0"/>
            </w:tcBorders>
            <w:vAlign w:val="center"/>
          </w:tcPr>
          <w:p w14:paraId="5BD812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溶解损失控制率</w:t>
            </w:r>
          </w:p>
        </w:tc>
        <w:tc>
          <w:tcPr>
            <w:tcW w:w="1694" w:type="pct"/>
            <w:tcBorders>
              <w:top w:val="single" w:color="000000" w:sz="4" w:space="0"/>
              <w:left w:val="single" w:color="000000" w:sz="4" w:space="0"/>
              <w:bottom w:val="single" w:color="000000" w:sz="4" w:space="0"/>
              <w:right w:val="single" w:color="000000" w:sz="4" w:space="0"/>
            </w:tcBorders>
            <w:vAlign w:val="center"/>
          </w:tcPr>
          <w:p w14:paraId="73B533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w:t>
            </w:r>
          </w:p>
        </w:tc>
      </w:tr>
      <w:tr w14:paraId="0310E7D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5B4AB109">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12</w:t>
            </w:r>
          </w:p>
        </w:tc>
        <w:tc>
          <w:tcPr>
            <w:tcW w:w="2396" w:type="pct"/>
            <w:tcBorders>
              <w:top w:val="single" w:color="000000" w:sz="4" w:space="0"/>
              <w:left w:val="single" w:color="000000" w:sz="4" w:space="0"/>
              <w:bottom w:val="single" w:color="000000" w:sz="4" w:space="0"/>
              <w:right w:val="single" w:color="000000" w:sz="4" w:space="0"/>
            </w:tcBorders>
            <w:vAlign w:val="center"/>
          </w:tcPr>
          <w:p w14:paraId="7ED162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数据频次</w:t>
            </w:r>
          </w:p>
        </w:tc>
        <w:tc>
          <w:tcPr>
            <w:tcW w:w="1694" w:type="pct"/>
            <w:tcBorders>
              <w:top w:val="single" w:color="000000" w:sz="4" w:space="0"/>
              <w:left w:val="single" w:color="000000" w:sz="4" w:space="0"/>
              <w:bottom w:val="single" w:color="000000" w:sz="4" w:space="0"/>
              <w:right w:val="single" w:color="000000" w:sz="4" w:space="0"/>
            </w:tcBorders>
            <w:vAlign w:val="center"/>
          </w:tcPr>
          <w:p w14:paraId="1D7C1C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h,min,s</w:t>
            </w:r>
          </w:p>
        </w:tc>
      </w:tr>
      <w:tr w14:paraId="7142C1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38656838">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13</w:t>
            </w:r>
          </w:p>
        </w:tc>
        <w:tc>
          <w:tcPr>
            <w:tcW w:w="2396" w:type="pct"/>
            <w:tcBorders>
              <w:top w:val="single" w:color="000000" w:sz="4" w:space="0"/>
              <w:left w:val="single" w:color="000000" w:sz="4" w:space="0"/>
              <w:bottom w:val="single" w:color="000000" w:sz="4" w:space="0"/>
              <w:right w:val="single" w:color="000000" w:sz="4" w:space="0"/>
            </w:tcBorders>
            <w:vAlign w:val="center"/>
          </w:tcPr>
          <w:p w14:paraId="552DE8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环境温度范围</w:t>
            </w:r>
          </w:p>
        </w:tc>
        <w:tc>
          <w:tcPr>
            <w:tcW w:w="1694" w:type="pct"/>
            <w:tcBorders>
              <w:top w:val="single" w:color="000000" w:sz="4" w:space="0"/>
              <w:left w:val="single" w:color="000000" w:sz="4" w:space="0"/>
              <w:bottom w:val="single" w:color="000000" w:sz="4" w:space="0"/>
              <w:right w:val="single" w:color="000000" w:sz="4" w:space="0"/>
            </w:tcBorders>
            <w:vAlign w:val="center"/>
          </w:tcPr>
          <w:p w14:paraId="3F60DA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w:t>
            </w:r>
          </w:p>
        </w:tc>
      </w:tr>
      <w:tr w14:paraId="4A1FCD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3"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5057D38C">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14</w:t>
            </w:r>
          </w:p>
        </w:tc>
        <w:tc>
          <w:tcPr>
            <w:tcW w:w="2396" w:type="pct"/>
            <w:tcBorders>
              <w:top w:val="single" w:color="000000" w:sz="4" w:space="0"/>
              <w:left w:val="single" w:color="000000" w:sz="4" w:space="0"/>
              <w:bottom w:val="single" w:color="000000" w:sz="4" w:space="0"/>
              <w:right w:val="single" w:color="000000" w:sz="4" w:space="0"/>
            </w:tcBorders>
            <w:vAlign w:val="center"/>
          </w:tcPr>
          <w:p w14:paraId="0BC590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环境湿度范围</w:t>
            </w:r>
          </w:p>
        </w:tc>
        <w:tc>
          <w:tcPr>
            <w:tcW w:w="1694" w:type="pct"/>
            <w:tcBorders>
              <w:top w:val="single" w:color="000000" w:sz="4" w:space="0"/>
              <w:left w:val="single" w:color="000000" w:sz="4" w:space="0"/>
              <w:bottom w:val="single" w:color="000000" w:sz="4" w:space="0"/>
              <w:right w:val="single" w:color="000000" w:sz="4" w:space="0"/>
            </w:tcBorders>
            <w:vAlign w:val="center"/>
          </w:tcPr>
          <w:p w14:paraId="22A93A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%RH</w:t>
            </w:r>
          </w:p>
        </w:tc>
      </w:tr>
      <w:tr w14:paraId="4806617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71ECF8D2">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15</w:t>
            </w:r>
          </w:p>
        </w:tc>
        <w:tc>
          <w:tcPr>
            <w:tcW w:w="2396" w:type="pct"/>
            <w:tcBorders>
              <w:top w:val="single" w:color="000000" w:sz="4" w:space="0"/>
              <w:left w:val="single" w:color="000000" w:sz="4" w:space="0"/>
              <w:bottom w:val="single" w:color="000000" w:sz="4" w:space="0"/>
              <w:right w:val="single" w:color="000000" w:sz="4" w:space="0"/>
            </w:tcBorders>
            <w:vAlign w:val="center"/>
          </w:tcPr>
          <w:p w14:paraId="4129DD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设备尺寸</w:t>
            </w:r>
          </w:p>
        </w:tc>
        <w:tc>
          <w:tcPr>
            <w:tcW w:w="1694" w:type="pct"/>
            <w:tcBorders>
              <w:top w:val="single" w:color="000000" w:sz="4" w:space="0"/>
              <w:left w:val="single" w:color="000000" w:sz="4" w:space="0"/>
              <w:bottom w:val="single" w:color="000000" w:sz="4" w:space="0"/>
              <w:right w:val="single" w:color="000000" w:sz="4" w:space="0"/>
            </w:tcBorders>
            <w:vAlign w:val="center"/>
          </w:tcPr>
          <w:p w14:paraId="66A659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HxWxD mm</w:t>
            </w:r>
          </w:p>
        </w:tc>
      </w:tr>
      <w:tr w14:paraId="75295C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38FD128A">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16</w:t>
            </w:r>
          </w:p>
        </w:tc>
        <w:tc>
          <w:tcPr>
            <w:tcW w:w="2396" w:type="pct"/>
            <w:tcBorders>
              <w:top w:val="single" w:color="000000" w:sz="4" w:space="0"/>
              <w:left w:val="single" w:color="000000" w:sz="4" w:space="0"/>
              <w:bottom w:val="single" w:color="000000" w:sz="4" w:space="0"/>
              <w:right w:val="single" w:color="000000" w:sz="4" w:space="0"/>
            </w:tcBorders>
            <w:vAlign w:val="center"/>
          </w:tcPr>
          <w:p w14:paraId="5C6137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供电电源</w:t>
            </w:r>
          </w:p>
        </w:tc>
        <w:tc>
          <w:tcPr>
            <w:tcW w:w="1694" w:type="pct"/>
            <w:tcBorders>
              <w:top w:val="single" w:color="000000" w:sz="4" w:space="0"/>
              <w:left w:val="single" w:color="000000" w:sz="4" w:space="0"/>
              <w:bottom w:val="single" w:color="000000" w:sz="4" w:space="0"/>
              <w:right w:val="single" w:color="000000" w:sz="4" w:space="0"/>
            </w:tcBorders>
            <w:vAlign w:val="center"/>
          </w:tcPr>
          <w:p w14:paraId="1A8BB6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 xml:space="preserve">V, </w:t>
            </w:r>
            <w:r>
              <w:rPr>
                <w:rFonts w:hint="default" w:eastAsia="宋体" w:cs="Times New Roman"/>
                <w:sz w:val="18"/>
                <w:szCs w:val="20"/>
                <w:highlight w:val="none"/>
                <w:lang w:eastAsia="zh-CN"/>
              </w:rPr>
              <w:t>Hz</w:t>
            </w:r>
          </w:p>
        </w:tc>
      </w:tr>
      <w:tr w14:paraId="7F63F5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06FBCAB5">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17</w:t>
            </w:r>
          </w:p>
        </w:tc>
        <w:tc>
          <w:tcPr>
            <w:tcW w:w="2396" w:type="pct"/>
            <w:tcBorders>
              <w:top w:val="single" w:color="000000" w:sz="4" w:space="0"/>
              <w:left w:val="single" w:color="000000" w:sz="4" w:space="0"/>
              <w:bottom w:val="single" w:color="000000" w:sz="4" w:space="0"/>
              <w:right w:val="single" w:color="000000" w:sz="4" w:space="0"/>
            </w:tcBorders>
            <w:vAlign w:val="center"/>
          </w:tcPr>
          <w:p w14:paraId="25F763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供电功率</w:t>
            </w:r>
          </w:p>
        </w:tc>
        <w:tc>
          <w:tcPr>
            <w:tcW w:w="1694" w:type="pct"/>
            <w:tcBorders>
              <w:top w:val="single" w:color="000000" w:sz="4" w:space="0"/>
              <w:left w:val="single" w:color="000000" w:sz="4" w:space="0"/>
              <w:bottom w:val="single" w:color="000000" w:sz="4" w:space="0"/>
              <w:right w:val="single" w:color="000000" w:sz="4" w:space="0"/>
            </w:tcBorders>
            <w:vAlign w:val="center"/>
          </w:tcPr>
          <w:p w14:paraId="063218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eastAsia="宋体" w:cs="Times New Roman"/>
                <w:sz w:val="18"/>
                <w:szCs w:val="20"/>
                <w:highlight w:val="none"/>
                <w:lang w:eastAsia="zh-CN"/>
              </w:rPr>
              <w:t>kW</w:t>
            </w:r>
          </w:p>
        </w:tc>
      </w:tr>
      <w:tr w14:paraId="569AB87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09" w:type="pct"/>
            <w:tcBorders>
              <w:top w:val="single" w:color="000000" w:sz="4" w:space="0"/>
              <w:left w:val="single" w:color="000000" w:sz="4" w:space="0"/>
              <w:bottom w:val="single" w:color="000000" w:sz="4" w:space="0"/>
              <w:right w:val="single" w:color="000000" w:sz="4" w:space="0"/>
            </w:tcBorders>
            <w:vAlign w:val="center"/>
          </w:tcPr>
          <w:p w14:paraId="3F44FE6B">
            <w:pPr>
              <w:pStyle w:val="7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lang w:val="en-US" w:eastAsia="zh-CN"/>
              </w:rPr>
            </w:pPr>
            <w:r>
              <w:rPr>
                <w:rFonts w:hint="eastAsia" w:ascii="宋体" w:hAnsi="宋体" w:eastAsia="宋体" w:cs="宋体"/>
                <w:sz w:val="18"/>
                <w:szCs w:val="20"/>
                <w:highlight w:val="none"/>
                <w:lang w:val="en-US" w:eastAsia="zh-CN"/>
              </w:rPr>
              <w:t>18</w:t>
            </w:r>
          </w:p>
        </w:tc>
        <w:tc>
          <w:tcPr>
            <w:tcW w:w="2396" w:type="pct"/>
            <w:tcBorders>
              <w:top w:val="single" w:color="000000" w:sz="4" w:space="0"/>
              <w:left w:val="single" w:color="000000" w:sz="4" w:space="0"/>
              <w:bottom w:val="single" w:color="000000" w:sz="4" w:space="0"/>
              <w:right w:val="single" w:color="000000" w:sz="4" w:space="0"/>
            </w:tcBorders>
            <w:vAlign w:val="center"/>
          </w:tcPr>
          <w:p w14:paraId="267A2A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18"/>
                <w:szCs w:val="20"/>
                <w:highlight w:val="none"/>
              </w:rPr>
            </w:pPr>
            <w:r>
              <w:rPr>
                <w:rFonts w:hint="eastAsia" w:ascii="宋体" w:hAnsi="宋体" w:eastAsia="宋体" w:cs="宋体"/>
                <w:sz w:val="18"/>
                <w:szCs w:val="20"/>
                <w:highlight w:val="none"/>
              </w:rPr>
              <w:t>反吹气要求</w:t>
            </w:r>
          </w:p>
        </w:tc>
        <w:tc>
          <w:tcPr>
            <w:tcW w:w="1694" w:type="pct"/>
            <w:tcBorders>
              <w:top w:val="single" w:color="000000" w:sz="4" w:space="0"/>
              <w:left w:val="single" w:color="000000" w:sz="4" w:space="0"/>
              <w:bottom w:val="single" w:color="000000" w:sz="4" w:space="0"/>
              <w:right w:val="single" w:color="000000" w:sz="4" w:space="0"/>
            </w:tcBorders>
            <w:vAlign w:val="center"/>
          </w:tcPr>
          <w:p w14:paraId="7F7B12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18"/>
                <w:szCs w:val="20"/>
                <w:highlight w:val="none"/>
              </w:rPr>
            </w:pPr>
            <w:r>
              <w:rPr>
                <w:rFonts w:hint="default" w:ascii="Times New Roman" w:hAnsi="Times New Roman" w:eastAsia="宋体" w:cs="Times New Roman"/>
                <w:sz w:val="18"/>
                <w:szCs w:val="20"/>
                <w:highlight w:val="none"/>
              </w:rPr>
              <w:t>MPa</w:t>
            </w:r>
          </w:p>
        </w:tc>
      </w:tr>
    </w:tbl>
    <w:p w14:paraId="22D3F6DC">
      <w:pPr>
        <w:widowControl/>
        <w:ind w:firstLine="0"/>
        <w:jc w:val="left"/>
        <w:rPr>
          <w:b/>
          <w:color w:val="000000" w:themeColor="text1"/>
          <w:szCs w:val="21"/>
          <w:highlight w:val="none"/>
          <w14:textFill>
            <w14:solidFill>
              <w14:schemeClr w14:val="tx1"/>
            </w14:solidFill>
          </w14:textFill>
        </w:rPr>
      </w:pPr>
    </w:p>
    <w:p w14:paraId="07176C3A">
      <w:pPr>
        <w:widowControl/>
        <w:topLinePunct w:val="0"/>
        <w:adjustRightInd/>
        <w:ind w:firstLine="0"/>
        <w:jc w:val="left"/>
        <w:rPr>
          <w:rFonts w:eastAsiaTheme="minorEastAsia"/>
          <w:color w:val="000000" w:themeColor="text1"/>
          <w:szCs w:val="21"/>
          <w:highlight w:val="none"/>
          <w14:textFill>
            <w14:solidFill>
              <w14:schemeClr w14:val="tx1"/>
            </w14:solidFill>
          </w14:textFill>
        </w:rPr>
      </w:pPr>
      <w:bookmarkStart w:id="280" w:name="_Hlk186058223"/>
      <w:r>
        <w:rPr>
          <w:rFonts w:eastAsiaTheme="minorEastAsia"/>
          <w:color w:val="000000" w:themeColor="text1"/>
          <w:szCs w:val="21"/>
          <w:highlight w:val="none"/>
          <w14:textFill>
            <w14:solidFill>
              <w14:schemeClr w14:val="tx1"/>
            </w14:solidFill>
          </w14:textFill>
        </w:rPr>
        <w:br w:type="page"/>
      </w:r>
    </w:p>
    <w:p w14:paraId="5492D091">
      <w:pPr>
        <w:keepNext/>
        <w:keepLines/>
        <w:tabs>
          <w:tab w:val="left" w:pos="630"/>
        </w:tabs>
        <w:spacing w:before="850"/>
        <w:ind w:firstLine="0"/>
        <w:jc w:val="center"/>
        <w:outlineLvl w:val="0"/>
        <w:rPr>
          <w:rFonts w:eastAsia="黑体"/>
          <w:color w:val="000000" w:themeColor="text1"/>
          <w:kern w:val="44"/>
          <w:highlight w:val="none"/>
          <w14:textFill>
            <w14:solidFill>
              <w14:schemeClr w14:val="tx1"/>
            </w14:solidFill>
          </w14:textFill>
        </w:rPr>
      </w:pPr>
      <w:bookmarkStart w:id="281" w:name="_Toc1581"/>
    </w:p>
    <w:p w14:paraId="12EB5FAE">
      <w:pPr>
        <w:keepNext/>
        <w:keepLines/>
        <w:tabs>
          <w:tab w:val="left" w:pos="630"/>
        </w:tabs>
        <w:spacing w:before="610"/>
        <w:ind w:firstLine="0"/>
        <w:jc w:val="center"/>
        <w:outlineLvl w:val="0"/>
        <w:rPr>
          <w:rFonts w:eastAsia="黑体"/>
          <w:color w:val="000000" w:themeColor="text1"/>
          <w:kern w:val="44"/>
          <w:highlight w:val="none"/>
          <w14:textFill>
            <w14:solidFill>
              <w14:schemeClr w14:val="tx1"/>
            </w14:solidFill>
          </w14:textFill>
        </w:rPr>
      </w:pPr>
      <w:r>
        <w:rPr>
          <w:rFonts w:eastAsia="黑体"/>
          <w:color w:val="000000" w:themeColor="text1"/>
          <w:kern w:val="44"/>
          <w:highlight w:val="none"/>
          <w14:textFill>
            <w14:solidFill>
              <w14:schemeClr w14:val="tx1"/>
            </w14:solidFill>
          </w14:textFill>
        </w:rPr>
        <w:t>附</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录</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B</w:t>
      </w:r>
      <w:bookmarkEnd w:id="281"/>
    </w:p>
    <w:p w14:paraId="6AC247F6">
      <w:pPr>
        <w:ind w:firstLine="0"/>
        <w:jc w:val="cente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lang w:val="en-US" w:eastAsia="zh-CN"/>
          <w14:textFill>
            <w14:solidFill>
              <w14:schemeClr w14:val="tx1"/>
            </w14:solidFill>
          </w14:textFill>
        </w:rPr>
        <w:t>资料性</w:t>
      </w:r>
      <w:r>
        <w:rPr>
          <w:rFonts w:eastAsia="黑体"/>
          <w:color w:val="000000" w:themeColor="text1"/>
          <w:szCs w:val="21"/>
          <w:highlight w:val="none"/>
          <w14:textFill>
            <w14:solidFill>
              <w14:schemeClr w14:val="tx1"/>
            </w14:solidFill>
          </w14:textFill>
        </w:rPr>
        <w:t>）</w:t>
      </w:r>
    </w:p>
    <w:p w14:paraId="5EBAD17B">
      <w:pPr>
        <w:spacing w:after="283"/>
        <w:ind w:firstLine="0" w:firstLineChars="0"/>
        <w:jc w:val="center"/>
        <w:rPr>
          <w:rFonts w:hint="eastAsia" w:eastAsia="黑体"/>
          <w:color w:val="000000" w:themeColor="text1"/>
          <w:szCs w:val="21"/>
          <w:highlight w:val="none"/>
          <w:lang w:val="en-US" w:eastAsia="zh-CN"/>
          <w14:textFill>
            <w14:solidFill>
              <w14:schemeClr w14:val="tx1"/>
            </w14:solidFill>
          </w14:textFill>
        </w:rPr>
      </w:pPr>
      <w:r>
        <w:rPr>
          <w:rFonts w:hint="eastAsia" w:eastAsia="黑体"/>
          <w:color w:val="000000" w:themeColor="text1"/>
          <w:szCs w:val="21"/>
          <w:highlight w:val="none"/>
          <w14:textFill>
            <w14:solidFill>
              <w14:schemeClr w14:val="tx1"/>
            </w14:solidFill>
          </w14:textFill>
        </w:rPr>
        <w:t>固定源排放温室气体（</w:t>
      </w:r>
      <w:r>
        <w:rPr>
          <w:rFonts w:hint="eastAsia" w:eastAsia="黑体"/>
          <w:b/>
          <w:bCs/>
          <w:color w:val="000000" w:themeColor="text1"/>
          <w:szCs w:val="21"/>
          <w:highlight w:val="none"/>
          <w14:textFill>
            <w14:solidFill>
              <w14:schemeClr w14:val="tx1"/>
            </w14:solidFill>
          </w14:textFill>
        </w:rPr>
        <w:t>CO</w:t>
      </w:r>
      <w:r>
        <w:rPr>
          <w:rFonts w:hint="eastAsia" w:eastAsia="黑体"/>
          <w:b/>
          <w:bCs/>
          <w:color w:val="000000" w:themeColor="text1"/>
          <w:szCs w:val="21"/>
          <w:highlight w:val="none"/>
          <w:vertAlign w:val="subscript"/>
          <w14:textFill>
            <w14:solidFill>
              <w14:schemeClr w14:val="tx1"/>
            </w14:solidFill>
          </w14:textFill>
        </w:rPr>
        <w:t>2</w:t>
      </w:r>
      <w:r>
        <w:rPr>
          <w:rFonts w:hint="eastAsia" w:eastAsia="黑体"/>
          <w:color w:val="000000" w:themeColor="text1"/>
          <w:szCs w:val="21"/>
          <w:highlight w:val="none"/>
          <w14:textFill>
            <w14:solidFill>
              <w14:schemeClr w14:val="tx1"/>
            </w14:solidFill>
          </w14:textFill>
        </w:rPr>
        <w:t>）自动监测系统技术性能评估</w:t>
      </w:r>
      <w:r>
        <w:rPr>
          <w:rFonts w:hint="eastAsia" w:eastAsia="黑体"/>
          <w:color w:val="000000" w:themeColor="text1"/>
          <w:szCs w:val="21"/>
          <w:highlight w:val="none"/>
          <w:lang w:val="en-US" w:eastAsia="zh-CN"/>
          <w14:textFill>
            <w14:solidFill>
              <w14:schemeClr w14:val="tx1"/>
            </w14:solidFill>
          </w14:textFill>
        </w:rPr>
        <w:t>表</w:t>
      </w:r>
    </w:p>
    <w:p w14:paraId="1AC3D494">
      <w:pPr>
        <w:ind w:firstLineChars="200"/>
        <w:rPr>
          <w:rFonts w:eastAsia="黑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固定源排放温室气体（</w:t>
      </w:r>
      <w:r>
        <w:rPr>
          <w:rFonts w:hint="default" w:ascii="Times New Roman" w:hAnsi="Times New Roman" w:cs="Times New Roman"/>
          <w:color w:val="000000" w:themeColor="text1"/>
          <w:szCs w:val="21"/>
          <w:highlight w:val="none"/>
          <w14:textFill>
            <w14:solidFill>
              <w14:schemeClr w14:val="tx1"/>
            </w14:solidFill>
          </w14:textFill>
        </w:rPr>
        <w:t>CO</w:t>
      </w:r>
      <w:r>
        <w:rPr>
          <w:rFonts w:hint="default" w:ascii="Times New Roman" w:hAnsi="Times New Roman" w:cs="Times New Roman"/>
          <w:color w:val="000000" w:themeColor="text1"/>
          <w:szCs w:val="21"/>
          <w:highlight w:val="none"/>
          <w:vertAlign w:val="subscript"/>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）自动监测系统技术性能评估见表</w:t>
      </w:r>
      <w:r>
        <w:rPr>
          <w:rFonts w:ascii="Times New Roman" w:hAnsi="Times New Roman" w:cs="Times New Roman"/>
          <w:color w:val="000000" w:themeColor="text1"/>
          <w:szCs w:val="21"/>
          <w:highlight w:val="none"/>
          <w14:textFill>
            <w14:solidFill>
              <w14:schemeClr w14:val="tx1"/>
            </w14:solidFill>
          </w14:textFill>
        </w:rPr>
        <w:t>B.</w:t>
      </w:r>
      <w:r>
        <w:rPr>
          <w:rFonts w:hint="eastAsia" w:ascii="宋体" w:hAnsi="宋体" w:cs="宋体"/>
          <w:color w:val="000000" w:themeColor="text1"/>
          <w:szCs w:val="21"/>
          <w:highlight w:val="none"/>
          <w14:textFill>
            <w14:solidFill>
              <w14:schemeClr w14:val="tx1"/>
            </w14:solidFill>
          </w14:textFill>
        </w:rPr>
        <w:t>1</w:t>
      </w:r>
      <w:r>
        <w:rPr>
          <w:rFonts w:eastAsia="黑体"/>
          <w:color w:val="000000" w:themeColor="text1"/>
          <w:szCs w:val="21"/>
          <w:highlight w:val="none"/>
          <w14:textFill>
            <w14:solidFill>
              <w14:schemeClr w14:val="tx1"/>
            </w14:solidFill>
          </w14:textFill>
        </w:rPr>
        <w:t>。</w:t>
      </w:r>
    </w:p>
    <w:p w14:paraId="6A24EDE5">
      <w:pPr>
        <w:spacing w:before="157" w:beforeLines="50" w:after="157" w:afterLines="50"/>
        <w:ind w:firstLine="0"/>
        <w:jc w:val="center"/>
        <w:rPr>
          <w:rFonts w:eastAsia="黑体"/>
          <w:color w:val="000000" w:themeColor="text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表</w:t>
      </w:r>
      <w:r>
        <w:rPr>
          <w:rFonts w:hint="default" w:eastAsia="黑体"/>
          <w:b/>
          <w:bCs/>
          <w:color w:val="000000" w:themeColor="text1"/>
          <w:szCs w:val="21"/>
          <w:highlight w:val="none"/>
          <w14:textFill>
            <w14:solidFill>
              <w14:schemeClr w14:val="tx1"/>
            </w14:solidFill>
          </w14:textFill>
        </w:rPr>
        <w:t>B</w:t>
      </w:r>
      <w:r>
        <w:rPr>
          <w:rFonts w:hint="eastAsia" w:ascii="黑体" w:hAnsi="黑体" w:eastAsia="黑体" w:cs="黑体"/>
          <w:b w:val="0"/>
          <w:bCs w:val="0"/>
          <w:color w:val="000000" w:themeColor="text1"/>
          <w:szCs w:val="21"/>
          <w:highlight w:val="none"/>
          <w14:textFill>
            <w14:solidFill>
              <w14:schemeClr w14:val="tx1"/>
            </w14:solidFill>
          </w14:textFill>
        </w:rPr>
        <w:t>.</w:t>
      </w:r>
      <w:r>
        <w:rPr>
          <w:rFonts w:hint="eastAsia" w:ascii="黑体" w:hAnsi="黑体" w:eastAsia="黑体" w:cs="黑体"/>
          <w:color w:val="000000" w:themeColor="text1"/>
          <w:szCs w:val="21"/>
          <w:highlight w:val="none"/>
          <w14:textFill>
            <w14:solidFill>
              <w14:schemeClr w14:val="tx1"/>
            </w14:solidFill>
          </w14:textFill>
        </w:rPr>
        <w:t>1</w:t>
      </w:r>
      <w:r>
        <w:rPr>
          <w:rFonts w:hint="eastAsia" w:eastAsia="黑体"/>
          <w:color w:val="000000" w:themeColor="text1"/>
          <w:szCs w:val="21"/>
          <w:highlight w:val="none"/>
          <w14:textFill>
            <w14:solidFill>
              <w14:schemeClr w14:val="tx1"/>
            </w14:solidFill>
          </w14:textFill>
        </w:rPr>
        <w:t xml:space="preserve">  固定源排放温室气体（</w:t>
      </w:r>
      <w:r>
        <w:rPr>
          <w:rFonts w:hint="eastAsia" w:eastAsia="黑体"/>
          <w:b/>
          <w:bCs/>
          <w:color w:val="000000" w:themeColor="text1"/>
          <w:szCs w:val="21"/>
          <w:highlight w:val="none"/>
          <w14:textFill>
            <w14:solidFill>
              <w14:schemeClr w14:val="tx1"/>
            </w14:solidFill>
          </w14:textFill>
        </w:rPr>
        <w:t>CO</w:t>
      </w:r>
      <w:r>
        <w:rPr>
          <w:rFonts w:hint="eastAsia" w:eastAsia="黑体"/>
          <w:b/>
          <w:bCs/>
          <w:color w:val="000000" w:themeColor="text1"/>
          <w:szCs w:val="21"/>
          <w:highlight w:val="none"/>
          <w:vertAlign w:val="subscript"/>
          <w14:textFill>
            <w14:solidFill>
              <w14:schemeClr w14:val="tx1"/>
            </w14:solidFill>
          </w14:textFill>
        </w:rPr>
        <w:t>2</w:t>
      </w:r>
      <w:r>
        <w:rPr>
          <w:rFonts w:hint="eastAsia" w:eastAsia="黑体"/>
          <w:color w:val="000000" w:themeColor="text1"/>
          <w:szCs w:val="21"/>
          <w:highlight w:val="none"/>
          <w14:textFill>
            <w14:solidFill>
              <w14:schemeClr w14:val="tx1"/>
            </w14:solidFill>
          </w14:textFill>
        </w:rPr>
        <w:t>）自动监测系统技术性能评估表-系统出厂前测试</w:t>
      </w:r>
    </w:p>
    <w:bookmarkEnd w:id="278"/>
    <w:tbl>
      <w:tblPr>
        <w:tblStyle w:val="38"/>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7"/>
        <w:gridCol w:w="2733"/>
        <w:gridCol w:w="992"/>
        <w:gridCol w:w="1097"/>
        <w:gridCol w:w="1350"/>
        <w:gridCol w:w="1394"/>
        <w:gridCol w:w="1377"/>
      </w:tblGrid>
      <w:tr w14:paraId="5CB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vMerge w:val="restart"/>
            <w:noWrap/>
            <w:vAlign w:val="center"/>
          </w:tcPr>
          <w:p w14:paraId="727FD2F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序号</w:t>
            </w:r>
          </w:p>
        </w:tc>
        <w:tc>
          <w:tcPr>
            <w:tcW w:w="1443" w:type="pct"/>
            <w:vMerge w:val="restart"/>
            <w:noWrap/>
            <w:vAlign w:val="center"/>
          </w:tcPr>
          <w:p w14:paraId="482BA3B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技术参数名称</w:t>
            </w:r>
          </w:p>
        </w:tc>
        <w:tc>
          <w:tcPr>
            <w:tcW w:w="1815" w:type="pct"/>
            <w:gridSpan w:val="3"/>
            <w:noWrap/>
            <w:vAlign w:val="center"/>
          </w:tcPr>
          <w:p w14:paraId="7FA8643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评价标准</w:t>
            </w:r>
          </w:p>
        </w:tc>
        <w:tc>
          <w:tcPr>
            <w:tcW w:w="735" w:type="pct"/>
            <w:vMerge w:val="restart"/>
            <w:vAlign w:val="center"/>
          </w:tcPr>
          <w:p w14:paraId="4E9FABA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系统测试结果</w:t>
            </w:r>
          </w:p>
        </w:tc>
        <w:tc>
          <w:tcPr>
            <w:tcW w:w="726" w:type="pct"/>
            <w:vMerge w:val="restart"/>
            <w:vAlign w:val="center"/>
          </w:tcPr>
          <w:p w14:paraId="0341D19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评价结果</w:t>
            </w:r>
          </w:p>
        </w:tc>
      </w:tr>
      <w:tr w14:paraId="7984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vMerge w:val="continue"/>
            <w:vAlign w:val="center"/>
          </w:tcPr>
          <w:p w14:paraId="32A1266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b w:val="0"/>
                <w:bCs w:val="0"/>
                <w:color w:val="000000"/>
                <w:kern w:val="0"/>
                <w:sz w:val="18"/>
                <w:szCs w:val="18"/>
                <w:highlight w:val="none"/>
              </w:rPr>
            </w:pPr>
          </w:p>
        </w:tc>
        <w:tc>
          <w:tcPr>
            <w:tcW w:w="1443" w:type="pct"/>
            <w:vMerge w:val="continue"/>
            <w:vAlign w:val="center"/>
          </w:tcPr>
          <w:p w14:paraId="705C7B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b w:val="0"/>
                <w:bCs w:val="0"/>
                <w:color w:val="000000"/>
                <w:kern w:val="0"/>
                <w:sz w:val="18"/>
                <w:szCs w:val="18"/>
                <w:highlight w:val="none"/>
              </w:rPr>
            </w:pPr>
          </w:p>
        </w:tc>
        <w:tc>
          <w:tcPr>
            <w:tcW w:w="523" w:type="pct"/>
            <w:noWrap/>
            <w:vAlign w:val="center"/>
          </w:tcPr>
          <w:p w14:paraId="1A4F5A4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000000"/>
                <w:kern w:val="0"/>
                <w:sz w:val="18"/>
                <w:szCs w:val="18"/>
                <w:highlight w:val="none"/>
                <w:lang w:eastAsia="zh-CN"/>
              </w:rPr>
            </w:pPr>
            <w:r>
              <w:rPr>
                <w:rFonts w:hint="default" w:ascii="Times New Roman" w:hAnsi="Times New Roman" w:cs="Times New Roman"/>
                <w:b w:val="0"/>
                <w:bCs w:val="0"/>
                <w:color w:val="000000"/>
                <w:kern w:val="0"/>
                <w:sz w:val="18"/>
                <w:szCs w:val="18"/>
                <w:highlight w:val="none"/>
                <w:lang w:val="en-US" w:eastAsia="zh-CN"/>
              </w:rPr>
              <w:t>A</w:t>
            </w:r>
          </w:p>
        </w:tc>
        <w:tc>
          <w:tcPr>
            <w:tcW w:w="579" w:type="pct"/>
            <w:noWrap/>
            <w:vAlign w:val="center"/>
          </w:tcPr>
          <w:p w14:paraId="40B2EE1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000000"/>
                <w:kern w:val="0"/>
                <w:sz w:val="18"/>
                <w:szCs w:val="18"/>
                <w:highlight w:val="none"/>
                <w:lang w:eastAsia="zh-CN"/>
              </w:rPr>
            </w:pPr>
            <w:r>
              <w:rPr>
                <w:rFonts w:hint="default" w:ascii="Times New Roman" w:hAnsi="Times New Roman" w:cs="Times New Roman"/>
                <w:b w:val="0"/>
                <w:bCs w:val="0"/>
                <w:color w:val="000000"/>
                <w:kern w:val="0"/>
                <w:sz w:val="18"/>
                <w:szCs w:val="18"/>
                <w:highlight w:val="none"/>
                <w:lang w:val="en-US" w:eastAsia="zh-CN"/>
              </w:rPr>
              <w:t>B</w:t>
            </w:r>
          </w:p>
        </w:tc>
        <w:tc>
          <w:tcPr>
            <w:tcW w:w="712" w:type="pct"/>
            <w:noWrap/>
            <w:vAlign w:val="center"/>
          </w:tcPr>
          <w:p w14:paraId="04828D2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000000"/>
                <w:kern w:val="0"/>
                <w:sz w:val="18"/>
                <w:szCs w:val="18"/>
                <w:highlight w:val="none"/>
                <w:lang w:eastAsia="zh-CN"/>
              </w:rPr>
            </w:pPr>
            <w:r>
              <w:rPr>
                <w:rFonts w:hint="default" w:ascii="Times New Roman" w:hAnsi="Times New Roman" w:cs="Times New Roman"/>
                <w:b w:val="0"/>
                <w:bCs w:val="0"/>
                <w:color w:val="000000"/>
                <w:kern w:val="0"/>
                <w:sz w:val="18"/>
                <w:szCs w:val="18"/>
                <w:highlight w:val="none"/>
                <w:lang w:val="en-US" w:eastAsia="zh-CN"/>
              </w:rPr>
              <w:t>C</w:t>
            </w:r>
          </w:p>
        </w:tc>
        <w:tc>
          <w:tcPr>
            <w:tcW w:w="735" w:type="pct"/>
            <w:vMerge w:val="continue"/>
            <w:vAlign w:val="center"/>
          </w:tcPr>
          <w:p w14:paraId="44ECF2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b w:val="0"/>
                <w:bCs w:val="0"/>
                <w:color w:val="000000"/>
                <w:kern w:val="0"/>
                <w:sz w:val="18"/>
                <w:szCs w:val="18"/>
                <w:highlight w:val="none"/>
              </w:rPr>
            </w:pPr>
          </w:p>
        </w:tc>
        <w:tc>
          <w:tcPr>
            <w:tcW w:w="726" w:type="pct"/>
            <w:vMerge w:val="continue"/>
            <w:vAlign w:val="center"/>
          </w:tcPr>
          <w:p w14:paraId="70C4E94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b w:val="0"/>
                <w:bCs w:val="0"/>
                <w:color w:val="000000"/>
                <w:kern w:val="0"/>
                <w:sz w:val="18"/>
                <w:szCs w:val="18"/>
                <w:highlight w:val="none"/>
              </w:rPr>
            </w:pPr>
          </w:p>
        </w:tc>
      </w:tr>
      <w:tr w14:paraId="076A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1DDFFB77">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1</w:t>
            </w:r>
          </w:p>
        </w:tc>
        <w:tc>
          <w:tcPr>
            <w:tcW w:w="1443" w:type="pct"/>
            <w:noWrap/>
            <w:vAlign w:val="center"/>
          </w:tcPr>
          <w:p w14:paraId="0C7064C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系统响应时间</w:t>
            </w:r>
          </w:p>
        </w:tc>
        <w:tc>
          <w:tcPr>
            <w:tcW w:w="523" w:type="pct"/>
            <w:noWrap/>
            <w:vAlign w:val="center"/>
          </w:tcPr>
          <w:p w14:paraId="14F27C6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w:t>
            </w:r>
            <w:r>
              <w:rPr>
                <w:rFonts w:hint="default" w:ascii="Times New Roman" w:hAnsi="Times New Roman" w:cs="Times New Roman"/>
                <w:color w:val="000000"/>
                <w:kern w:val="0"/>
                <w:sz w:val="18"/>
                <w:szCs w:val="18"/>
                <w:highlight w:val="none"/>
              </w:rPr>
              <w:t>s</w:t>
            </w:r>
          </w:p>
        </w:tc>
        <w:tc>
          <w:tcPr>
            <w:tcW w:w="579" w:type="pct"/>
            <w:noWrap/>
            <w:vAlign w:val="center"/>
          </w:tcPr>
          <w:p w14:paraId="6C02E1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w:t>
            </w:r>
            <w:r>
              <w:rPr>
                <w:rFonts w:hint="eastAsia" w:ascii="Times New Roman" w:hAnsi="Times New Roman" w:cs="Times New Roman"/>
                <w:color w:val="000000"/>
                <w:kern w:val="0"/>
                <w:sz w:val="18"/>
                <w:szCs w:val="18"/>
                <w:highlight w:val="none"/>
              </w:rPr>
              <w:t>s</w:t>
            </w:r>
          </w:p>
        </w:tc>
        <w:tc>
          <w:tcPr>
            <w:tcW w:w="712" w:type="pct"/>
            <w:noWrap/>
            <w:vAlign w:val="center"/>
          </w:tcPr>
          <w:p w14:paraId="766B8B0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w:t>
            </w:r>
            <w:r>
              <w:rPr>
                <w:rFonts w:hint="eastAsia" w:ascii="Times New Roman" w:hAnsi="Times New Roman" w:cs="Times New Roman"/>
                <w:color w:val="000000"/>
                <w:kern w:val="0"/>
                <w:sz w:val="18"/>
                <w:szCs w:val="18"/>
                <w:highlight w:val="none"/>
              </w:rPr>
              <w:t>s</w:t>
            </w:r>
          </w:p>
        </w:tc>
        <w:tc>
          <w:tcPr>
            <w:tcW w:w="735" w:type="pct"/>
            <w:noWrap/>
            <w:vAlign w:val="center"/>
          </w:tcPr>
          <w:p w14:paraId="0E3BBF6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3419737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705B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14D8FBA4">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2</w:t>
            </w:r>
          </w:p>
        </w:tc>
        <w:tc>
          <w:tcPr>
            <w:tcW w:w="1443" w:type="pct"/>
            <w:noWrap/>
            <w:vAlign w:val="center"/>
          </w:tcPr>
          <w:p w14:paraId="28D0A5A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零点及量程点重复性标准偏差</w:t>
            </w:r>
          </w:p>
        </w:tc>
        <w:tc>
          <w:tcPr>
            <w:tcW w:w="523" w:type="pct"/>
            <w:noWrap/>
            <w:vAlign w:val="center"/>
          </w:tcPr>
          <w:p w14:paraId="39A149C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663DD6A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6F32DF4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4435CE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49BAC58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1F03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270DAA0B">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3</w:t>
            </w:r>
          </w:p>
        </w:tc>
        <w:tc>
          <w:tcPr>
            <w:tcW w:w="1443" w:type="pct"/>
            <w:noWrap/>
            <w:vAlign w:val="center"/>
          </w:tcPr>
          <w:p w14:paraId="7842083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缺乏拟合（线性）</w:t>
            </w:r>
          </w:p>
        </w:tc>
        <w:tc>
          <w:tcPr>
            <w:tcW w:w="523" w:type="pct"/>
            <w:noWrap/>
            <w:vAlign w:val="center"/>
          </w:tcPr>
          <w:p w14:paraId="6C9B43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5BCE5E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3DB8A4E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625B69A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5E9CD4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3D85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2B519627">
            <w:pPr>
              <w:pStyle w:val="75"/>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sz w:val="18"/>
                <w:szCs w:val="18"/>
                <w:highlight w:val="none"/>
                <w:lang w:val="en-US" w:eastAsia="zh-CN"/>
              </w:rPr>
            </w:pPr>
            <w:r>
              <w:rPr>
                <w:rFonts w:hint="eastAsia" w:hAnsi="宋体" w:cs="宋体"/>
                <w:sz w:val="18"/>
                <w:szCs w:val="18"/>
                <w:highlight w:val="none"/>
                <w:lang w:val="en-US" w:eastAsia="zh-CN"/>
              </w:rPr>
              <w:t>4</w:t>
            </w:r>
          </w:p>
        </w:tc>
        <w:tc>
          <w:tcPr>
            <w:tcW w:w="1443" w:type="pct"/>
            <w:noWrap/>
            <w:vAlign w:val="center"/>
          </w:tcPr>
          <w:p w14:paraId="4D2F644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环境温度及湿度变化影响</w:t>
            </w:r>
          </w:p>
        </w:tc>
        <w:tc>
          <w:tcPr>
            <w:tcW w:w="523" w:type="pct"/>
            <w:noWrap/>
            <w:vAlign w:val="center"/>
          </w:tcPr>
          <w:p w14:paraId="266BF5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579" w:type="pct"/>
            <w:noWrap/>
            <w:vAlign w:val="center"/>
          </w:tcPr>
          <w:p w14:paraId="267C3CA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12" w:type="pct"/>
            <w:noWrap/>
            <w:vAlign w:val="center"/>
          </w:tcPr>
          <w:p w14:paraId="571801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w:t>
            </w:r>
            <w:r>
              <w:rPr>
                <w:rFonts w:hint="eastAsia" w:ascii="Times New Roman" w:hAnsi="Times New Roman" w:cs="Times New Roman"/>
                <w:color w:val="000000"/>
                <w:kern w:val="0"/>
                <w:sz w:val="18"/>
                <w:szCs w:val="18"/>
                <w:highlight w:val="none"/>
              </w:rPr>
              <w:t>%</w:t>
            </w:r>
          </w:p>
        </w:tc>
        <w:tc>
          <w:tcPr>
            <w:tcW w:w="735" w:type="pct"/>
            <w:noWrap/>
            <w:vAlign w:val="center"/>
          </w:tcPr>
          <w:p w14:paraId="1877AF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259229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1C5A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49BD85FE">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5</w:t>
            </w:r>
          </w:p>
        </w:tc>
        <w:tc>
          <w:tcPr>
            <w:tcW w:w="1443" w:type="pct"/>
            <w:noWrap/>
            <w:vAlign w:val="center"/>
          </w:tcPr>
          <w:p w14:paraId="6B3EBA7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供电电压波动影响</w:t>
            </w:r>
          </w:p>
        </w:tc>
        <w:tc>
          <w:tcPr>
            <w:tcW w:w="523" w:type="pct"/>
            <w:noWrap/>
            <w:vAlign w:val="center"/>
          </w:tcPr>
          <w:p w14:paraId="618E366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4BCA567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74C86B7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6808AC0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05A63E2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0662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6B253185">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6</w:t>
            </w:r>
          </w:p>
        </w:tc>
        <w:tc>
          <w:tcPr>
            <w:tcW w:w="1443" w:type="pct"/>
            <w:noWrap/>
            <w:vAlign w:val="center"/>
          </w:tcPr>
          <w:p w14:paraId="499E94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环境振动影响</w:t>
            </w:r>
          </w:p>
        </w:tc>
        <w:tc>
          <w:tcPr>
            <w:tcW w:w="523" w:type="pct"/>
            <w:noWrap/>
            <w:vAlign w:val="center"/>
          </w:tcPr>
          <w:p w14:paraId="349201B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58DF52E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3E41CB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601107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1ED7BF7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4977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326312B4">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7</w:t>
            </w:r>
          </w:p>
        </w:tc>
        <w:tc>
          <w:tcPr>
            <w:tcW w:w="1443" w:type="pct"/>
            <w:noWrap/>
            <w:vAlign w:val="center"/>
          </w:tcPr>
          <w:p w14:paraId="2E20151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干扰</w:t>
            </w:r>
            <w:r>
              <w:rPr>
                <w:rFonts w:hint="eastAsia" w:ascii="宋体" w:hAnsi="宋体" w:cs="宋体"/>
                <w:color w:val="000000"/>
                <w:kern w:val="0"/>
                <w:sz w:val="18"/>
                <w:szCs w:val="18"/>
                <w:highlight w:val="none"/>
                <w:lang w:val="en-US" w:eastAsia="zh-CN"/>
              </w:rPr>
              <w:t>成分</w:t>
            </w:r>
            <w:r>
              <w:rPr>
                <w:rFonts w:hint="eastAsia" w:ascii="宋体" w:hAnsi="宋体" w:cs="宋体"/>
                <w:color w:val="000000"/>
                <w:kern w:val="0"/>
                <w:sz w:val="18"/>
                <w:szCs w:val="18"/>
                <w:highlight w:val="none"/>
              </w:rPr>
              <w:t>影响（交叉灵敏度）</w:t>
            </w:r>
          </w:p>
        </w:tc>
        <w:tc>
          <w:tcPr>
            <w:tcW w:w="523" w:type="pct"/>
            <w:noWrap/>
            <w:vAlign w:val="center"/>
          </w:tcPr>
          <w:p w14:paraId="4FA6C7E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579" w:type="pct"/>
            <w:noWrap/>
            <w:vAlign w:val="center"/>
          </w:tcPr>
          <w:p w14:paraId="1F25463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12" w:type="pct"/>
            <w:noWrap/>
            <w:vAlign w:val="center"/>
          </w:tcPr>
          <w:p w14:paraId="29F567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≤4.0</w:t>
            </w:r>
            <w:r>
              <w:rPr>
                <w:rFonts w:hint="eastAsia" w:ascii="Times New Roman" w:hAnsi="Times New Roman" w:cs="Times New Roman"/>
                <w:color w:val="000000"/>
                <w:kern w:val="0"/>
                <w:sz w:val="18"/>
                <w:szCs w:val="18"/>
                <w:highlight w:val="none"/>
              </w:rPr>
              <w:t>%</w:t>
            </w:r>
          </w:p>
        </w:tc>
        <w:tc>
          <w:tcPr>
            <w:tcW w:w="735" w:type="pct"/>
            <w:noWrap/>
            <w:vAlign w:val="center"/>
          </w:tcPr>
          <w:p w14:paraId="3AA4A3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7860C07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596E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78EC3B60">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8</w:t>
            </w:r>
          </w:p>
        </w:tc>
        <w:tc>
          <w:tcPr>
            <w:tcW w:w="1443" w:type="pct"/>
            <w:noWrap/>
            <w:vAlign w:val="center"/>
          </w:tcPr>
          <w:p w14:paraId="18E00BF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测量光束偏移影响（原位式系统）</w:t>
            </w:r>
          </w:p>
        </w:tc>
        <w:tc>
          <w:tcPr>
            <w:tcW w:w="523" w:type="pct"/>
            <w:noWrap/>
            <w:vAlign w:val="center"/>
          </w:tcPr>
          <w:p w14:paraId="4FB213B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23F151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65DD9A4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64E9BEA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0C74162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05E6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31703080">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9</w:t>
            </w:r>
          </w:p>
        </w:tc>
        <w:tc>
          <w:tcPr>
            <w:tcW w:w="1443" w:type="pct"/>
            <w:noWrap/>
            <w:vAlign w:val="center"/>
          </w:tcPr>
          <w:p w14:paraId="59A6218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样气流量影响（抽取式系统）</w:t>
            </w:r>
          </w:p>
        </w:tc>
        <w:tc>
          <w:tcPr>
            <w:tcW w:w="523" w:type="pct"/>
            <w:noWrap/>
            <w:vAlign w:val="center"/>
          </w:tcPr>
          <w:p w14:paraId="1AF39CC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03D453A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5F1994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487E962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45D068F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039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47674A23">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10</w:t>
            </w:r>
          </w:p>
        </w:tc>
        <w:tc>
          <w:tcPr>
            <w:tcW w:w="1443" w:type="pct"/>
            <w:noWrap/>
            <w:vAlign w:val="center"/>
          </w:tcPr>
          <w:p w14:paraId="3B200A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样气湿度影响</w:t>
            </w:r>
          </w:p>
        </w:tc>
        <w:tc>
          <w:tcPr>
            <w:tcW w:w="523" w:type="pct"/>
            <w:noWrap/>
            <w:vAlign w:val="center"/>
          </w:tcPr>
          <w:p w14:paraId="07B183D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0D3E373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6B4CE00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50F62F4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46B61ED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58C7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6755BD52">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11</w:t>
            </w:r>
          </w:p>
        </w:tc>
        <w:tc>
          <w:tcPr>
            <w:tcW w:w="1443" w:type="pct"/>
            <w:noWrap/>
            <w:vAlign w:val="center"/>
          </w:tcPr>
          <w:p w14:paraId="6560137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样气压力影响</w:t>
            </w:r>
          </w:p>
        </w:tc>
        <w:tc>
          <w:tcPr>
            <w:tcW w:w="523" w:type="pct"/>
            <w:noWrap/>
            <w:vAlign w:val="center"/>
          </w:tcPr>
          <w:p w14:paraId="506BD04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6CE050C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6D8F21A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5938DAC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7CA3748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7CC0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2F4ABFC4">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12</w:t>
            </w:r>
          </w:p>
        </w:tc>
        <w:tc>
          <w:tcPr>
            <w:tcW w:w="1443" w:type="pct"/>
            <w:noWrap/>
            <w:vAlign w:val="center"/>
          </w:tcPr>
          <w:p w14:paraId="699309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样气温度影响</w:t>
            </w:r>
          </w:p>
        </w:tc>
        <w:tc>
          <w:tcPr>
            <w:tcW w:w="523" w:type="pct"/>
            <w:noWrap/>
            <w:vAlign w:val="center"/>
          </w:tcPr>
          <w:p w14:paraId="616C490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5196711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4B885EF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5A49641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530441E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r w14:paraId="19A4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8" w:type="pct"/>
            <w:noWrap/>
            <w:vAlign w:val="center"/>
          </w:tcPr>
          <w:p w14:paraId="22E07404">
            <w:pPr>
              <w:pStyle w:val="7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000000"/>
                <w:kern w:val="0"/>
                <w:sz w:val="18"/>
                <w:szCs w:val="18"/>
                <w:highlight w:val="none"/>
                <w:lang w:val="en-US" w:eastAsia="zh-CN"/>
              </w:rPr>
            </w:pPr>
            <w:r>
              <w:rPr>
                <w:rFonts w:hint="eastAsia" w:hAnsi="宋体" w:cs="宋体"/>
                <w:color w:val="000000"/>
                <w:kern w:val="0"/>
                <w:sz w:val="18"/>
                <w:szCs w:val="18"/>
                <w:highlight w:val="none"/>
                <w:lang w:val="en-US" w:eastAsia="zh-CN"/>
              </w:rPr>
              <w:t>13</w:t>
            </w:r>
          </w:p>
        </w:tc>
        <w:tc>
          <w:tcPr>
            <w:tcW w:w="1443" w:type="pct"/>
            <w:noWrap/>
            <w:vAlign w:val="center"/>
          </w:tcPr>
          <w:p w14:paraId="3EED8D4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系统合成不确定度</w:t>
            </w:r>
          </w:p>
        </w:tc>
        <w:tc>
          <w:tcPr>
            <w:tcW w:w="523" w:type="pct"/>
            <w:noWrap/>
            <w:vAlign w:val="center"/>
          </w:tcPr>
          <w:p w14:paraId="33DEF1A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≤0.5</w:t>
            </w:r>
            <w:r>
              <w:rPr>
                <w:rFonts w:hint="eastAsia" w:ascii="Times New Roman" w:hAnsi="Times New Roman" w:cs="Times New Roman"/>
                <w:color w:val="000000"/>
                <w:kern w:val="0"/>
                <w:sz w:val="18"/>
                <w:szCs w:val="18"/>
                <w:highlight w:val="none"/>
              </w:rPr>
              <w:t>%</w:t>
            </w:r>
          </w:p>
        </w:tc>
        <w:tc>
          <w:tcPr>
            <w:tcW w:w="579" w:type="pct"/>
            <w:noWrap/>
            <w:vAlign w:val="center"/>
          </w:tcPr>
          <w:p w14:paraId="0549E58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r>
              <w:rPr>
                <w:rFonts w:hint="eastAsia" w:ascii="Times New Roman" w:hAnsi="Times New Roman" w:cs="Times New Roman"/>
                <w:color w:val="000000"/>
                <w:kern w:val="0"/>
                <w:sz w:val="18"/>
                <w:szCs w:val="18"/>
                <w:highlight w:val="none"/>
              </w:rPr>
              <w:t>%</w:t>
            </w:r>
          </w:p>
        </w:tc>
        <w:tc>
          <w:tcPr>
            <w:tcW w:w="712" w:type="pct"/>
            <w:noWrap/>
            <w:vAlign w:val="center"/>
          </w:tcPr>
          <w:p w14:paraId="708DB8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r>
              <w:rPr>
                <w:rFonts w:hint="eastAsia" w:ascii="Times New Roman" w:hAnsi="Times New Roman" w:cs="Times New Roman"/>
                <w:color w:val="000000"/>
                <w:kern w:val="0"/>
                <w:sz w:val="18"/>
                <w:szCs w:val="18"/>
                <w:highlight w:val="none"/>
              </w:rPr>
              <w:t>%</w:t>
            </w:r>
          </w:p>
        </w:tc>
        <w:tc>
          <w:tcPr>
            <w:tcW w:w="735" w:type="pct"/>
            <w:noWrap/>
            <w:vAlign w:val="center"/>
          </w:tcPr>
          <w:p w14:paraId="543206E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c>
          <w:tcPr>
            <w:tcW w:w="726" w:type="pct"/>
            <w:noWrap/>
            <w:vAlign w:val="center"/>
          </w:tcPr>
          <w:p w14:paraId="668F86A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cs="宋体"/>
                <w:color w:val="000000"/>
                <w:kern w:val="0"/>
                <w:sz w:val="18"/>
                <w:szCs w:val="18"/>
                <w:highlight w:val="none"/>
              </w:rPr>
            </w:pPr>
          </w:p>
        </w:tc>
      </w:tr>
    </w:tbl>
    <w:p w14:paraId="6FF40796">
      <w:pPr>
        <w:widowControl/>
        <w:topLinePunct w:val="0"/>
        <w:adjustRightInd/>
        <w:ind w:firstLine="0"/>
        <w:jc w:val="left"/>
        <w:rPr>
          <w:rFonts w:eastAsiaTheme="minorEastAsia"/>
          <w:color w:val="000000" w:themeColor="text1"/>
          <w:szCs w:val="21"/>
          <w:highlight w:val="none"/>
          <w14:textFill>
            <w14:solidFill>
              <w14:schemeClr w14:val="tx1"/>
            </w14:solidFill>
          </w14:textFill>
        </w:rPr>
      </w:pPr>
    </w:p>
    <w:p w14:paraId="66CB8976">
      <w:pPr>
        <w:ind w:left="0" w:leftChars="0" w:firstLine="0" w:firstLineChars="0"/>
        <w:rPr>
          <w:rFonts w:eastAsiaTheme="minorEastAsia"/>
          <w:color w:val="000000" w:themeColor="text1"/>
          <w:szCs w:val="21"/>
          <w:highlight w:val="none"/>
          <w14:textFill>
            <w14:solidFill>
              <w14:schemeClr w14:val="tx1"/>
            </w14:solidFill>
          </w14:textFill>
        </w:rPr>
      </w:pPr>
      <w:r>
        <w:rPr>
          <w:rFonts w:eastAsiaTheme="minorEastAsia"/>
          <w:color w:val="000000" w:themeColor="text1"/>
          <w:szCs w:val="21"/>
          <w:highlight w:val="none"/>
          <w14:textFill>
            <w14:solidFill>
              <w14:schemeClr w14:val="tx1"/>
            </w14:solidFill>
          </w14:textFill>
        </w:rPr>
        <w:br w:type="page"/>
      </w:r>
    </w:p>
    <w:p w14:paraId="686CC4D7">
      <w:pPr>
        <w:keepNext/>
        <w:keepLines/>
        <w:tabs>
          <w:tab w:val="left" w:pos="630"/>
        </w:tabs>
        <w:spacing w:before="850"/>
        <w:ind w:firstLine="0"/>
        <w:jc w:val="center"/>
        <w:outlineLvl w:val="0"/>
        <w:rPr>
          <w:rFonts w:eastAsia="黑体"/>
          <w:color w:val="000000" w:themeColor="text1"/>
          <w:kern w:val="44"/>
          <w:highlight w:val="none"/>
          <w14:textFill>
            <w14:solidFill>
              <w14:schemeClr w14:val="tx1"/>
            </w14:solidFill>
          </w14:textFill>
        </w:rPr>
      </w:pPr>
      <w:bookmarkStart w:id="282" w:name="_Toc28867"/>
    </w:p>
    <w:p w14:paraId="112BAF5C">
      <w:pPr>
        <w:keepNext/>
        <w:keepLines/>
        <w:spacing w:before="610"/>
        <w:ind w:firstLine="0"/>
        <w:jc w:val="center"/>
        <w:outlineLvl w:val="0"/>
        <w:rPr>
          <w:rFonts w:hint="eastAsia" w:eastAsia="黑体"/>
          <w:color w:val="000000" w:themeColor="text1"/>
          <w:kern w:val="44"/>
          <w:highlight w:val="none"/>
          <w:lang w:eastAsia="zh-CN"/>
          <w14:textFill>
            <w14:solidFill>
              <w14:schemeClr w14:val="tx1"/>
            </w14:solidFill>
          </w14:textFill>
        </w:rPr>
      </w:pPr>
      <w:r>
        <w:rPr>
          <w:rFonts w:eastAsia="黑体"/>
          <w:color w:val="000000" w:themeColor="text1"/>
          <w:kern w:val="44"/>
          <w:highlight w:val="none"/>
          <w14:textFill>
            <w14:solidFill>
              <w14:schemeClr w14:val="tx1"/>
            </w14:solidFill>
          </w14:textFill>
        </w:rPr>
        <w:t>附</w:t>
      </w:r>
      <w:r>
        <w:rPr>
          <w:rFonts w:hint="eastAsia" w:eastAsia="黑体"/>
          <w:color w:val="000000" w:themeColor="text1"/>
          <w:kern w:val="44"/>
          <w:highlight w:val="none"/>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录</w:t>
      </w:r>
      <w:r>
        <w:rPr>
          <w:rFonts w:hint="eastAsia" w:eastAsia="黑体"/>
          <w:color w:val="000000" w:themeColor="text1"/>
          <w:kern w:val="44"/>
          <w:highlight w:val="none"/>
          <w14:textFill>
            <w14:solidFill>
              <w14:schemeClr w14:val="tx1"/>
            </w14:solidFill>
          </w14:textFill>
        </w:rPr>
        <w:t xml:space="preserve">  </w:t>
      </w:r>
      <w:r>
        <w:rPr>
          <w:rFonts w:hint="eastAsia" w:eastAsia="黑体"/>
          <w:color w:val="000000" w:themeColor="text1"/>
          <w:kern w:val="44"/>
          <w:highlight w:val="none"/>
          <w:lang w:val="en-US" w:eastAsia="zh-CN"/>
          <w14:textFill>
            <w14:solidFill>
              <w14:schemeClr w14:val="tx1"/>
            </w14:solidFill>
          </w14:textFill>
        </w:rPr>
        <w:t>C</w:t>
      </w:r>
      <w:bookmarkEnd w:id="282"/>
    </w:p>
    <w:p w14:paraId="620610B9">
      <w:pPr>
        <w:ind w:firstLine="0"/>
        <w:jc w:val="center"/>
        <w:rPr>
          <w:rFonts w:eastAsia="黑体"/>
          <w:color w:val="000000" w:themeColor="text1"/>
          <w:szCs w:val="21"/>
          <w:highlight w:val="none"/>
          <w14:textFill>
            <w14:solidFill>
              <w14:schemeClr w14:val="tx1"/>
            </w14:solidFill>
          </w14:textFill>
        </w:rPr>
      </w:pPr>
      <w:r>
        <w:rPr>
          <w:rFonts w:eastAsia="黑体"/>
          <w:color w:val="000000" w:themeColor="text1"/>
          <w:szCs w:val="21"/>
          <w:highlight w:val="none"/>
          <w14:textFill>
            <w14:solidFill>
              <w14:schemeClr w14:val="tx1"/>
            </w14:solidFill>
          </w14:textFill>
        </w:rPr>
        <w:t>（</w:t>
      </w:r>
      <w:r>
        <w:rPr>
          <w:rFonts w:hint="eastAsia" w:eastAsia="黑体"/>
          <w:color w:val="000000" w:themeColor="text1"/>
          <w:szCs w:val="21"/>
          <w:highlight w:val="none"/>
          <w14:textFill>
            <w14:solidFill>
              <w14:schemeClr w14:val="tx1"/>
            </w14:solidFill>
          </w14:textFill>
        </w:rPr>
        <w:t>规范性</w:t>
      </w:r>
      <w:r>
        <w:rPr>
          <w:rFonts w:eastAsia="黑体"/>
          <w:color w:val="000000" w:themeColor="text1"/>
          <w:szCs w:val="21"/>
          <w:highlight w:val="none"/>
          <w14:textFill>
            <w14:solidFill>
              <w14:schemeClr w14:val="tx1"/>
            </w14:solidFill>
          </w14:textFill>
        </w:rPr>
        <w:t>）</w:t>
      </w:r>
    </w:p>
    <w:p w14:paraId="23AE52F7">
      <w:pPr>
        <w:ind w:firstLine="0"/>
        <w:jc w:val="center"/>
        <w:rPr>
          <w:rFonts w:hint="default" w:eastAsia="黑体"/>
          <w:color w:val="000000" w:themeColor="text1"/>
          <w:szCs w:val="21"/>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highlight w:val="none"/>
          <w14:textFill>
            <w14:solidFill>
              <w14:schemeClr w14:val="tx1"/>
            </w14:solidFill>
          </w14:textFill>
        </w:rPr>
        <w:t>系统</w:t>
      </w:r>
      <w:r>
        <w:rPr>
          <w:rFonts w:hint="eastAsia" w:eastAsia="黑体" w:cs="Times New Roman"/>
          <w:color w:val="000000" w:themeColor="text1"/>
          <w:sz w:val="21"/>
          <w:szCs w:val="21"/>
          <w:highlight w:val="none"/>
          <w:lang w:val="en-US" w:eastAsia="zh-CN"/>
          <w14:textFill>
            <w14:solidFill>
              <w14:schemeClr w14:val="tx1"/>
            </w14:solidFill>
          </w14:textFill>
        </w:rPr>
        <w:t>合成不确定度</w:t>
      </w:r>
      <w:r>
        <w:rPr>
          <w:rFonts w:hint="eastAsia" w:eastAsia="黑体"/>
          <w:color w:val="000000" w:themeColor="text1"/>
          <w:szCs w:val="21"/>
          <w:highlight w:val="none"/>
          <w:lang w:val="en-US" w:eastAsia="zh-CN"/>
          <w14:textFill>
            <w14:solidFill>
              <w14:schemeClr w14:val="tx1"/>
            </w14:solidFill>
          </w14:textFill>
        </w:rPr>
        <w:t>计算公式</w:t>
      </w:r>
    </w:p>
    <w:p w14:paraId="5FB6B167">
      <w:pPr>
        <w:widowControl/>
        <w:topLinePunct w:val="0"/>
        <w:adjustRightInd/>
        <w:ind w:firstLine="0"/>
        <w:jc w:val="left"/>
        <w:rPr>
          <w:rFonts w:eastAsiaTheme="minorEastAsia"/>
          <w:color w:val="000000" w:themeColor="text1"/>
          <w:szCs w:val="21"/>
          <w:highlight w:val="none"/>
          <w14:textFill>
            <w14:solidFill>
              <w14:schemeClr w14:val="tx1"/>
            </w14:solidFill>
          </w14:textFill>
        </w:rPr>
      </w:pPr>
    </w:p>
    <w:p w14:paraId="189361F6">
      <w:pPr>
        <w:spacing w:line="276" w:lineRule="auto"/>
        <w:ind w:firstLine="4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系统</w:t>
      </w:r>
      <w:r>
        <w:rPr>
          <w:rFonts w:hint="eastAsia" w:eastAsia="宋体" w:cs="Times New Roman"/>
          <w:sz w:val="21"/>
          <w:szCs w:val="21"/>
          <w:highlight w:val="none"/>
          <w:lang w:val="en-US" w:eastAsia="zh-CN"/>
        </w:rPr>
        <w:t>合成不确定度即通过计算</w:t>
      </w:r>
      <w:r>
        <w:rPr>
          <w:rFonts w:hint="default" w:ascii="Times New Roman" w:hAnsi="Times New Roman" w:eastAsia="宋体" w:cs="Times New Roman"/>
          <w:sz w:val="21"/>
          <w:szCs w:val="21"/>
          <w:highlight w:val="none"/>
        </w:rPr>
        <w:t>综合标准偏差（</w:t>
      </w:r>
      <m:oMath>
        <m:sSub>
          <m:sSubPr>
            <m:ctrlPr>
              <w:rPr>
                <w:rFonts w:hint="default" w:ascii="Cambria Math" w:hAnsi="Cambria Math" w:eastAsia="宋体" w:cs="Times New Roman"/>
                <w:sz w:val="21"/>
                <w:szCs w:val="21"/>
                <w:highlight w:val="none"/>
              </w:rPr>
            </m:ctrlPr>
          </m:sSubPr>
          <m:e>
            <m:r>
              <m:rPr>
                <m:nor/>
                <m:sty m:val="p"/>
              </m:rPr>
              <w:rPr>
                <w:rFonts w:hint="default" w:ascii="Times New Roman" w:hAnsi="Times New Roman" w:eastAsia="宋体" w:cs="Times New Roman"/>
                <w:b w:val="0"/>
                <w:i w:val="0"/>
                <w:sz w:val="21"/>
                <w:szCs w:val="21"/>
                <w:highlight w:val="none"/>
              </w:rPr>
              <m:t>s</m:t>
            </m:r>
            <m:ctrlPr>
              <w:rPr>
                <w:rFonts w:hint="default" w:ascii="Cambria Math" w:hAnsi="Cambria Math" w:eastAsia="宋体" w:cs="Times New Roman"/>
                <w:sz w:val="21"/>
                <w:szCs w:val="21"/>
                <w:highlight w:val="none"/>
              </w:rPr>
            </m:ctrlPr>
          </m:e>
          <m:sub>
            <m:r>
              <m:rPr>
                <m:nor/>
                <m:sty m:val="p"/>
              </m:rPr>
              <w:rPr>
                <w:rFonts w:hint="default" w:ascii="Times New Roman" w:hAnsi="Times New Roman" w:eastAsia="宋体" w:cs="Times New Roman"/>
                <w:b w:val="0"/>
                <w:i w:val="0"/>
                <w:sz w:val="21"/>
                <w:szCs w:val="21"/>
                <w:highlight w:val="none"/>
              </w:rPr>
              <m:t>AMS</m:t>
            </m:r>
            <m:ctrlPr>
              <w:rPr>
                <w:rFonts w:hint="default" w:ascii="Cambria Math" w:hAnsi="Cambria Math" w:eastAsia="宋体" w:cs="Times New Roman"/>
                <w:sz w:val="21"/>
                <w:szCs w:val="21"/>
                <w:highlight w:val="none"/>
              </w:rPr>
            </m:ctrlPr>
          </m:sub>
        </m:sSub>
      </m:oMath>
      <w:r>
        <w:rPr>
          <w:rFonts w:hint="default" w:ascii="Times New Roman" w:hAnsi="Times New Roman" w:eastAsia="宋体" w:cs="Times New Roman"/>
          <w:sz w:val="21"/>
          <w:szCs w:val="21"/>
          <w:highlight w:val="none"/>
        </w:rPr>
        <w:t>）</w:t>
      </w:r>
      <w:r>
        <w:rPr>
          <w:rFonts w:hint="eastAsia" w:eastAsia="宋体" w:cs="Times New Roman"/>
          <w:sz w:val="21"/>
          <w:szCs w:val="21"/>
          <w:highlight w:val="none"/>
          <w:lang w:val="en-US" w:eastAsia="zh-CN"/>
        </w:rPr>
        <w:t>得到，</w:t>
      </w:r>
      <w:r>
        <w:rPr>
          <w:rFonts w:hint="default" w:ascii="Times New Roman" w:hAnsi="Times New Roman" w:eastAsia="宋体" w:cs="Times New Roman"/>
          <w:sz w:val="21"/>
          <w:szCs w:val="21"/>
          <w:highlight w:val="none"/>
        </w:rPr>
        <w:t>计算公式</w:t>
      </w:r>
      <w:r>
        <w:rPr>
          <w:rFonts w:hint="eastAsia" w:eastAsia="宋体" w:cs="Times New Roman"/>
          <w:sz w:val="21"/>
          <w:szCs w:val="21"/>
          <w:highlight w:val="none"/>
          <w:lang w:val="en-US" w:eastAsia="zh-CN"/>
        </w:rPr>
        <w:t>如下</w:t>
      </w:r>
      <w:r>
        <w:rPr>
          <w:rFonts w:hint="default" w:ascii="Times New Roman" w:hAnsi="Times New Roman" w:eastAsia="宋体" w:cs="Times New Roman"/>
          <w:sz w:val="21"/>
          <w:szCs w:val="21"/>
          <w:highlight w:val="none"/>
        </w:rPr>
        <w:t>：</w:t>
      </w:r>
    </w:p>
    <w:p w14:paraId="4B049977">
      <w:pPr>
        <w:spacing w:line="276" w:lineRule="auto"/>
        <w:ind w:firstLine="400"/>
        <w:rPr>
          <w:rFonts w:hint="default" w:ascii="Times New Roman" w:hAnsi="Times New Roman" w:eastAsia="宋体" w:cs="Times New Roman"/>
          <w:sz w:val="21"/>
          <w:szCs w:val="21"/>
          <w:highlight w:val="none"/>
        </w:rPr>
      </w:pPr>
      <m:oMathPara>
        <m:oMathParaPr>
          <m:jc m:val="center"/>
        </m:oMathParaPr>
        <m:oMath>
          <m:sSub>
            <m:sSubPr>
              <m:ctrlPr>
                <w:rPr>
                  <w:rFonts w:hint="default" w:ascii="Cambria Math" w:hAnsi="Cambria Math" w:eastAsia="宋体" w:cs="Times New Roman"/>
                  <w:sz w:val="21"/>
                  <w:szCs w:val="21"/>
                  <w:highlight w:val="none"/>
                </w:rPr>
              </m:ctrlPr>
            </m:sSubPr>
            <m:e>
              <m:r>
                <m:rPr>
                  <m:nor/>
                  <m:sty m:val="p"/>
                </m:rPr>
                <w:rPr>
                  <w:rFonts w:hint="default" w:ascii="Times New Roman" w:hAnsi="Times New Roman" w:eastAsia="宋体" w:cs="Times New Roman"/>
                  <w:b w:val="0"/>
                  <w:i w:val="0"/>
                  <w:sz w:val="21"/>
                  <w:szCs w:val="21"/>
                  <w:highlight w:val="none"/>
                </w:rPr>
                <m:t>s</m:t>
              </m:r>
              <m:ctrlPr>
                <w:rPr>
                  <w:rFonts w:hint="default" w:ascii="Cambria Math" w:hAnsi="Cambria Math" w:eastAsia="宋体" w:cs="Times New Roman"/>
                  <w:sz w:val="21"/>
                  <w:szCs w:val="21"/>
                  <w:highlight w:val="none"/>
                </w:rPr>
              </m:ctrlPr>
            </m:e>
            <m:sub>
              <m:r>
                <m:rPr>
                  <m:nor/>
                  <m:sty m:val="p"/>
                </m:rPr>
                <w:rPr>
                  <w:rFonts w:hint="default" w:ascii="Times New Roman" w:hAnsi="Times New Roman" w:eastAsia="宋体" w:cs="Times New Roman"/>
                  <w:b w:val="0"/>
                  <w:i w:val="0"/>
                  <w:sz w:val="21"/>
                  <w:szCs w:val="21"/>
                  <w:highlight w:val="none"/>
                </w:rPr>
                <m:t>AMS</m:t>
              </m:r>
              <m:ctrlPr>
                <w:rPr>
                  <w:rFonts w:hint="default" w:ascii="Cambria Math" w:hAnsi="Cambria Math" w:eastAsia="宋体" w:cs="Times New Roman"/>
                  <w:sz w:val="21"/>
                  <w:szCs w:val="21"/>
                  <w:highlight w:val="none"/>
                </w:rPr>
              </m:ctrlPr>
            </m:sub>
          </m:sSub>
          <m:r>
            <m:rPr>
              <m:nor/>
              <m:sty m:val="p"/>
            </m:rPr>
            <w:rPr>
              <w:rFonts w:hint="default" w:ascii="Times New Roman" w:hAnsi="Times New Roman" w:eastAsia="宋体" w:cs="Times New Roman"/>
              <w:b w:val="0"/>
              <w:i w:val="0"/>
              <w:sz w:val="21"/>
              <w:szCs w:val="21"/>
              <w:highlight w:val="none"/>
            </w:rPr>
            <m:t>=</m:t>
          </m:r>
          <m:rad>
            <m:radPr>
              <m:degHide m:val="1"/>
              <m:ctrlPr>
                <w:rPr>
                  <w:rFonts w:hint="default" w:ascii="Cambria Math" w:hAnsi="Cambria Math" w:eastAsia="宋体" w:cs="Times New Roman"/>
                  <w:sz w:val="21"/>
                  <w:szCs w:val="21"/>
                  <w:highlight w:val="none"/>
                </w:rPr>
              </m:ctrlPr>
            </m:radPr>
            <m:deg>
              <m:ctrlPr>
                <w:rPr>
                  <w:rFonts w:hint="default" w:ascii="Cambria Math" w:hAnsi="Cambria Math" w:eastAsia="宋体" w:cs="Times New Roman"/>
                  <w:sz w:val="21"/>
                  <w:szCs w:val="21"/>
                  <w:highlight w:val="none"/>
                </w:rPr>
              </m:ctrlPr>
            </m:deg>
            <m:e>
              <m:sSubSup>
                <m:sSubSupPr>
                  <m:ctrlPr>
                    <w:rPr>
                      <w:rFonts w:hint="default" w:ascii="Cambria Math" w:hAnsi="Cambria Math" w:eastAsia="宋体" w:cs="Times New Roman"/>
                      <w:sz w:val="21"/>
                      <w:szCs w:val="21"/>
                      <w:highlight w:val="none"/>
                    </w:rPr>
                  </m:ctrlPr>
                </m:sSubSupPr>
                <m:e>
                  <m:r>
                    <m:rPr>
                      <m:nor/>
                      <m:sty m:val="p"/>
                    </m:rPr>
                    <w:rPr>
                      <w:rFonts w:hint="default" w:ascii="Times New Roman" w:hAnsi="Times New Roman" w:eastAsia="宋体" w:cs="Times New Roman"/>
                      <w:b w:val="0"/>
                      <w:i w:val="0"/>
                      <w:sz w:val="21"/>
                      <w:szCs w:val="21"/>
                      <w:highlight w:val="none"/>
                    </w:rPr>
                    <m:t>u</m:t>
                  </m:r>
                  <m:ctrlPr>
                    <w:rPr>
                      <w:rFonts w:hint="default" w:ascii="Cambria Math" w:hAnsi="Cambria Math" w:eastAsia="宋体" w:cs="Times New Roman"/>
                      <w:sz w:val="21"/>
                      <w:szCs w:val="21"/>
                      <w:highlight w:val="none"/>
                    </w:rPr>
                  </m:ctrlPr>
                </m:e>
                <m:sub>
                  <m:r>
                    <m:rPr>
                      <m:nor/>
                      <m:sty m:val="p"/>
                    </m:rPr>
                    <w:rPr>
                      <w:rFonts w:hint="default" w:ascii="Times New Roman" w:hAnsi="Times New Roman" w:eastAsia="宋体" w:cs="Times New Roman"/>
                      <w:b w:val="0"/>
                      <w:i w:val="0"/>
                      <w:sz w:val="21"/>
                      <w:szCs w:val="21"/>
                      <w:highlight w:val="none"/>
                    </w:rPr>
                    <m:t>inst</m:t>
                  </m:r>
                  <m:ctrlPr>
                    <w:rPr>
                      <w:rFonts w:hint="default" w:ascii="Cambria Math" w:hAnsi="Cambria Math" w:eastAsia="宋体" w:cs="Times New Roman"/>
                      <w:sz w:val="21"/>
                      <w:szCs w:val="21"/>
                      <w:highlight w:val="none"/>
                    </w:rPr>
                  </m:ctrlPr>
                </m:sub>
                <m:sup>
                  <m:r>
                    <m:rPr>
                      <m:nor/>
                      <m:sty m:val="p"/>
                    </m:rPr>
                    <w:rPr>
                      <w:rFonts w:hint="default" w:ascii="Times New Roman" w:hAnsi="Times New Roman" w:eastAsia="宋体" w:cs="Times New Roman"/>
                      <w:b w:val="0"/>
                      <w:i w:val="0"/>
                      <w:sz w:val="21"/>
                      <w:szCs w:val="21"/>
                      <w:highlight w:val="none"/>
                    </w:rPr>
                    <m:t>2</m:t>
                  </m:r>
                  <m:ctrlPr>
                    <w:rPr>
                      <w:rFonts w:hint="default" w:ascii="Cambria Math" w:hAnsi="Cambria Math" w:eastAsia="宋体" w:cs="Times New Roman"/>
                      <w:sz w:val="21"/>
                      <w:szCs w:val="21"/>
                      <w:highlight w:val="none"/>
                    </w:rPr>
                  </m:ctrlPr>
                </m:sup>
              </m:sSubSup>
              <m:r>
                <m:rPr>
                  <m:nor/>
                  <m:sty m:val="p"/>
                </m:rPr>
                <w:rPr>
                  <w:rFonts w:hint="default" w:ascii="Times New Roman" w:hAnsi="Times New Roman" w:eastAsia="宋体" w:cs="Times New Roman"/>
                  <w:b w:val="0"/>
                  <w:i w:val="0"/>
                  <w:sz w:val="21"/>
                  <w:szCs w:val="21"/>
                  <w:highlight w:val="none"/>
                </w:rPr>
                <m:t>+</m:t>
              </m:r>
              <m:sSubSup>
                <m:sSubSupPr>
                  <m:ctrlPr>
                    <w:rPr>
                      <w:rFonts w:hint="default" w:ascii="Cambria Math" w:hAnsi="Cambria Math" w:eastAsia="宋体" w:cs="Times New Roman"/>
                      <w:sz w:val="21"/>
                      <w:szCs w:val="21"/>
                      <w:highlight w:val="none"/>
                    </w:rPr>
                  </m:ctrlPr>
                </m:sSubSupPr>
                <m:e>
                  <m:r>
                    <m:rPr>
                      <m:nor/>
                      <m:sty m:val="p"/>
                    </m:rPr>
                    <w:rPr>
                      <w:rFonts w:hint="default" w:ascii="Times New Roman" w:hAnsi="Times New Roman" w:eastAsia="宋体" w:cs="Times New Roman"/>
                      <w:b w:val="0"/>
                      <w:i w:val="0"/>
                      <w:sz w:val="21"/>
                      <w:szCs w:val="21"/>
                      <w:highlight w:val="none"/>
                    </w:rPr>
                    <m:t>u</m:t>
                  </m:r>
                  <m:ctrlPr>
                    <w:rPr>
                      <w:rFonts w:hint="default" w:ascii="Cambria Math" w:hAnsi="Cambria Math" w:eastAsia="宋体" w:cs="Times New Roman"/>
                      <w:sz w:val="21"/>
                      <w:szCs w:val="21"/>
                      <w:highlight w:val="none"/>
                    </w:rPr>
                  </m:ctrlPr>
                </m:e>
                <m:sub>
                  <m:r>
                    <m:rPr>
                      <m:nor/>
                      <m:sty m:val="p"/>
                    </m:rPr>
                    <w:rPr>
                      <w:rFonts w:hint="default" w:ascii="Times New Roman" w:hAnsi="Times New Roman" w:eastAsia="宋体" w:cs="Times New Roman"/>
                      <w:b w:val="0"/>
                      <w:i w:val="0"/>
                      <w:sz w:val="21"/>
                      <w:szCs w:val="21"/>
                      <w:highlight w:val="none"/>
                    </w:rPr>
                    <m:t>env</m:t>
                  </m:r>
                  <m:ctrlPr>
                    <w:rPr>
                      <w:rFonts w:hint="default" w:ascii="Cambria Math" w:hAnsi="Cambria Math" w:eastAsia="宋体" w:cs="Times New Roman"/>
                      <w:sz w:val="21"/>
                      <w:szCs w:val="21"/>
                      <w:highlight w:val="none"/>
                    </w:rPr>
                  </m:ctrlPr>
                </m:sub>
                <m:sup>
                  <m:r>
                    <m:rPr>
                      <m:nor/>
                      <m:sty m:val="p"/>
                    </m:rPr>
                    <w:rPr>
                      <w:rFonts w:hint="default" w:ascii="Times New Roman" w:hAnsi="Times New Roman" w:eastAsia="宋体" w:cs="Times New Roman"/>
                      <w:b w:val="0"/>
                      <w:i w:val="0"/>
                      <w:sz w:val="21"/>
                      <w:szCs w:val="21"/>
                      <w:highlight w:val="none"/>
                    </w:rPr>
                    <m:t>2</m:t>
                  </m:r>
                  <m:ctrlPr>
                    <w:rPr>
                      <w:rFonts w:hint="default" w:ascii="Cambria Math" w:hAnsi="Cambria Math" w:eastAsia="宋体" w:cs="Times New Roman"/>
                      <w:sz w:val="21"/>
                      <w:szCs w:val="21"/>
                      <w:highlight w:val="none"/>
                    </w:rPr>
                  </m:ctrlPr>
                </m:sup>
              </m:sSubSup>
              <m:r>
                <m:rPr>
                  <m:nor/>
                  <m:sty m:val="p"/>
                </m:rPr>
                <w:rPr>
                  <w:rFonts w:hint="default" w:ascii="Times New Roman" w:hAnsi="Times New Roman" w:eastAsia="宋体" w:cs="Times New Roman"/>
                  <w:b w:val="0"/>
                  <w:i w:val="0"/>
                  <w:sz w:val="21"/>
                  <w:szCs w:val="21"/>
                  <w:highlight w:val="none"/>
                </w:rPr>
                <m:t>+</m:t>
              </m:r>
              <m:sSubSup>
                <m:sSubSupPr>
                  <m:ctrlPr>
                    <w:rPr>
                      <w:rFonts w:hint="default" w:ascii="Cambria Math" w:hAnsi="Cambria Math" w:eastAsia="宋体" w:cs="Times New Roman"/>
                      <w:sz w:val="21"/>
                      <w:szCs w:val="21"/>
                      <w:highlight w:val="none"/>
                    </w:rPr>
                  </m:ctrlPr>
                </m:sSubSupPr>
                <m:e>
                  <m:r>
                    <m:rPr>
                      <m:nor/>
                      <m:sty m:val="p"/>
                    </m:rPr>
                    <w:rPr>
                      <w:rFonts w:hint="default" w:ascii="Times New Roman" w:hAnsi="Times New Roman" w:eastAsia="宋体" w:cs="Times New Roman"/>
                      <w:b w:val="0"/>
                      <w:i w:val="0"/>
                      <w:sz w:val="21"/>
                      <w:szCs w:val="21"/>
                      <w:highlight w:val="none"/>
                    </w:rPr>
                    <m:t>u</m:t>
                  </m:r>
                  <m:ctrlPr>
                    <w:rPr>
                      <w:rFonts w:hint="default" w:ascii="Cambria Math" w:hAnsi="Cambria Math" w:eastAsia="宋体" w:cs="Times New Roman"/>
                      <w:sz w:val="21"/>
                      <w:szCs w:val="21"/>
                      <w:highlight w:val="none"/>
                    </w:rPr>
                  </m:ctrlPr>
                </m:e>
                <m:sub>
                  <m:r>
                    <m:rPr>
                      <m:nor/>
                      <m:sty m:val="p"/>
                    </m:rPr>
                    <w:rPr>
                      <w:rFonts w:hint="default" w:ascii="Times New Roman" w:hAnsi="Times New Roman" w:eastAsia="宋体" w:cs="Times New Roman"/>
                      <w:b w:val="0"/>
                      <w:i w:val="0"/>
                      <w:sz w:val="21"/>
                      <w:szCs w:val="21"/>
                      <w:highlight w:val="none"/>
                    </w:rPr>
                    <m:t>sample</m:t>
                  </m:r>
                  <m:ctrlPr>
                    <w:rPr>
                      <w:rFonts w:hint="default" w:ascii="Cambria Math" w:hAnsi="Cambria Math" w:eastAsia="宋体" w:cs="Times New Roman"/>
                      <w:sz w:val="21"/>
                      <w:szCs w:val="21"/>
                      <w:highlight w:val="none"/>
                    </w:rPr>
                  </m:ctrlPr>
                </m:sub>
                <m:sup>
                  <m:r>
                    <m:rPr>
                      <m:nor/>
                      <m:sty m:val="p"/>
                    </m:rPr>
                    <w:rPr>
                      <w:rFonts w:hint="default" w:ascii="Times New Roman" w:hAnsi="Times New Roman" w:eastAsia="宋体" w:cs="Times New Roman"/>
                      <w:b w:val="0"/>
                      <w:i w:val="0"/>
                      <w:sz w:val="21"/>
                      <w:szCs w:val="21"/>
                      <w:highlight w:val="none"/>
                    </w:rPr>
                    <m:t>2</m:t>
                  </m:r>
                  <m:ctrlPr>
                    <w:rPr>
                      <w:rFonts w:hint="default" w:ascii="Cambria Math" w:hAnsi="Cambria Math" w:eastAsia="宋体" w:cs="Times New Roman"/>
                      <w:sz w:val="21"/>
                      <w:szCs w:val="21"/>
                      <w:highlight w:val="none"/>
                    </w:rPr>
                  </m:ctrlPr>
                </m:sup>
              </m:sSubSup>
              <m:r>
                <m:rPr>
                  <m:nor/>
                  <m:sty m:val="p"/>
                </m:rPr>
                <w:rPr>
                  <w:rFonts w:hint="default" w:ascii="Times New Roman" w:hAnsi="Times New Roman" w:eastAsia="宋体" w:cs="Times New Roman"/>
                  <w:b w:val="0"/>
                  <w:i w:val="0"/>
                  <w:sz w:val="21"/>
                  <w:szCs w:val="21"/>
                  <w:highlight w:val="none"/>
                </w:rPr>
                <m:t>+</m:t>
              </m:r>
              <m:sSubSup>
                <m:sSubSupPr>
                  <m:ctrlPr>
                    <w:rPr>
                      <w:rFonts w:hint="default" w:ascii="Cambria Math" w:hAnsi="Cambria Math" w:eastAsia="宋体" w:cs="Times New Roman"/>
                      <w:sz w:val="21"/>
                      <w:szCs w:val="21"/>
                      <w:highlight w:val="none"/>
                    </w:rPr>
                  </m:ctrlPr>
                </m:sSubSupPr>
                <m:e>
                  <m:r>
                    <m:rPr>
                      <m:nor/>
                      <m:sty m:val="p"/>
                    </m:rPr>
                    <w:rPr>
                      <w:rFonts w:hint="default" w:ascii="Times New Roman" w:hAnsi="Times New Roman" w:eastAsia="宋体" w:cs="Times New Roman"/>
                      <w:b w:val="0"/>
                      <w:i w:val="0"/>
                      <w:sz w:val="21"/>
                      <w:szCs w:val="21"/>
                      <w:highlight w:val="none"/>
                    </w:rPr>
                    <m:t>u</m:t>
                  </m:r>
                  <m:ctrlPr>
                    <w:rPr>
                      <w:rFonts w:hint="default" w:ascii="Cambria Math" w:hAnsi="Cambria Math" w:eastAsia="宋体" w:cs="Times New Roman"/>
                      <w:sz w:val="21"/>
                      <w:szCs w:val="21"/>
                      <w:highlight w:val="none"/>
                    </w:rPr>
                  </m:ctrlPr>
                </m:e>
                <m:sub>
                  <m:r>
                    <m:rPr>
                      <m:nor/>
                      <m:sty m:val="p"/>
                    </m:rPr>
                    <w:rPr>
                      <w:rFonts w:hint="default" w:ascii="Times New Roman" w:hAnsi="Times New Roman" w:eastAsia="宋体" w:cs="Times New Roman"/>
                      <w:b w:val="0"/>
                      <w:i w:val="0"/>
                      <w:sz w:val="21"/>
                      <w:szCs w:val="21"/>
                      <w:highlight w:val="none"/>
                    </w:rPr>
                    <m:t>interf</m:t>
                  </m:r>
                  <m:ctrlPr>
                    <w:rPr>
                      <w:rFonts w:hint="default" w:ascii="Cambria Math" w:hAnsi="Cambria Math" w:eastAsia="宋体" w:cs="Times New Roman"/>
                      <w:sz w:val="21"/>
                      <w:szCs w:val="21"/>
                      <w:highlight w:val="none"/>
                    </w:rPr>
                  </m:ctrlPr>
                </m:sub>
                <m:sup>
                  <m:r>
                    <m:rPr>
                      <m:nor/>
                      <m:sty m:val="p"/>
                    </m:rPr>
                    <w:rPr>
                      <w:rFonts w:hint="default" w:ascii="Times New Roman" w:hAnsi="Times New Roman" w:eastAsia="宋体" w:cs="Times New Roman"/>
                      <w:b w:val="0"/>
                      <w:i w:val="0"/>
                      <w:sz w:val="21"/>
                      <w:szCs w:val="21"/>
                      <w:highlight w:val="none"/>
                    </w:rPr>
                    <m:t>2</m:t>
                  </m:r>
                  <m:ctrlPr>
                    <w:rPr>
                      <w:rFonts w:hint="default" w:ascii="Cambria Math" w:hAnsi="Cambria Math" w:eastAsia="宋体" w:cs="Times New Roman"/>
                      <w:sz w:val="21"/>
                      <w:szCs w:val="21"/>
                      <w:highlight w:val="none"/>
                    </w:rPr>
                  </m:ctrlPr>
                </m:sup>
              </m:sSubSup>
              <m:r>
                <m:rPr>
                  <m:nor/>
                  <m:sty m:val="p"/>
                </m:rPr>
                <w:rPr>
                  <w:rFonts w:hint="default" w:ascii="Times New Roman" w:hAnsi="Times New Roman" w:eastAsia="宋体" w:cs="Times New Roman"/>
                  <w:b w:val="0"/>
                  <w:i w:val="0"/>
                  <w:sz w:val="21"/>
                  <w:szCs w:val="21"/>
                  <w:highlight w:val="none"/>
                </w:rPr>
                <m:t>+</m:t>
              </m:r>
              <m:sSubSup>
                <m:sSubSupPr>
                  <m:ctrlPr>
                    <w:rPr>
                      <w:rFonts w:hint="default" w:ascii="Cambria Math" w:hAnsi="Cambria Math" w:eastAsia="宋体" w:cs="Times New Roman"/>
                      <w:sz w:val="21"/>
                      <w:szCs w:val="21"/>
                      <w:highlight w:val="none"/>
                    </w:rPr>
                  </m:ctrlPr>
                </m:sSubSupPr>
                <m:e>
                  <m:r>
                    <m:rPr>
                      <m:nor/>
                      <m:sty m:val="p"/>
                    </m:rPr>
                    <w:rPr>
                      <w:rFonts w:hint="default" w:ascii="Times New Roman" w:hAnsi="Times New Roman" w:eastAsia="宋体" w:cs="Times New Roman"/>
                      <w:b w:val="0"/>
                      <w:i w:val="0"/>
                      <w:sz w:val="21"/>
                      <w:szCs w:val="21"/>
                      <w:highlight w:val="none"/>
                    </w:rPr>
                    <m:t>u</m:t>
                  </m:r>
                  <m:ctrlPr>
                    <w:rPr>
                      <w:rFonts w:hint="default" w:ascii="Cambria Math" w:hAnsi="Cambria Math" w:eastAsia="宋体" w:cs="Times New Roman"/>
                      <w:sz w:val="21"/>
                      <w:szCs w:val="21"/>
                      <w:highlight w:val="none"/>
                    </w:rPr>
                  </m:ctrlPr>
                </m:e>
                <m:sub>
                  <m:r>
                    <m:rPr>
                      <m:nor/>
                      <m:sty m:val="p"/>
                    </m:rPr>
                    <w:rPr>
                      <w:rFonts w:hint="default" w:ascii="Times New Roman" w:hAnsi="Times New Roman" w:eastAsia="宋体" w:cs="Times New Roman"/>
                      <w:b w:val="0"/>
                      <w:i w:val="0"/>
                      <w:sz w:val="21"/>
                      <w:szCs w:val="21"/>
                      <w:highlight w:val="none"/>
                    </w:rPr>
                    <m:t>pipe</m:t>
                  </m:r>
                  <m:ctrlPr>
                    <w:rPr>
                      <w:rFonts w:hint="default" w:ascii="Cambria Math" w:hAnsi="Cambria Math" w:eastAsia="宋体" w:cs="Times New Roman"/>
                      <w:sz w:val="21"/>
                      <w:szCs w:val="21"/>
                      <w:highlight w:val="none"/>
                    </w:rPr>
                  </m:ctrlPr>
                </m:sub>
                <m:sup>
                  <m:r>
                    <m:rPr>
                      <m:nor/>
                      <m:sty m:val="p"/>
                    </m:rPr>
                    <w:rPr>
                      <w:rFonts w:hint="default" w:ascii="Times New Roman" w:hAnsi="Times New Roman" w:eastAsia="宋体" w:cs="Times New Roman"/>
                      <w:b w:val="0"/>
                      <w:i w:val="0"/>
                      <w:sz w:val="21"/>
                      <w:szCs w:val="21"/>
                      <w:highlight w:val="none"/>
                    </w:rPr>
                    <m:t>2</m:t>
                  </m:r>
                  <m:ctrlPr>
                    <w:rPr>
                      <w:rFonts w:hint="default" w:ascii="Cambria Math" w:hAnsi="Cambria Math" w:eastAsia="宋体" w:cs="Times New Roman"/>
                      <w:sz w:val="21"/>
                      <w:szCs w:val="21"/>
                      <w:highlight w:val="none"/>
                    </w:rPr>
                  </m:ctrlPr>
                </m:sup>
              </m:sSubSup>
              <m:ctrlPr>
                <w:rPr>
                  <w:rFonts w:hint="default" w:ascii="Cambria Math" w:hAnsi="Cambria Math" w:eastAsia="宋体" w:cs="Times New Roman"/>
                  <w:sz w:val="21"/>
                  <w:szCs w:val="21"/>
                  <w:highlight w:val="none"/>
                </w:rPr>
              </m:ctrlPr>
            </m:e>
          </m:rad>
        </m:oMath>
      </m:oMathPara>
    </w:p>
    <w:p w14:paraId="5F77F269">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其中：</w:t>
      </w:r>
    </w:p>
    <w:p w14:paraId="7BF6ADAF">
      <w:pPr>
        <w:numPr>
          <w:ilvl w:val="0"/>
          <w:numId w:val="21"/>
        </w:num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仪器固有不稳定性不确定度 (u</w:t>
      </w:r>
      <w:r>
        <w:rPr>
          <w:rFonts w:hint="default" w:ascii="Times New Roman" w:hAnsi="Times New Roman" w:eastAsia="宋体" w:cs="Times New Roman"/>
          <w:sz w:val="21"/>
          <w:szCs w:val="21"/>
          <w:highlight w:val="none"/>
          <w:vertAlign w:val="subscript"/>
          <w:lang w:val="en-US" w:eastAsia="zh-CN"/>
        </w:rPr>
        <w:t>inst</w:t>
      </w:r>
      <w:r>
        <w:rPr>
          <w:rFonts w:hint="default" w:ascii="Times New Roman" w:hAnsi="Times New Roman" w:eastAsia="宋体" w:cs="Times New Roman"/>
          <w:sz w:val="21"/>
          <w:szCs w:val="21"/>
          <w:highlight w:val="none"/>
          <w:lang w:val="en-US" w:eastAsia="zh-CN"/>
        </w:rPr>
        <w:t xml:space="preserve">) 包含仪器的零点漂移、量程漂移以及缺乏拟合和重复性对系统数据产生的影响。 </w:t>
      </w:r>
    </w:p>
    <w:p w14:paraId="031554D1">
      <w:pPr>
        <w:spacing w:line="276" w:lineRule="auto"/>
        <w:ind w:firstLine="400"/>
        <w:rPr>
          <w:rFonts w:hint="default" w:ascii="Times New Roman" w:hAnsi="Times New Roman" w:cs="Times New Roman"/>
          <w:i w:val="0"/>
          <w:szCs w:val="21"/>
          <w:highlight w:val="none"/>
        </w:rPr>
      </w:pPr>
      <m:oMathPara>
        <m:oMathParaPr>
          <m:jc m:val="center"/>
        </m:oMathParaPr>
        <m:oMath>
          <m:sSub>
            <m:sSubPr>
              <m:ctrlPr>
                <w:rPr>
                  <w:rFonts w:hint="default" w:ascii="Cambria Math" w:hAnsi="Cambria Math" w:cs="Times New Roman"/>
                  <w:szCs w:val="21"/>
                  <w:highlight w:val="none"/>
                </w:rPr>
              </m:ctrlPr>
            </m:sSubPr>
            <m:e>
              <m:r>
                <m:rPr>
                  <m:nor/>
                  <m:sty m:val="p"/>
                </m:rPr>
                <w:rPr>
                  <w:rFonts w:hint="default" w:ascii="Times New Roman" w:hAnsi="Times New Roman" w:cs="Times New Roman"/>
                  <w:b w:val="0"/>
                  <w:i w:val="0"/>
                  <w:szCs w:val="21"/>
                  <w:highlight w:val="none"/>
                </w:rPr>
                <m:t xml:space="preserve">           </m:t>
              </m:r>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inst</m:t>
              </m:r>
              <m:ctrlPr>
                <w:rPr>
                  <w:rFonts w:hint="default" w:ascii="Cambria Math" w:hAnsi="Cambria Math" w:cs="Times New Roman"/>
                  <w:szCs w:val="21"/>
                  <w:highlight w:val="none"/>
                </w:rPr>
              </m:ctrlPr>
            </m:sub>
          </m:sSub>
          <m:r>
            <m:rPr>
              <m:nor/>
              <m:sty m:val="p"/>
            </m:rPr>
            <w:rPr>
              <w:rFonts w:hint="default" w:ascii="Times New Roman" w:hAnsi="Times New Roman" w:cs="Times New Roman"/>
              <w:b w:val="0"/>
              <w:i w:val="0"/>
              <w:szCs w:val="21"/>
              <w:highlight w:val="none"/>
            </w:rPr>
            <m:t>=</m:t>
          </m:r>
          <m:rad>
            <m:radPr>
              <m:degHide m:val="1"/>
              <m:ctrlPr>
                <w:rPr>
                  <w:rFonts w:hint="default" w:ascii="Cambria Math" w:hAnsi="Cambria Math" w:cs="Times New Roman"/>
                  <w:szCs w:val="21"/>
                  <w:highlight w:val="none"/>
                </w:rPr>
              </m:ctrlPr>
            </m:radPr>
            <m:deg>
              <m:ctrlPr>
                <w:rPr>
                  <w:rFonts w:hint="default" w:ascii="Cambria Math" w:hAnsi="Cambria Math" w:cs="Times New Roman"/>
                  <w:szCs w:val="21"/>
                  <w:highlight w:val="none"/>
                </w:rPr>
              </m:ctrlPr>
            </m:deg>
            <m:e>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drif</m:t>
                  </m:r>
                  <m:sSub>
                    <m:sSubPr>
                      <m:ctrlPr>
                        <w:rPr>
                          <w:rFonts w:hint="default" w:ascii="Cambria Math" w:hAnsi="Cambria Math" w:cs="Times New Roman"/>
                          <w:szCs w:val="21"/>
                          <w:highlight w:val="none"/>
                        </w:rPr>
                      </m:ctrlPr>
                    </m:sSubPr>
                    <m:e>
                      <m:r>
                        <m:rPr>
                          <m:nor/>
                        </m:rPr>
                        <w:rPr>
                          <w:rFonts w:hint="default" w:ascii="Times New Roman" w:hAnsi="Times New Roman" w:cs="Times New Roman"/>
                          <w:i/>
                          <w:szCs w:val="21"/>
                          <w:highlight w:val="none"/>
                        </w:rPr>
                        <m:t>t</m:t>
                      </m:r>
                      <m:ctrlPr>
                        <w:rPr>
                          <w:rFonts w:hint="default" w:ascii="Cambria Math" w:hAnsi="Cambria Math" w:cs="Times New Roman"/>
                          <w:szCs w:val="21"/>
                          <w:highlight w:val="none"/>
                        </w:rPr>
                      </m:ctrlPr>
                    </m:e>
                    <m:sub>
                      <m:r>
                        <m:rPr>
                          <m:nor/>
                          <m:sty m:val="p"/>
                        </m:rPr>
                        <w:rPr>
                          <w:rFonts w:hint="default" w:ascii="Times New Roman" w:hAnsi="Times New Roman" w:cs="Times New Roman"/>
                          <w:b w:val="0"/>
                          <w:i w:val="0"/>
                          <w:szCs w:val="21"/>
                          <w:highlight w:val="none"/>
                        </w:rPr>
                        <m:t>_</m:t>
                      </m:r>
                      <m:ctrlPr>
                        <w:rPr>
                          <w:rFonts w:hint="default" w:ascii="Cambria Math" w:hAnsi="Cambria Math" w:cs="Times New Roman"/>
                          <w:szCs w:val="21"/>
                          <w:highlight w:val="none"/>
                        </w:rPr>
                      </m:ctrlPr>
                    </m:sub>
                  </m:sSub>
                  <m:r>
                    <m:rPr>
                      <m:nor/>
                    </m:rPr>
                    <w:rPr>
                      <w:rFonts w:hint="default" w:ascii="Times New Roman" w:hAnsi="Times New Roman" w:cs="Times New Roman"/>
                      <w:i/>
                      <w:szCs w:val="21"/>
                      <w:highlight w:val="none"/>
                    </w:rPr>
                    <m:t>zero</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drif</m:t>
                  </m:r>
                  <m:sSub>
                    <m:sSubPr>
                      <m:ctrlPr>
                        <w:rPr>
                          <w:rFonts w:hint="default" w:ascii="Cambria Math" w:hAnsi="Cambria Math" w:cs="Times New Roman"/>
                          <w:szCs w:val="21"/>
                          <w:highlight w:val="none"/>
                        </w:rPr>
                      </m:ctrlPr>
                    </m:sSubPr>
                    <m:e>
                      <m:r>
                        <m:rPr>
                          <m:nor/>
                        </m:rPr>
                        <w:rPr>
                          <w:rFonts w:hint="default" w:ascii="Times New Roman" w:hAnsi="Times New Roman" w:cs="Times New Roman"/>
                          <w:i/>
                          <w:szCs w:val="21"/>
                          <w:highlight w:val="none"/>
                        </w:rPr>
                        <m:t>t</m:t>
                      </m:r>
                      <m:ctrlPr>
                        <w:rPr>
                          <w:rFonts w:hint="default" w:ascii="Cambria Math" w:hAnsi="Cambria Math" w:cs="Times New Roman"/>
                          <w:szCs w:val="21"/>
                          <w:highlight w:val="none"/>
                        </w:rPr>
                      </m:ctrlPr>
                    </m:e>
                    <m:sub>
                      <m:r>
                        <m:rPr>
                          <m:nor/>
                          <m:sty m:val="p"/>
                        </m:rPr>
                        <w:rPr>
                          <w:rFonts w:hint="default" w:ascii="Times New Roman" w:hAnsi="Times New Roman" w:cs="Times New Roman"/>
                          <w:b w:val="0"/>
                          <w:i w:val="0"/>
                          <w:szCs w:val="21"/>
                          <w:highlight w:val="none"/>
                        </w:rPr>
                        <m:t>_</m:t>
                      </m:r>
                      <m:ctrlPr>
                        <w:rPr>
                          <w:rFonts w:hint="default" w:ascii="Cambria Math" w:hAnsi="Cambria Math" w:cs="Times New Roman"/>
                          <w:szCs w:val="21"/>
                          <w:highlight w:val="none"/>
                        </w:rPr>
                      </m:ctrlPr>
                    </m:sub>
                  </m:sSub>
                  <m:r>
                    <m:rPr>
                      <m:nor/>
                    </m:rPr>
                    <w:rPr>
                      <w:rFonts w:hint="default" w:ascii="Times New Roman" w:hAnsi="Times New Roman" w:cs="Times New Roman"/>
                      <w:i/>
                      <w:szCs w:val="21"/>
                      <w:highlight w:val="none"/>
                    </w:rPr>
                    <m:t>span</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linearity</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repeatability</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ctrlPr>
                <w:rPr>
                  <w:rFonts w:hint="default" w:ascii="Cambria Math" w:hAnsi="Cambria Math" w:cs="Times New Roman"/>
                  <w:szCs w:val="21"/>
                  <w:highlight w:val="none"/>
                </w:rPr>
              </m:ctrlPr>
            </m:e>
          </m:rad>
        </m:oMath>
      </m:oMathPara>
    </w:p>
    <w:p w14:paraId="0CA456BC">
      <w:pPr>
        <w:spacing w:line="276" w:lineRule="auto"/>
        <w:ind w:firstLine="400"/>
        <w:rPr>
          <w:rFonts w:hint="eastAsia"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eastAsia" w:eastAsia="宋体" w:cs="Times New Roman"/>
          <w:sz w:val="21"/>
          <w:szCs w:val="21"/>
          <w:highlight w:val="none"/>
          <w:vertAlign w:val="subscript"/>
          <w:lang w:val="en-US" w:eastAsia="zh-CN"/>
        </w:rPr>
        <w:t>drift</w:t>
      </w:r>
      <w:r>
        <w:rPr>
          <w:rFonts w:hint="default" w:ascii="Times New Roman" w:hAnsi="Times New Roman" w:eastAsia="宋体" w:cs="Times New Roman"/>
          <w:sz w:val="21"/>
          <w:szCs w:val="21"/>
          <w:highlight w:val="none"/>
          <w:vertAlign w:val="subscript"/>
          <w:lang w:val="en-US" w:eastAsia="zh-CN"/>
        </w:rPr>
        <w:t>_</w:t>
      </w:r>
      <w:r>
        <w:rPr>
          <w:rFonts w:hint="eastAsia" w:eastAsia="宋体" w:cs="Times New Roman"/>
          <w:sz w:val="21"/>
          <w:szCs w:val="21"/>
          <w:highlight w:val="none"/>
          <w:vertAlign w:val="subscript"/>
          <w:lang w:val="en-US" w:eastAsia="zh-CN"/>
        </w:rPr>
        <w:t>zero</w:t>
      </w:r>
      <w:r>
        <w:rPr>
          <w:rFonts w:hint="eastAsia" w:cs="Times New Roman"/>
          <w:sz w:val="21"/>
          <w:szCs w:val="21"/>
          <w:highlight w:val="none"/>
          <w:vertAlign w:val="subscript"/>
          <w:lang w:val="en-US" w:eastAsia="zh-CN"/>
        </w:rPr>
        <w:t xml:space="preserve">  </w:t>
      </w:r>
      <w:r>
        <w:rPr>
          <w:rFonts w:hint="default" w:cs="Times New Roman"/>
          <w:sz w:val="21"/>
          <w:szCs w:val="21"/>
          <w:highlight w:val="none"/>
          <w:lang w:val="en-US" w:eastAsia="zh-CN"/>
        </w:rPr>
        <w:t>——</w:t>
      </w:r>
      <w:r>
        <w:rPr>
          <w:rFonts w:hint="eastAsia" w:eastAsia="宋体" w:cs="Times New Roman"/>
          <w:sz w:val="21"/>
          <w:szCs w:val="21"/>
          <w:highlight w:val="none"/>
          <w:lang w:val="en-US" w:eastAsia="zh-CN"/>
        </w:rPr>
        <w:t>零点漂移；</w:t>
      </w:r>
    </w:p>
    <w:p w14:paraId="4D034BAE">
      <w:pPr>
        <w:spacing w:line="276" w:lineRule="auto"/>
        <w:ind w:firstLine="400"/>
        <w:rPr>
          <w:rFonts w:hint="eastAsia"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eastAsia" w:eastAsia="宋体" w:cs="Times New Roman"/>
          <w:sz w:val="21"/>
          <w:szCs w:val="21"/>
          <w:highlight w:val="none"/>
          <w:vertAlign w:val="subscript"/>
          <w:lang w:val="en-US" w:eastAsia="zh-CN"/>
        </w:rPr>
        <w:t>drift</w:t>
      </w:r>
      <w:r>
        <w:rPr>
          <w:rFonts w:hint="default" w:ascii="Times New Roman" w:hAnsi="Times New Roman" w:eastAsia="宋体" w:cs="Times New Roman"/>
          <w:sz w:val="21"/>
          <w:szCs w:val="21"/>
          <w:highlight w:val="none"/>
          <w:vertAlign w:val="subscript"/>
          <w:lang w:val="en-US" w:eastAsia="zh-CN"/>
        </w:rPr>
        <w:t>_</w:t>
      </w:r>
      <w:r>
        <w:rPr>
          <w:rFonts w:hint="eastAsia" w:eastAsia="宋体" w:cs="Times New Roman"/>
          <w:sz w:val="21"/>
          <w:szCs w:val="21"/>
          <w:highlight w:val="none"/>
          <w:vertAlign w:val="subscript"/>
          <w:lang w:val="en-US" w:eastAsia="zh-CN"/>
        </w:rPr>
        <w:t>span</w:t>
      </w:r>
      <w:r>
        <w:rPr>
          <w:rFonts w:hint="eastAsia" w:cs="Times New Roman"/>
          <w:sz w:val="11"/>
          <w:szCs w:val="11"/>
          <w:highlight w:val="none"/>
          <w:vertAlign w:val="baseline"/>
          <w:lang w:val="en-US" w:eastAsia="zh-CN"/>
        </w:rPr>
        <w:t xml:space="preserve">  </w:t>
      </w:r>
      <w:r>
        <w:rPr>
          <w:rFonts w:hint="default" w:ascii="Times New Roman" w:hAnsi="Times New Roman" w:cs="Times New Roman"/>
          <w:sz w:val="21"/>
          <w:szCs w:val="21"/>
          <w:highlight w:val="none"/>
          <w:lang w:val="en-US" w:eastAsia="zh-CN"/>
        </w:rPr>
        <w:t>——</w:t>
      </w:r>
      <w:r>
        <w:rPr>
          <w:rFonts w:hint="eastAsia" w:eastAsia="宋体" w:cs="Times New Roman"/>
          <w:sz w:val="21"/>
          <w:szCs w:val="21"/>
          <w:highlight w:val="none"/>
          <w:lang w:val="en-US" w:eastAsia="zh-CN"/>
        </w:rPr>
        <w:t>量程漂移；</w:t>
      </w:r>
    </w:p>
    <w:p w14:paraId="23DF736C">
      <w:pPr>
        <w:spacing w:line="276" w:lineRule="auto"/>
        <w:ind w:firstLine="400"/>
        <w:rPr>
          <w:rFonts w:hint="eastAsia"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eastAsia" w:eastAsia="宋体" w:cs="Times New Roman"/>
          <w:sz w:val="21"/>
          <w:szCs w:val="21"/>
          <w:highlight w:val="none"/>
          <w:vertAlign w:val="subscript"/>
          <w:lang w:val="en-US" w:eastAsia="zh-CN"/>
        </w:rPr>
        <w:t>linearity</w:t>
      </w:r>
      <w:r>
        <w:rPr>
          <w:rFonts w:hint="eastAsia" w:cs="Times New Roman"/>
          <w:sz w:val="21"/>
          <w:szCs w:val="21"/>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eastAsia" w:eastAsia="宋体" w:cs="Times New Roman"/>
          <w:sz w:val="21"/>
          <w:szCs w:val="21"/>
          <w:highlight w:val="none"/>
          <w:lang w:val="en-US" w:eastAsia="zh-CN"/>
        </w:rPr>
        <w:t>缺乏拟合；</w:t>
      </w:r>
    </w:p>
    <w:p w14:paraId="0753357C">
      <w:pPr>
        <w:spacing w:line="276" w:lineRule="auto"/>
        <w:ind w:firstLine="400"/>
        <w:rPr>
          <w:rFonts w:hint="default"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eastAsia" w:eastAsia="宋体" w:cs="Times New Roman"/>
          <w:sz w:val="21"/>
          <w:szCs w:val="21"/>
          <w:highlight w:val="none"/>
          <w:vertAlign w:val="subscript"/>
          <w:lang w:val="en-US" w:eastAsia="zh-CN"/>
        </w:rPr>
        <w:t>repeatability</w:t>
      </w:r>
      <w:r>
        <w:rPr>
          <w:rFonts w:hint="default" w:ascii="Times New Roman" w:hAnsi="Times New Roman" w:cs="Times New Roman"/>
          <w:sz w:val="21"/>
          <w:szCs w:val="21"/>
          <w:highlight w:val="none"/>
          <w:lang w:val="en-US" w:eastAsia="zh-CN"/>
        </w:rPr>
        <w:t>——</w:t>
      </w:r>
      <w:r>
        <w:rPr>
          <w:rFonts w:hint="eastAsia" w:eastAsia="宋体" w:cs="Times New Roman"/>
          <w:sz w:val="21"/>
          <w:szCs w:val="21"/>
          <w:highlight w:val="none"/>
          <w:lang w:val="en-US" w:eastAsia="zh-CN"/>
        </w:rPr>
        <w:t>重复性。</w:t>
      </w:r>
    </w:p>
    <w:p w14:paraId="078835B6">
      <w:pPr>
        <w:numPr>
          <w:ilvl w:val="0"/>
          <w:numId w:val="21"/>
        </w:num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环境影响不确定度 (u</w:t>
      </w:r>
      <w:r>
        <w:rPr>
          <w:rFonts w:hint="default" w:ascii="Times New Roman" w:hAnsi="Times New Roman" w:eastAsia="宋体" w:cs="Times New Roman"/>
          <w:sz w:val="21"/>
          <w:szCs w:val="21"/>
          <w:highlight w:val="none"/>
          <w:vertAlign w:val="subscript"/>
          <w:lang w:val="en-US" w:eastAsia="zh-CN"/>
        </w:rPr>
        <w:t>env</w:t>
      </w:r>
      <w:r>
        <w:rPr>
          <w:rFonts w:hint="default" w:ascii="Times New Roman" w:hAnsi="Times New Roman" w:eastAsia="宋体" w:cs="Times New Roman"/>
          <w:sz w:val="21"/>
          <w:szCs w:val="21"/>
          <w:highlight w:val="none"/>
          <w:lang w:val="en-US" w:eastAsia="zh-CN"/>
        </w:rPr>
        <w:t xml:space="preserve">) 包含系统安装位置的外部环境波动对系统数据产生的影响。 </w:t>
      </w:r>
    </w:p>
    <w:p w14:paraId="1501A489">
      <w:pPr>
        <w:spacing w:line="240" w:lineRule="auto"/>
        <w:ind w:firstLine="840" w:firstLineChars="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       </w:t>
      </w:r>
      <m:oMath>
        <m:sSub>
          <m:sSubPr>
            <m:ctrlPr>
              <w:rPr>
                <w:rFonts w:hint="default" w:ascii="Cambria Math" w:hAnsi="Cambria Math" w:cs="Times New Roman"/>
                <w:szCs w:val="21"/>
                <w:highlight w:val="none"/>
              </w:rPr>
            </m:ctrlPr>
          </m:sSubPr>
          <m:e>
            <m:r>
              <m:rPr>
                <m:nor/>
                <m:sty m:val="p"/>
              </m:rPr>
              <w:rPr>
                <w:rFonts w:hint="default" w:ascii="Times New Roman" w:hAnsi="Times New Roman" w:cs="Times New Roman"/>
                <w:b w:val="0"/>
                <w:i w:val="0"/>
                <w:szCs w:val="21"/>
                <w:highlight w:val="none"/>
              </w:rPr>
              <m:t xml:space="preserve">         </m:t>
            </m:r>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env</m:t>
            </m:r>
            <m:ctrlPr>
              <w:rPr>
                <w:rFonts w:hint="default" w:ascii="Cambria Math" w:hAnsi="Cambria Math" w:cs="Times New Roman"/>
                <w:szCs w:val="21"/>
                <w:highlight w:val="none"/>
              </w:rPr>
            </m:ctrlPr>
          </m:sub>
        </m:sSub>
        <m:r>
          <m:rPr>
            <m:nor/>
            <m:sty m:val="p"/>
          </m:rPr>
          <w:rPr>
            <w:rFonts w:hint="default" w:ascii="Times New Roman" w:hAnsi="Times New Roman" w:cs="Times New Roman"/>
            <w:b w:val="0"/>
            <w:i w:val="0"/>
            <w:szCs w:val="21"/>
            <w:highlight w:val="none"/>
          </w:rPr>
          <m:t>=</m:t>
        </m:r>
        <m:rad>
          <m:radPr>
            <m:degHide m:val="1"/>
            <m:ctrlPr>
              <w:rPr>
                <w:rFonts w:hint="default" w:ascii="Cambria Math" w:hAnsi="Cambria Math" w:cs="Times New Roman"/>
                <w:szCs w:val="21"/>
                <w:highlight w:val="none"/>
              </w:rPr>
            </m:ctrlPr>
          </m:radPr>
          <m:deg>
            <m:ctrlPr>
              <w:rPr>
                <w:rFonts w:hint="default" w:ascii="Cambria Math" w:hAnsi="Cambria Math" w:cs="Times New Roman"/>
                <w:szCs w:val="21"/>
                <w:highlight w:val="none"/>
              </w:rPr>
            </m:ctrlPr>
          </m:deg>
          <m:e>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env</m:t>
                </m:r>
                <m:r>
                  <m:rPr>
                    <m:nor/>
                    <m:sty m:val="p"/>
                  </m:rPr>
                  <w:rPr>
                    <w:rFonts w:hint="default" w:ascii="Times New Roman" w:hAnsi="Times New Roman" w:cs="Times New Roman"/>
                    <w:b w:val="0"/>
                    <w:i w:val="0"/>
                    <w:szCs w:val="21"/>
                    <w:highlight w:val="none"/>
                  </w:rPr>
                  <m:t>_</m:t>
                </m:r>
                <m:r>
                  <m:rPr>
                    <m:nor/>
                  </m:rPr>
                  <w:rPr>
                    <w:rFonts w:hint="default" w:ascii="Times New Roman" w:hAnsi="Times New Roman" w:cs="Times New Roman"/>
                    <w:i/>
                    <w:szCs w:val="21"/>
                    <w:highlight w:val="none"/>
                  </w:rPr>
                  <m:t>temp</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env</m:t>
                </m:r>
                <m:r>
                  <m:rPr>
                    <m:nor/>
                    <m:sty m:val="p"/>
                  </m:rPr>
                  <w:rPr>
                    <w:rFonts w:hint="default" w:ascii="Times New Roman" w:hAnsi="Times New Roman" w:cs="Times New Roman"/>
                    <w:b w:val="0"/>
                    <w:i w:val="0"/>
                    <w:szCs w:val="21"/>
                    <w:highlight w:val="none"/>
                  </w:rPr>
                  <m:t>_</m:t>
                </m:r>
                <m:r>
                  <m:rPr>
                    <m:nor/>
                  </m:rPr>
                  <w:rPr>
                    <w:rFonts w:hint="default" w:ascii="Times New Roman" w:hAnsi="Times New Roman" w:cs="Times New Roman"/>
                    <w:i/>
                    <w:szCs w:val="21"/>
                    <w:highlight w:val="none"/>
                  </w:rPr>
                  <m:t>r</m:t>
                </m:r>
                <m:r>
                  <m:rPr>
                    <m:nor/>
                    <m:sty m:val="p"/>
                  </m:rPr>
                  <w:rPr>
                    <w:rFonts w:hint="default" w:ascii="Times New Roman" w:hAnsi="Times New Roman" w:cs="Times New Roman"/>
                    <w:b w:val="0"/>
                    <w:i w:val="0"/>
                    <w:szCs w:val="21"/>
                    <w:highlight w:val="none"/>
                  </w:rPr>
                  <m:t>h</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volt</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vib</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amb</m:t>
                </m:r>
                <m:r>
                  <m:rPr>
                    <m:nor/>
                    <m:sty m:val="p"/>
                  </m:rPr>
                  <w:rPr>
                    <w:rFonts w:hint="default" w:ascii="Times New Roman" w:hAnsi="Times New Roman" w:cs="Times New Roman"/>
                    <w:b w:val="0"/>
                    <w:i w:val="0"/>
                    <w:szCs w:val="21"/>
                    <w:highlight w:val="none"/>
                  </w:rPr>
                  <m:t>_</m:t>
                </m:r>
                <m:r>
                  <m:rPr>
                    <m:nor/>
                  </m:rPr>
                  <w:rPr>
                    <w:rFonts w:hint="default" w:ascii="Times New Roman" w:hAnsi="Times New Roman" w:cs="Times New Roman"/>
                    <w:i/>
                    <w:szCs w:val="21"/>
                    <w:highlight w:val="none"/>
                  </w:rPr>
                  <m:t>pres</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ctrlPr>
              <w:rPr>
                <w:rFonts w:hint="default" w:ascii="Cambria Math" w:hAnsi="Cambria Math" w:cs="Times New Roman"/>
                <w:szCs w:val="21"/>
                <w:highlight w:val="none"/>
              </w:rPr>
            </m:ctrlPr>
          </m:e>
        </m:rad>
      </m:oMath>
      <w:r>
        <w:rPr>
          <w:rFonts w:hint="default" w:ascii="Times New Roman" w:hAnsi="Times New Roman" w:eastAsia="宋体" w:cs="Times New Roman"/>
          <w:sz w:val="21"/>
          <w:szCs w:val="21"/>
          <w:highlight w:val="none"/>
          <w:lang w:val="en-US" w:eastAsia="zh-CN"/>
        </w:rPr>
        <w:t></w:t>
      </w:r>
    </w:p>
    <w:p w14:paraId="1750216C">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env_temp</w:t>
      </w:r>
      <w:r>
        <w:rPr>
          <w:rFonts w:hint="eastAsia" w:cs="Times New Roman"/>
          <w:sz w:val="15"/>
          <w:szCs w:val="15"/>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环境温度变化影响</w:t>
      </w:r>
      <w:r>
        <w:rPr>
          <w:rFonts w:hint="eastAsia" w:eastAsia="宋体" w:cs="Times New Roman"/>
          <w:sz w:val="21"/>
          <w:szCs w:val="21"/>
          <w:highlight w:val="none"/>
          <w:lang w:val="en-US" w:eastAsia="zh-CN"/>
        </w:rPr>
        <w:t>；</w:t>
      </w:r>
    </w:p>
    <w:p w14:paraId="61E54333">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env_rh</w:t>
      </w:r>
      <w:r>
        <w:rPr>
          <w:rFonts w:hint="eastAsia" w:cs="Times New Roman"/>
          <w:sz w:val="18"/>
          <w:szCs w:val="18"/>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环境湿度变化影响</w:t>
      </w:r>
      <w:r>
        <w:rPr>
          <w:rFonts w:hint="eastAsia" w:eastAsia="宋体" w:cs="Times New Roman"/>
          <w:sz w:val="21"/>
          <w:szCs w:val="21"/>
          <w:highlight w:val="none"/>
          <w:lang w:val="en-US" w:eastAsia="zh-CN"/>
        </w:rPr>
        <w:t>；</w:t>
      </w:r>
    </w:p>
    <w:p w14:paraId="4E541B66">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volt</w:t>
      </w:r>
      <w:r>
        <w:rPr>
          <w:rFonts w:hint="eastAsia" w:cs="Times New Roman"/>
          <w:sz w:val="20"/>
          <w:szCs w:val="20"/>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供电电压波动影响</w:t>
      </w:r>
      <w:r>
        <w:rPr>
          <w:rFonts w:hint="eastAsia" w:eastAsia="宋体" w:cs="Times New Roman"/>
          <w:sz w:val="21"/>
          <w:szCs w:val="21"/>
          <w:highlight w:val="none"/>
          <w:lang w:val="en-US" w:eastAsia="zh-CN"/>
        </w:rPr>
        <w:t>；</w:t>
      </w:r>
    </w:p>
    <w:p w14:paraId="3A939855">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vib</w:t>
      </w:r>
      <w:r>
        <w:rPr>
          <w:rFonts w:hint="eastAsia" w:cs="Times New Roman"/>
          <w:sz w:val="18"/>
          <w:szCs w:val="18"/>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环境振动影响</w:t>
      </w:r>
      <w:r>
        <w:rPr>
          <w:rFonts w:hint="eastAsia" w:eastAsia="宋体" w:cs="Times New Roman"/>
          <w:sz w:val="21"/>
          <w:szCs w:val="21"/>
          <w:highlight w:val="none"/>
          <w:lang w:val="en-US" w:eastAsia="zh-CN"/>
        </w:rPr>
        <w:t>；</w:t>
      </w:r>
    </w:p>
    <w:p w14:paraId="763D5357">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amb_pres</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环境压力变化影响</w:t>
      </w:r>
      <w:r>
        <w:rPr>
          <w:rFonts w:hint="eastAsia" w:eastAsia="宋体" w:cs="Times New Roman"/>
          <w:sz w:val="21"/>
          <w:szCs w:val="21"/>
          <w:highlight w:val="none"/>
          <w:lang w:val="en-US" w:eastAsia="zh-CN"/>
        </w:rPr>
        <w:t>。</w:t>
      </w:r>
    </w:p>
    <w:p w14:paraId="1242F429">
      <w:pPr>
        <w:numPr>
          <w:ilvl w:val="0"/>
          <w:numId w:val="21"/>
        </w:num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样气制备与工艺波动影响不确定度 (u</w:t>
      </w:r>
      <w:r>
        <w:rPr>
          <w:rFonts w:hint="default" w:ascii="Times New Roman" w:hAnsi="Times New Roman" w:eastAsia="宋体" w:cs="Times New Roman"/>
          <w:sz w:val="21"/>
          <w:szCs w:val="21"/>
          <w:highlight w:val="none"/>
          <w:vertAlign w:val="subscript"/>
          <w:lang w:val="en-US" w:eastAsia="zh-CN"/>
        </w:rPr>
        <w:t>sample</w:t>
      </w:r>
      <w:r>
        <w:rPr>
          <w:rFonts w:hint="default" w:ascii="Times New Roman" w:hAnsi="Times New Roman" w:eastAsia="宋体" w:cs="Times New Roman"/>
          <w:sz w:val="21"/>
          <w:szCs w:val="21"/>
          <w:highlight w:val="none"/>
          <w:lang w:val="en-US" w:eastAsia="zh-CN"/>
        </w:rPr>
        <w:t xml:space="preserve">)量化气体采集和制备过程导致的物理量波动对系统数据产生的影响。 </w:t>
      </w:r>
    </w:p>
    <w:p w14:paraId="3931E15F">
      <w:pPr>
        <w:rPr>
          <w:rFonts w:hint="default" w:ascii="Times New Roman" w:hAnsi="Times New Roman" w:cs="Times New Roman"/>
          <w:szCs w:val="21"/>
          <w:highlight w:val="none"/>
        </w:rPr>
      </w:pPr>
      <w:r>
        <w:rPr>
          <w:rFonts w:hint="default" w:ascii="Times New Roman" w:hAnsi="Times New Roman" w:eastAsia="宋体" w:cs="Times New Roman"/>
          <w:sz w:val="21"/>
          <w:szCs w:val="21"/>
          <w:highlight w:val="none"/>
          <w:lang w:val="en-US" w:eastAsia="zh-CN"/>
        </w:rPr>
        <w:t xml:space="preserve">    </w:t>
      </w:r>
      <m:oMath>
        <m:sSub>
          <m:sSubPr>
            <m:ctrlPr>
              <w:rPr>
                <w:rFonts w:hint="default" w:ascii="Cambria Math" w:hAnsi="Cambria Math" w:cs="Times New Roman"/>
                <w:szCs w:val="21"/>
                <w:highlight w:val="none"/>
              </w:rPr>
            </m:ctrlPr>
          </m:sSubPr>
          <m:e>
            <m:r>
              <m:rPr>
                <m:nor/>
                <m:sty m:val="p"/>
              </m:rPr>
              <w:rPr>
                <w:rFonts w:hint="default" w:ascii="Times New Roman" w:hAnsi="Times New Roman" w:cs="Times New Roman"/>
                <w:b w:val="0"/>
                <w:i w:val="0"/>
                <w:szCs w:val="21"/>
                <w:highlight w:val="none"/>
              </w:rPr>
              <m:t xml:space="preserve">      </m:t>
            </m:r>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sample</m:t>
            </m:r>
            <m:ctrlPr>
              <w:rPr>
                <w:rFonts w:hint="default" w:ascii="Cambria Math" w:hAnsi="Cambria Math" w:cs="Times New Roman"/>
                <w:szCs w:val="21"/>
                <w:highlight w:val="none"/>
              </w:rPr>
            </m:ctrlPr>
          </m:sub>
        </m:sSub>
        <m:r>
          <m:rPr>
            <m:nor/>
            <m:sty m:val="p"/>
          </m:rPr>
          <w:rPr>
            <w:rFonts w:hint="default" w:ascii="Times New Roman" w:hAnsi="Times New Roman" w:cs="Times New Roman"/>
            <w:b w:val="0"/>
            <w:i w:val="0"/>
            <w:szCs w:val="21"/>
            <w:highlight w:val="none"/>
          </w:rPr>
          <m:t>=</m:t>
        </m:r>
        <m:rad>
          <m:radPr>
            <m:degHide m:val="1"/>
            <m:ctrlPr>
              <w:rPr>
                <w:rFonts w:hint="default" w:ascii="Cambria Math" w:hAnsi="Cambria Math" w:cs="Times New Roman"/>
                <w:szCs w:val="21"/>
                <w:highlight w:val="none"/>
              </w:rPr>
            </m:ctrlPr>
          </m:radPr>
          <m:deg>
            <m:ctrlPr>
              <w:rPr>
                <w:rFonts w:hint="default" w:ascii="Cambria Math" w:hAnsi="Cambria Math" w:cs="Times New Roman"/>
                <w:szCs w:val="21"/>
                <w:highlight w:val="none"/>
              </w:rPr>
            </m:ctrlPr>
          </m:deg>
          <m:e>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s</m:t>
                </m:r>
                <m:r>
                  <m:rPr>
                    <m:nor/>
                    <m:sty m:val="p"/>
                  </m:rPr>
                  <w:rPr>
                    <w:rFonts w:hint="default" w:ascii="Times New Roman" w:hAnsi="Times New Roman" w:cs="Times New Roman"/>
                    <w:b w:val="0"/>
                    <w:i w:val="0"/>
                    <w:szCs w:val="21"/>
                    <w:highlight w:val="none"/>
                  </w:rPr>
                  <m:t>_</m:t>
                </m:r>
                <m:r>
                  <m:rPr>
                    <m:nor/>
                  </m:rPr>
                  <w:rPr>
                    <w:rFonts w:hint="default" w:ascii="Times New Roman" w:hAnsi="Times New Roman" w:cs="Times New Roman"/>
                    <w:i/>
                    <w:szCs w:val="21"/>
                    <w:highlight w:val="none"/>
                  </w:rPr>
                  <m:t>temp</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s</m:t>
                </m:r>
                <m:r>
                  <m:rPr>
                    <m:nor/>
                    <m:sty m:val="p"/>
                  </m:rPr>
                  <w:rPr>
                    <w:rFonts w:hint="default" w:ascii="Times New Roman" w:hAnsi="Times New Roman" w:cs="Times New Roman"/>
                    <w:b w:val="0"/>
                    <w:i w:val="0"/>
                    <w:szCs w:val="21"/>
                    <w:highlight w:val="none"/>
                  </w:rPr>
                  <m:t>_</m:t>
                </m:r>
                <m:r>
                  <m:rPr>
                    <m:nor/>
                  </m:rPr>
                  <w:rPr>
                    <w:rFonts w:hint="default" w:ascii="Times New Roman" w:hAnsi="Times New Roman" w:cs="Times New Roman"/>
                    <w:i/>
                    <w:szCs w:val="21"/>
                    <w:highlight w:val="none"/>
                  </w:rPr>
                  <m:t>pres</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s</m:t>
                </m:r>
                <m:r>
                  <m:rPr>
                    <m:nor/>
                    <m:sty m:val="p"/>
                  </m:rPr>
                  <w:rPr>
                    <w:rFonts w:hint="default" w:ascii="Times New Roman" w:hAnsi="Times New Roman" w:cs="Times New Roman"/>
                    <w:b w:val="0"/>
                    <w:i w:val="0"/>
                    <w:szCs w:val="21"/>
                    <w:highlight w:val="none"/>
                  </w:rPr>
                  <m:t>_</m:t>
                </m:r>
                <m:r>
                  <m:rPr>
                    <m:nor/>
                  </m:rPr>
                  <w:rPr>
                    <w:rFonts w:hint="default" w:ascii="Times New Roman" w:hAnsi="Times New Roman" w:cs="Times New Roman"/>
                    <w:i/>
                    <w:szCs w:val="21"/>
                    <w:highlight w:val="none"/>
                  </w:rPr>
                  <m:t>flow</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dew</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r>
              <m:rPr>
                <m:nor/>
                <m:sty m:val="p"/>
              </m:rPr>
              <w:rPr>
                <w:rFonts w:hint="default" w:ascii="Times New Roman" w:hAnsi="Times New Roman" w:cs="Times New Roman"/>
                <w:b w:val="0"/>
                <w:i w:val="0"/>
                <w:szCs w:val="21"/>
                <w:highlight w:val="none"/>
              </w:rPr>
              <m:t>+</m:t>
            </m:r>
            <m:sSubSup>
              <m:sSubSupPr>
                <m:ctrlPr>
                  <w:rPr>
                    <w:rFonts w:hint="default" w:ascii="Cambria Math" w:hAnsi="Cambria Math" w:cs="Times New Roman"/>
                    <w:szCs w:val="21"/>
                    <w:highlight w:val="none"/>
                  </w:rPr>
                </m:ctrlPr>
              </m:sSubSupPr>
              <m:e>
                <m:r>
                  <m:rPr>
                    <m:nor/>
                  </m:rPr>
                  <w:rPr>
                    <w:rFonts w:hint="default" w:ascii="Times New Roman" w:hAnsi="Times New Roman" w:cs="Times New Roman"/>
                    <w:i/>
                    <w:szCs w:val="21"/>
                    <w:highlight w:val="none"/>
                  </w:rPr>
                  <m:t>u</m:t>
                </m:r>
                <m:ctrlPr>
                  <w:rPr>
                    <w:rFonts w:hint="default" w:ascii="Cambria Math" w:hAnsi="Cambria Math" w:cs="Times New Roman"/>
                    <w:szCs w:val="21"/>
                    <w:highlight w:val="none"/>
                  </w:rPr>
                </m:ctrlPr>
              </m:e>
              <m:sub>
                <m:r>
                  <m:rPr>
                    <m:nor/>
                  </m:rPr>
                  <w:rPr>
                    <w:rFonts w:hint="default" w:ascii="Times New Roman" w:hAnsi="Times New Roman" w:cs="Times New Roman"/>
                    <w:i/>
                    <w:szCs w:val="21"/>
                    <w:highlight w:val="none"/>
                  </w:rPr>
                  <m:t>loss</m:t>
                </m:r>
                <m:ctrlPr>
                  <w:rPr>
                    <w:rFonts w:hint="default" w:ascii="Cambria Math" w:hAnsi="Cambria Math" w:cs="Times New Roman"/>
                    <w:szCs w:val="21"/>
                    <w:highlight w:val="none"/>
                  </w:rPr>
                </m:ctrlPr>
              </m:sub>
              <m:sup>
                <m:r>
                  <m:rPr>
                    <m:nor/>
                    <m:sty m:val="p"/>
                  </m:rPr>
                  <w:rPr>
                    <w:rFonts w:hint="default" w:ascii="Times New Roman" w:hAnsi="Times New Roman" w:cs="Times New Roman"/>
                    <w:b w:val="0"/>
                    <w:i w:val="0"/>
                    <w:szCs w:val="21"/>
                    <w:highlight w:val="none"/>
                  </w:rPr>
                  <m:t>2</m:t>
                </m:r>
                <m:ctrlPr>
                  <w:rPr>
                    <w:rFonts w:hint="default" w:ascii="Cambria Math" w:hAnsi="Cambria Math" w:cs="Times New Roman"/>
                    <w:szCs w:val="21"/>
                    <w:highlight w:val="none"/>
                  </w:rPr>
                </m:ctrlPr>
              </m:sup>
            </m:sSubSup>
            <m:ctrlPr>
              <w:rPr>
                <w:rFonts w:hint="default" w:ascii="Cambria Math" w:hAnsi="Cambria Math" w:cs="Times New Roman"/>
                <w:szCs w:val="21"/>
                <w:highlight w:val="none"/>
              </w:rPr>
            </m:ctrlPr>
          </m:e>
        </m:rad>
      </m:oMath>
    </w:p>
    <w:p w14:paraId="60A0E37B">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s_temp</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制备气体过程温度变化带来的不确定性</w:t>
      </w:r>
      <w:r>
        <w:rPr>
          <w:rFonts w:hint="eastAsia" w:cs="Times New Roman"/>
          <w:sz w:val="21"/>
          <w:szCs w:val="21"/>
          <w:highlight w:val="none"/>
          <w:lang w:val="en-US" w:eastAsia="zh-CN"/>
        </w:rPr>
        <w:t>；</w:t>
      </w:r>
    </w:p>
    <w:p w14:paraId="7407FA77">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s_pres</w:t>
      </w:r>
      <w:r>
        <w:rPr>
          <w:rFonts w:hint="eastAsia" w:cs="Times New Roman"/>
          <w:sz w:val="21"/>
          <w:szCs w:val="21"/>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制备气体过程压力变化带来的不确定性</w:t>
      </w:r>
      <w:r>
        <w:rPr>
          <w:rFonts w:hint="eastAsia" w:cs="Times New Roman"/>
          <w:sz w:val="21"/>
          <w:szCs w:val="21"/>
          <w:highlight w:val="none"/>
          <w:lang w:val="en-US" w:eastAsia="zh-CN"/>
        </w:rPr>
        <w:t>；</w:t>
      </w:r>
    </w:p>
    <w:p w14:paraId="202BAE67">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s_flow</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制备气体过程（进样）流量变化带来的不确定性</w:t>
      </w:r>
      <w:r>
        <w:rPr>
          <w:rFonts w:hint="eastAsia" w:cs="Times New Roman"/>
          <w:sz w:val="21"/>
          <w:szCs w:val="21"/>
          <w:highlight w:val="none"/>
          <w:lang w:val="en-US" w:eastAsia="zh-CN"/>
        </w:rPr>
        <w:t>；</w:t>
      </w:r>
    </w:p>
    <w:p w14:paraId="7C73C453">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dew</w:t>
      </w:r>
      <w:r>
        <w:rPr>
          <w:rFonts w:hint="eastAsia" w:cs="Times New Roman"/>
          <w:sz w:val="21"/>
          <w:szCs w:val="21"/>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制备气体过程露点（湿度）变化带来的不确定性</w:t>
      </w:r>
      <w:r>
        <w:rPr>
          <w:rFonts w:hint="eastAsia" w:cs="Times New Roman"/>
          <w:sz w:val="21"/>
          <w:szCs w:val="21"/>
          <w:highlight w:val="none"/>
          <w:lang w:val="en-US" w:eastAsia="zh-CN"/>
        </w:rPr>
        <w:t>；</w:t>
      </w:r>
    </w:p>
    <w:p w14:paraId="0A5397C0">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vertAlign w:val="subscript"/>
          <w:lang w:val="en-US" w:eastAsia="zh-CN"/>
        </w:rPr>
        <w:t>loss</w:t>
      </w:r>
      <w:r>
        <w:rPr>
          <w:rFonts w:hint="eastAsia" w:cs="Times New Roman"/>
          <w:sz w:val="21"/>
          <w:szCs w:val="21"/>
          <w:highlight w:val="none"/>
          <w:vertAlign w:val="subscript"/>
          <w:lang w:val="en-US" w:eastAsia="zh-CN"/>
        </w:rPr>
        <w:t xml:space="preserve">  </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露点降低/除湿过程导致的冷凝溶解损失影响</w:t>
      </w:r>
      <w:r>
        <w:rPr>
          <w:rFonts w:hint="eastAsia" w:cs="Times New Roman"/>
          <w:sz w:val="21"/>
          <w:szCs w:val="21"/>
          <w:highlight w:val="none"/>
          <w:lang w:val="en-US" w:eastAsia="zh-CN"/>
        </w:rPr>
        <w:t>。</w:t>
      </w:r>
    </w:p>
    <w:p w14:paraId="223DFD76">
      <w:pPr>
        <w:numPr>
          <w:ilvl w:val="0"/>
          <w:numId w:val="21"/>
        </w:num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交叉干扰不确定度 (u</w:t>
      </w:r>
      <w:r>
        <w:rPr>
          <w:rFonts w:hint="default" w:ascii="Times New Roman" w:hAnsi="Times New Roman" w:eastAsia="宋体" w:cs="Times New Roman"/>
          <w:sz w:val="21"/>
          <w:szCs w:val="21"/>
          <w:highlight w:val="none"/>
          <w:vertAlign w:val="subscript"/>
          <w:lang w:val="en-US" w:eastAsia="zh-CN"/>
        </w:rPr>
        <w:t>interf</w:t>
      </w:r>
      <w:r>
        <w:rPr>
          <w:rFonts w:hint="default" w:ascii="Times New Roman" w:hAnsi="Times New Roman" w:eastAsia="宋体" w:cs="Times New Roman"/>
          <w:sz w:val="21"/>
          <w:szCs w:val="21"/>
          <w:highlight w:val="none"/>
          <w:lang w:val="en-US" w:eastAsia="zh-CN"/>
        </w:rPr>
        <w:t>)</w:t>
      </w:r>
    </w:p>
    <w:p w14:paraId="7C9EA22A">
      <w:p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工艺气体中存在的已知干扰成分（如其他杂质气体交叉灵敏度）对最终数据产生的影响。</w:t>
      </w:r>
    </w:p>
    <w:p w14:paraId="7ECFCE79">
      <w:pPr>
        <w:numPr>
          <w:ilvl w:val="0"/>
          <w:numId w:val="21"/>
        </w:numPr>
        <w:spacing w:line="276" w:lineRule="auto"/>
        <w:ind w:firstLine="4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管路与动态响应不确定度 (u</w:t>
      </w:r>
      <w:r>
        <w:rPr>
          <w:rFonts w:hint="default" w:ascii="Times New Roman" w:hAnsi="Times New Roman" w:eastAsia="宋体" w:cs="Times New Roman"/>
          <w:sz w:val="21"/>
          <w:szCs w:val="21"/>
          <w:highlight w:val="none"/>
          <w:vertAlign w:val="subscript"/>
          <w:lang w:val="en-US" w:eastAsia="zh-CN"/>
        </w:rPr>
        <w:t>pipe</w:t>
      </w:r>
      <w:r>
        <w:rPr>
          <w:rFonts w:hint="default" w:ascii="Times New Roman" w:hAnsi="Times New Roman" w:eastAsia="宋体" w:cs="Times New Roman"/>
          <w:sz w:val="21"/>
          <w:szCs w:val="21"/>
          <w:highlight w:val="none"/>
          <w:lang w:val="en-US" w:eastAsia="zh-CN"/>
        </w:rPr>
        <w:t>)</w:t>
      </w:r>
    </w:p>
    <w:p w14:paraId="4E83FEEC">
      <w:pPr>
        <w:widowControl/>
        <w:topLinePunct w:val="0"/>
        <w:adjustRightInd/>
        <w:ind w:firstLine="0"/>
        <w:jc w:val="left"/>
        <w:rPr>
          <w:rFonts w:eastAsiaTheme="minorEastAsia"/>
          <w:color w:val="000000" w:themeColor="text1"/>
          <w:szCs w:val="21"/>
          <w:highlight w:val="none"/>
          <w14:textFill>
            <w14:solidFill>
              <w14:schemeClr w14:val="tx1"/>
            </w14:solidFill>
          </w14:textFill>
        </w:rPr>
      </w:pPr>
      <w:r>
        <w:rPr>
          <w:rFonts w:hint="default" w:ascii="Times New Roman" w:hAnsi="Times New Roman" w:eastAsia="宋体" w:cs="Times New Roman"/>
          <w:sz w:val="21"/>
          <w:szCs w:val="21"/>
          <w:highlight w:val="none"/>
          <w:lang w:val="en-US" w:eastAsia="zh-CN"/>
        </w:rPr>
        <w:t></w:t>
      </w:r>
      <w:r>
        <w:rPr>
          <w:rFonts w:hint="eastAsia"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管路长度变化及部件传输导致的响应时间（T</w:t>
      </w:r>
      <w:r>
        <w:rPr>
          <w:rFonts w:hint="eastAsia" w:ascii="宋体" w:hAnsi="宋体" w:eastAsia="宋体" w:cs="宋体"/>
          <w:sz w:val="21"/>
          <w:szCs w:val="21"/>
          <w:highlight w:val="none"/>
          <w:lang w:val="en-US" w:eastAsia="zh-CN"/>
        </w:rPr>
        <w:t>90</w:t>
      </w:r>
      <w:r>
        <w:rPr>
          <w:rFonts w:hint="default" w:ascii="Times New Roman" w:hAnsi="Times New Roman" w:eastAsia="宋体" w:cs="Times New Roman"/>
          <w:sz w:val="21"/>
          <w:szCs w:val="21"/>
          <w:highlight w:val="none"/>
          <w:lang w:val="en-US" w:eastAsia="zh-CN"/>
        </w:rPr>
        <w:t>）改变所带来数据不确定性影响。</w:t>
      </w:r>
    </w:p>
    <w:bookmarkEnd w:id="280"/>
    <w:p w14:paraId="773345B3">
      <w:pPr>
        <w:keepNext/>
        <w:keepLines/>
        <w:pageBreakBefore w:val="0"/>
        <w:widowControl w:val="0"/>
        <w:kinsoku/>
        <w:wordWrap/>
        <w:overflowPunct/>
        <w:topLinePunct/>
        <w:autoSpaceDE/>
        <w:autoSpaceDN/>
        <w:bidi w:val="0"/>
        <w:adjustRightInd w:val="0"/>
        <w:snapToGrid/>
        <w:spacing w:before="610" w:after="283" w:line="240" w:lineRule="auto"/>
        <w:ind w:firstLine="0"/>
        <w:jc w:val="center"/>
        <w:textAlignment w:val="auto"/>
        <w:outlineLvl w:val="0"/>
        <w:rPr>
          <w:rFonts w:eastAsia="黑体"/>
          <w:color w:val="000000" w:themeColor="text1"/>
          <w:kern w:val="44"/>
          <w:highlight w:val="none"/>
          <w14:textFill>
            <w14:solidFill>
              <w14:schemeClr w14:val="tx1"/>
            </w14:solidFill>
          </w14:textFill>
        </w:rPr>
      </w:pPr>
      <w:bookmarkStart w:id="283" w:name="_Toc186077964"/>
      <w:bookmarkStart w:id="284" w:name="_Toc186037878"/>
      <w:bookmarkStart w:id="285" w:name="_Toc19218"/>
      <w:r>
        <w:rPr>
          <w:rFonts w:eastAsia="黑体"/>
          <w:color w:val="000000" w:themeColor="text1"/>
          <w:kern w:val="44"/>
          <w:highlight w:val="none"/>
          <w14:textFill>
            <w14:solidFill>
              <w14:schemeClr w14:val="tx1"/>
            </w14:solidFill>
          </w14:textFill>
        </w:rPr>
        <w:t>参</w:t>
      </w:r>
      <w:r>
        <w:rPr>
          <w:rFonts w:hint="eastAsia" w:eastAsia="黑体"/>
          <w:color w:val="000000" w:themeColor="text1"/>
          <w:kern w:val="44"/>
          <w:highlight w:val="none"/>
          <w:lang w:val="en-US" w:eastAsia="zh-CN"/>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考</w:t>
      </w:r>
      <w:r>
        <w:rPr>
          <w:rFonts w:hint="eastAsia" w:eastAsia="黑体"/>
          <w:color w:val="000000" w:themeColor="text1"/>
          <w:kern w:val="44"/>
          <w:highlight w:val="none"/>
          <w:lang w:val="en-US" w:eastAsia="zh-CN"/>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文</w:t>
      </w:r>
      <w:r>
        <w:rPr>
          <w:rFonts w:hint="eastAsia" w:eastAsia="黑体"/>
          <w:color w:val="000000" w:themeColor="text1"/>
          <w:kern w:val="44"/>
          <w:highlight w:val="none"/>
          <w:lang w:val="en-US" w:eastAsia="zh-CN"/>
          <w14:textFill>
            <w14:solidFill>
              <w14:schemeClr w14:val="tx1"/>
            </w14:solidFill>
          </w14:textFill>
        </w:rPr>
        <w:t xml:space="preserve">  </w:t>
      </w:r>
      <w:r>
        <w:rPr>
          <w:rFonts w:eastAsia="黑体"/>
          <w:color w:val="000000" w:themeColor="text1"/>
          <w:kern w:val="44"/>
          <w:highlight w:val="none"/>
          <w14:textFill>
            <w14:solidFill>
              <w14:schemeClr w14:val="tx1"/>
            </w14:solidFill>
          </w14:textFill>
        </w:rPr>
        <w:t>献</w:t>
      </w:r>
      <w:bookmarkEnd w:id="283"/>
      <w:bookmarkEnd w:id="284"/>
      <w:bookmarkEnd w:id="285"/>
    </w:p>
    <w:p w14:paraId="747D5CA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Times New Roman" w:hAnsi="Times New Roman" w:eastAsia="宋体" w:cs="Times New Roman"/>
          <w:color w:val="000000" w:themeColor="text1"/>
          <w:sz w:val="21"/>
          <w:szCs w:val="21"/>
          <w:highlight w:val="none"/>
          <w14:textFill>
            <w14:solidFill>
              <w14:schemeClr w14:val="tx1"/>
            </w14:solidFill>
          </w14:textFill>
        </w:rPr>
        <w:t>GB</w:t>
      </w:r>
      <w:r>
        <w:rPr>
          <w:rFonts w:hint="eastAsia" w:cs="Times New Roman"/>
          <w:color w:val="000000" w:themeColor="text1"/>
          <w:sz w:val="21"/>
          <w:szCs w:val="21"/>
          <w:highlight w:val="none"/>
          <w:lang w:val="en-US" w:eastAsia="zh-CN"/>
          <w14:textFill>
            <w14:solidFill>
              <w14:schemeClr w14:val="tx1"/>
            </w14:solidFill>
          </w14:textFill>
        </w:rPr>
        <w:t>/T</w:t>
      </w:r>
      <w:r>
        <w:rPr>
          <w:rFonts w:hint="eastAsia" w:ascii="宋体" w:hAnsi="宋体" w:eastAsia="宋体" w:cs="宋体"/>
          <w:color w:val="000000" w:themeColor="text1"/>
          <w:sz w:val="21"/>
          <w:szCs w:val="21"/>
          <w:highlight w:val="none"/>
          <w14:textFill>
            <w14:solidFill>
              <w14:schemeClr w14:val="tx1"/>
            </w14:solidFill>
          </w14:textFill>
        </w:rPr>
        <w:t xml:space="preserve"> 4208</w:t>
      </w:r>
      <w:r>
        <w:rPr>
          <w:rFonts w:hint="eastAsia" w:ascii="宋体" w:hAnsi="宋体" w:eastAsia="宋体" w:cs="宋体"/>
          <w:sz w:val="21"/>
          <w:szCs w:val="21"/>
          <w:highlight w:val="none"/>
          <w:lang w:val="en-US" w:eastAsia="zh-CN"/>
        </w:rPr>
        <w:t xml:space="preserve">  </w:t>
      </w:r>
      <w:r>
        <w:rPr>
          <w:rFonts w:hint="eastAsia" w:ascii="宋体" w:hAnsi="宋体" w:cs="宋体"/>
          <w:color w:val="000000" w:themeColor="text1"/>
          <w:szCs w:val="21"/>
          <w:highlight w:val="none"/>
          <w14:textFill>
            <w14:solidFill>
              <w14:schemeClr w14:val="tx1"/>
            </w14:solidFill>
          </w14:textFill>
        </w:rPr>
        <w:t>外壳防护等级（</w:t>
      </w:r>
      <w:r>
        <w:rPr>
          <w:rFonts w:hint="default"/>
          <w:color w:val="000000" w:themeColor="text1"/>
          <w:szCs w:val="21"/>
          <w:highlight w:val="none"/>
          <w14:textFill>
            <w14:solidFill>
              <w14:schemeClr w14:val="tx1"/>
            </w14:solidFill>
          </w14:textFill>
        </w:rPr>
        <w:t>IP</w:t>
      </w:r>
      <w:r>
        <w:rPr>
          <w:rFonts w:hint="eastAsia" w:ascii="宋体" w:hAnsi="宋体" w:cs="宋体"/>
          <w:color w:val="000000" w:themeColor="text1"/>
          <w:szCs w:val="21"/>
          <w:highlight w:val="none"/>
          <w14:textFill>
            <w14:solidFill>
              <w14:schemeClr w14:val="tx1"/>
            </w14:solidFill>
          </w14:textFill>
        </w:rPr>
        <w:t>代码）</w:t>
      </w:r>
    </w:p>
    <w:p w14:paraId="4DAFC194">
      <w:pPr>
        <w:ind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default" w:ascii="Times New Roman" w:hAnsi="Times New Roman" w:eastAsia="宋体" w:cs="Times New Roman"/>
          <w:color w:val="000000" w:themeColor="text1"/>
          <w:sz w:val="21"/>
          <w:szCs w:val="21"/>
          <w:highlight w:val="none"/>
          <w14:textFill>
            <w14:solidFill>
              <w14:schemeClr w14:val="tx1"/>
            </w14:solidFill>
          </w14:textFill>
        </w:rPr>
        <w:t>GB/T</w:t>
      </w:r>
      <w:r>
        <w:rPr>
          <w:rFonts w:hint="eastAsia" w:ascii="宋体" w:hAnsi="宋体" w:eastAsia="宋体" w:cs="宋体"/>
          <w:color w:val="000000" w:themeColor="text1"/>
          <w:sz w:val="21"/>
          <w:szCs w:val="21"/>
          <w:highlight w:val="none"/>
          <w14:textFill>
            <w14:solidFill>
              <w14:schemeClr w14:val="tx1"/>
            </w14:solidFill>
          </w14:textFill>
        </w:rPr>
        <w:t xml:space="preserve"> 36090</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气体分析</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在线自动测量系统质量保证指南</w:t>
      </w:r>
    </w:p>
    <w:p w14:paraId="64619818">
      <w:pPr>
        <w:ind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GB</w:t>
      </w:r>
      <w:r>
        <w:rPr>
          <w:rFonts w:hint="eastAsia" w:ascii="宋体" w:hAnsi="宋体" w:eastAsia="宋体" w:cs="宋体"/>
          <w:color w:val="000000" w:themeColor="text1"/>
          <w:sz w:val="21"/>
          <w:szCs w:val="21"/>
          <w:highlight w:val="none"/>
          <w14:textFill>
            <w14:solidFill>
              <w14:schemeClr w14:val="tx1"/>
            </w14:solidFill>
          </w14:textFill>
        </w:rPr>
        <w:t xml:space="preserve"> 50093</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自动化仪表工程施工及质量验收规范</w:t>
      </w:r>
    </w:p>
    <w:p w14:paraId="224E2334">
      <w:pPr>
        <w:ind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GB</w:t>
      </w:r>
      <w:r>
        <w:rPr>
          <w:rFonts w:hint="eastAsia" w:ascii="宋体" w:hAnsi="宋体" w:eastAsia="宋体" w:cs="宋体"/>
          <w:color w:val="000000" w:themeColor="text1"/>
          <w:sz w:val="21"/>
          <w:szCs w:val="21"/>
          <w:highlight w:val="none"/>
          <w14:textFill>
            <w14:solidFill>
              <w14:schemeClr w14:val="tx1"/>
            </w14:solidFill>
          </w14:textFill>
        </w:rPr>
        <w:t xml:space="preserve"> 50168</w:t>
      </w:r>
      <w:r>
        <w:rPr>
          <w:rFonts w:hint="eastAsia" w:ascii="宋体" w:hAnsi="宋体" w:eastAsia="宋体" w:cs="宋体"/>
          <w:sz w:val="21"/>
          <w:szCs w:val="21"/>
          <w:highlight w:val="none"/>
          <w:lang w:val="en-US" w:eastAsia="zh-CN"/>
        </w:rPr>
        <w:t xml:space="preserve">  </w:t>
      </w:r>
      <w:r>
        <w:rPr>
          <w:rFonts w:hint="eastAsia" w:ascii="宋体" w:hAnsi="宋体" w:cs="宋体"/>
          <w:color w:val="000000" w:themeColor="text1"/>
          <w:szCs w:val="21"/>
          <w:highlight w:val="none"/>
          <w14:textFill>
            <w14:solidFill>
              <w14:schemeClr w14:val="tx1"/>
            </w14:solidFill>
          </w14:textFill>
        </w:rPr>
        <w:t>电气装置安装工程 电缆线路施工及验收标准</w:t>
      </w:r>
    </w:p>
    <w:p w14:paraId="67C71585">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sz w:val="21"/>
          <w:szCs w:val="21"/>
          <w:highlight w:val="none"/>
        </w:rPr>
        <w:t xml:space="preserve"> 7870-4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控制图</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第4部分：</w:t>
      </w:r>
      <w:r>
        <w:rPr>
          <w:rFonts w:hint="default" w:ascii="Times New Roman" w:hAnsi="Times New Roman" w:eastAsia="宋体" w:cs="Times New Roman"/>
          <w:sz w:val="21"/>
          <w:szCs w:val="21"/>
          <w:highlight w:val="none"/>
        </w:rPr>
        <w:t>CUSUM</w:t>
      </w:r>
      <w:r>
        <w:rPr>
          <w:rFonts w:hint="eastAsia" w:ascii="宋体" w:hAnsi="宋体" w:eastAsia="宋体" w:cs="宋体"/>
          <w:sz w:val="21"/>
          <w:szCs w:val="21"/>
          <w:highlight w:val="none"/>
        </w:rPr>
        <w:t>控制图程序</w:t>
      </w:r>
    </w:p>
    <w:p w14:paraId="5B91882D">
      <w:pPr>
        <w:ind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color w:val="000000" w:themeColor="text1"/>
          <w:sz w:val="21"/>
          <w:szCs w:val="21"/>
          <w:highlight w:val="none"/>
          <w14:textFill>
            <w14:solidFill>
              <w14:schemeClr w14:val="tx1"/>
            </w14:solidFill>
          </w14:textFill>
        </w:rPr>
        <w:t xml:space="preserve"> 12039</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固定源排放</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烟气中一氧化碳、二氧化碳和氧气质量浓度的测定</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自动测量系统的性能特点</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"http://www.baidu.com/link?url=-KGvjVFg3s6Q03mjsboWOobetyv1dmbpdBuq6VeaSkyBzmBOUIbf4lipdnOf988MM9YU2h-VGLVqABHYh9adqq" \t "_blank" </w:instrText>
      </w:r>
      <w:r>
        <w:rPr>
          <w:rFonts w:hint="eastAsia" w:ascii="宋体" w:hAnsi="宋体" w:eastAsia="宋体" w:cs="宋体"/>
          <w:sz w:val="21"/>
          <w:szCs w:val="21"/>
          <w:highlight w:val="none"/>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921FFA9">
      <w:pPr>
        <w:ind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color w:val="000000" w:themeColor="text1"/>
          <w:sz w:val="21"/>
          <w:szCs w:val="21"/>
          <w:highlight w:val="none"/>
          <w14:textFill>
            <w14:solidFill>
              <w14:schemeClr w14:val="tx1"/>
            </w14:solidFill>
          </w14:textFill>
        </w:rPr>
        <w:t xml:space="preserve"> 14164</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固定源排放</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确定管道中气流的体积流量</w:t>
      </w:r>
    </w:p>
    <w:p w14:paraId="110A4C32">
      <w:pPr>
        <w:ind w:left="840" w:leftChars="200" w:hanging="420" w:hanging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sz w:val="21"/>
          <w:szCs w:val="21"/>
          <w:highlight w:val="none"/>
        </w:rPr>
        <w:t xml:space="preserve"> 14385-1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固定源排放</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第1部分：自动测量系统的校准</w:t>
      </w:r>
    </w:p>
    <w:p w14:paraId="5319DD4D">
      <w:pPr>
        <w:ind w:left="840" w:leftChars="200" w:hanging="420" w:hanging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color w:val="000000" w:themeColor="text1"/>
          <w:sz w:val="21"/>
          <w:szCs w:val="21"/>
          <w:highlight w:val="none"/>
          <w14:textFill>
            <w14:solidFill>
              <w14:schemeClr w14:val="tx1"/>
            </w14:solidFill>
          </w14:textFill>
        </w:rPr>
        <w:t xml:space="preserve"> 14385-2</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固定源排放</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第2部分：自动测量系统的持续质量控制</w:t>
      </w:r>
    </w:p>
    <w:p w14:paraId="224BA339">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ISO/EN</w:t>
      </w:r>
      <w:r>
        <w:rPr>
          <w:rFonts w:hint="eastAsia" w:ascii="宋体" w:hAnsi="宋体" w:eastAsia="宋体" w:cs="宋体"/>
          <w:color w:val="000000" w:themeColor="text1"/>
          <w:sz w:val="21"/>
          <w:szCs w:val="21"/>
          <w:highlight w:val="none"/>
          <w14:textFill>
            <w14:solidFill>
              <w14:schemeClr w14:val="tx1"/>
            </w14:solidFill>
          </w14:textFill>
        </w:rPr>
        <w:t xml:space="preserve"> 14956</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空气质量</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通过与要求的测量不确定度进行比较评估测量程序的适用性</w:t>
      </w:r>
    </w:p>
    <w:p w14:paraId="66CEE74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sz w:val="21"/>
          <w:szCs w:val="21"/>
          <w:highlight w:val="none"/>
        </w:rPr>
        <w:t xml:space="preserve"> 16911-2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固定源排放</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手动和自动测定管道中的速度和体积流量</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第2部分：自动测量系统</w:t>
      </w:r>
    </w:p>
    <w:p w14:paraId="350D9FB6">
      <w:pPr>
        <w:jc w:val="lef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[12] </w:t>
      </w:r>
      <w:r>
        <w:rPr>
          <w:rFonts w:hint="default"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color w:val="000000" w:themeColor="text1"/>
          <w:sz w:val="21"/>
          <w:szCs w:val="21"/>
          <w:highlight w:val="none"/>
          <w14:textFill>
            <w14:solidFill>
              <w14:schemeClr w14:val="tx1"/>
            </w14:solidFill>
          </w14:textFill>
        </w:rPr>
        <w:t xml:space="preserve"> 19694</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能源密集行业温室气体排放的确定</w:t>
      </w:r>
    </w:p>
    <w:p w14:paraId="3CAAFFC6">
      <w:pPr>
        <w:ind w:left="840" w:leftChars="200" w:hanging="420" w:hanging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ISO</w:t>
      </w:r>
      <w:r>
        <w:rPr>
          <w:rFonts w:hint="eastAsia" w:ascii="宋体" w:hAnsi="宋体" w:eastAsia="宋体" w:cs="宋体"/>
          <w:sz w:val="21"/>
          <w:szCs w:val="21"/>
          <w:highlight w:val="none"/>
        </w:rPr>
        <w:t xml:space="preserve"> 20181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固定源排放</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自动测量系统的质量保证</w:t>
      </w:r>
    </w:p>
    <w:p w14:paraId="753B5294">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default"/>
          <w:color w:val="000000" w:themeColor="text1"/>
          <w:szCs w:val="21"/>
          <w:highlight w:val="none"/>
          <w14:textFill>
            <w14:solidFill>
              <w14:schemeClr w14:val="tx1"/>
            </w14:solidFill>
          </w14:textFill>
        </w:rPr>
        <w:t>ISO/IEC Guide</w:t>
      </w:r>
      <w:r>
        <w:rPr>
          <w:rFonts w:hint="eastAsia" w:ascii="宋体" w:hAnsi="宋体" w:cs="宋体"/>
          <w:color w:val="000000" w:themeColor="text1"/>
          <w:szCs w:val="21"/>
          <w:highlight w:val="none"/>
          <w14:textFill>
            <w14:solidFill>
              <w14:schemeClr w14:val="tx1"/>
            </w14:solidFill>
          </w14:textFill>
        </w:rPr>
        <w:t xml:space="preserve"> 98-3  不确定度的测量-第3部分：测量不确定度表示指南</w:t>
      </w:r>
    </w:p>
    <w:p w14:paraId="08E5DC3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EN</w:t>
      </w:r>
      <w:r>
        <w:rPr>
          <w:rFonts w:hint="eastAsia" w:ascii="宋体" w:hAnsi="宋体" w:eastAsia="宋体" w:cs="宋体"/>
          <w:color w:val="000000" w:themeColor="text1"/>
          <w:sz w:val="21"/>
          <w:szCs w:val="21"/>
          <w:highlight w:val="none"/>
          <w14:textFill>
            <w14:solidFill>
              <w14:schemeClr w14:val="tx1"/>
            </w14:solidFill>
          </w14:textFill>
        </w:rPr>
        <w:t xml:space="preserve"> 14181</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固定源排放</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自动测量系统的质量保证</w:t>
      </w:r>
    </w:p>
    <w:p w14:paraId="1C56CB64">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EN</w:t>
      </w:r>
      <w:r>
        <w:rPr>
          <w:rFonts w:hint="eastAsia" w:ascii="宋体" w:hAnsi="宋体" w:eastAsia="宋体" w:cs="宋体"/>
          <w:color w:val="000000" w:themeColor="text1"/>
          <w:sz w:val="21"/>
          <w:szCs w:val="21"/>
          <w:highlight w:val="none"/>
          <w14:textFill>
            <w14:solidFill>
              <w14:schemeClr w14:val="tx1"/>
            </w14:solidFill>
          </w14:textFill>
        </w:rPr>
        <w:t xml:space="preserve"> 14790</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固定源排放</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管道中水蒸气的测定</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标准参考方法</w:t>
      </w:r>
    </w:p>
    <w:p w14:paraId="398BD2F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EN</w:t>
      </w:r>
      <w:r>
        <w:rPr>
          <w:rFonts w:hint="eastAsia" w:ascii="宋体" w:hAnsi="宋体" w:eastAsia="宋体" w:cs="宋体"/>
          <w:color w:val="000000" w:themeColor="text1"/>
          <w:sz w:val="21"/>
          <w:szCs w:val="21"/>
          <w:highlight w:val="none"/>
          <w14:textFill>
            <w14:solidFill>
              <w14:schemeClr w14:val="tx1"/>
            </w14:solidFill>
          </w14:textFill>
        </w:rPr>
        <w:t xml:space="preserve"> 15267</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空气质量</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自动测量系统认证</w:t>
      </w:r>
    </w:p>
    <w:p w14:paraId="79AF5F5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EN</w:t>
      </w:r>
      <w:r>
        <w:rPr>
          <w:rFonts w:hint="eastAsia" w:ascii="宋体" w:hAnsi="宋体" w:eastAsia="宋体" w:cs="宋体"/>
          <w:color w:val="000000" w:themeColor="text1"/>
          <w:sz w:val="21"/>
          <w:szCs w:val="21"/>
          <w:highlight w:val="none"/>
          <w14:textFill>
            <w14:solidFill>
              <w14:schemeClr w14:val="tx1"/>
            </w14:solidFill>
          </w14:textFill>
        </w:rPr>
        <w:t xml:space="preserve"> 17255</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固定源排放</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数据采集和处理系统</w:t>
      </w:r>
    </w:p>
    <w:p w14:paraId="20EE6AE7">
      <w:pPr>
        <w:jc w:val="left"/>
        <w:rPr>
          <w:rFonts w:hint="eastAsia" w:ascii="宋体" w:hAnsi="宋体" w:eastAsia="宋体" w:cs="宋体"/>
          <w:sz w:val="21"/>
          <w:szCs w:val="22"/>
          <w:highlight w:val="none"/>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US EPA</w:t>
      </w:r>
      <w:r>
        <w:rPr>
          <w:rFonts w:hint="eastAsia" w:ascii="宋体" w:hAnsi="宋体" w:eastAsia="宋体" w:cs="宋体"/>
          <w:color w:val="000000" w:themeColor="text1"/>
          <w:sz w:val="21"/>
          <w:szCs w:val="21"/>
          <w:highlight w:val="none"/>
          <w14:textFill>
            <w14:solidFill>
              <w14:schemeClr w14:val="tx1"/>
            </w14:solidFill>
          </w14:textFill>
        </w:rPr>
        <w:t xml:space="preserve"> 40</w:t>
      </w:r>
      <w:r>
        <w:rPr>
          <w:rFonts w:hint="eastAsia" w:ascii="Times New Roman" w:hAnsi="Times New Roman" w:eastAsia="宋体" w:cs="Times New Roman"/>
          <w:color w:val="000000" w:themeColor="text1"/>
          <w:sz w:val="21"/>
          <w:szCs w:val="21"/>
          <w:highlight w:val="none"/>
          <w14:textFill>
            <w14:solidFill>
              <w14:schemeClr w14:val="tx1"/>
            </w14:solidFill>
          </w14:textFill>
        </w:rPr>
        <w:t>CFR</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Part</w:t>
      </w:r>
      <w:r>
        <w:rPr>
          <w:rFonts w:hint="eastAsia" w:ascii="宋体" w:hAnsi="宋体" w:eastAsia="宋体" w:cs="宋体"/>
          <w:color w:val="000000" w:themeColor="text1"/>
          <w:sz w:val="21"/>
          <w:szCs w:val="21"/>
          <w:highlight w:val="none"/>
          <w14:textFill>
            <w14:solidFill>
              <w14:schemeClr w14:val="tx1"/>
            </w14:solidFill>
          </w14:textFill>
        </w:rPr>
        <w:t xml:space="preserve"> 75</w:t>
      </w:r>
      <w:r>
        <w:rPr>
          <w:rFonts w:hint="eastAsia" w:ascii="宋体" w:hAnsi="宋体" w:eastAsia="宋体" w:cs="宋体"/>
          <w:sz w:val="21"/>
          <w:szCs w:val="21"/>
          <w:highlight w:val="none"/>
          <w:lang w:val="en-US" w:eastAsia="zh-CN"/>
        </w:rPr>
        <w:t xml:space="preserve">  </w:t>
      </w:r>
      <w:r>
        <w:rPr>
          <w:rFonts w:hint="eastAsia" w:ascii="宋体" w:hAnsi="宋体" w:cs="宋体"/>
          <w:color w:val="000000" w:themeColor="text1"/>
          <w:szCs w:val="21"/>
          <w:highlight w:val="none"/>
          <w14:textFill>
            <w14:solidFill>
              <w14:schemeClr w14:val="tx1"/>
            </w14:solidFill>
          </w14:textFill>
        </w:rPr>
        <w:t>发电厂连续排放监测系统</w:t>
      </w:r>
      <w:r>
        <w:rPr>
          <w:rFonts w:hint="default"/>
          <w:color w:val="000000" w:themeColor="text1"/>
          <w:szCs w:val="21"/>
          <w:highlight w:val="none"/>
          <w14:textFill>
            <w14:solidFill>
              <w14:schemeClr w14:val="tx1"/>
            </w14:solidFill>
          </w14:textFill>
        </w:rPr>
        <w:t xml:space="preserve"> (CEMS)</w:t>
      </w:r>
      <w:r>
        <w:rPr>
          <w:rFonts w:hint="eastAsia" w:ascii="宋体" w:hAnsi="宋体" w:cs="宋体"/>
          <w:color w:val="000000" w:themeColor="text1"/>
          <w:szCs w:val="21"/>
          <w:highlight w:val="none"/>
          <w14:textFill>
            <w14:solidFill>
              <w14:schemeClr w14:val="tx1"/>
            </w14:solidFill>
          </w14:textFill>
        </w:rPr>
        <w:t xml:space="preserve"> 验证与质量保证规范</w:t>
      </w:r>
    </w:p>
    <w:p w14:paraId="799FB7D7">
      <w:pPr>
        <w:jc w:val="left"/>
        <w:rPr>
          <w:rFonts w:ascii="Calibri" w:hAnsi="Calibri" w:cs="Calibri"/>
          <w:highlight w:val="none"/>
        </w:rPr>
      </w:pPr>
      <w:bookmarkStart w:id="286" w:name="BookMark8"/>
    </w:p>
    <w:p w14:paraId="7D35B3EC">
      <w:pPr>
        <w:ind w:firstLine="0"/>
        <w:jc w:val="center"/>
        <w:rPr>
          <w:rFonts w:hint="eastAsia" w:ascii="宋体" w:hAnsi="宋体" w:eastAsia="宋体" w:cs="宋体"/>
          <w:color w:val="000000" w:themeColor="text1"/>
          <w:kern w:val="44"/>
          <w:sz w:val="21"/>
          <w:szCs w:val="21"/>
          <w:highlight w:val="none"/>
          <w14:textFill>
            <w14:solidFill>
              <w14:schemeClr w14:val="tx1"/>
            </w14:solidFill>
          </w14:textFill>
        </w:rPr>
      </w:pPr>
      <w:r>
        <w:rPr>
          <w:rFonts w:ascii="Calibri" w:hAnsi="Calibri" w:cs="Calibri"/>
          <w:highlight w:val="none"/>
        </w:rPr>
        <w:drawing>
          <wp:inline distT="0" distB="0" distL="0" distR="0">
            <wp:extent cx="1485900" cy="317500"/>
            <wp:effectExtent l="0" t="0" r="0" b="6350"/>
            <wp:docPr id="83345223" name="图片 3"/>
            <wp:cNvGraphicFramePr/>
            <a:graphic xmlns:a="http://schemas.openxmlformats.org/drawingml/2006/main">
              <a:graphicData uri="http://schemas.openxmlformats.org/drawingml/2006/picture">
                <pic:pic xmlns:pic="http://schemas.openxmlformats.org/drawingml/2006/picture">
                  <pic:nvPicPr>
                    <pic:cNvPr id="8334522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86"/>
    </w:p>
    <w:sectPr>
      <w:footerReference r:id="rId11" w:type="default"/>
      <w:footerReference r:id="rId12" w:type="even"/>
      <w:pgSz w:w="11906" w:h="16838"/>
      <w:pgMar w:top="1417" w:right="1134" w:bottom="1134" w:left="1417" w:header="1418" w:footer="1134"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C9F499-1874-40F1-B99B-0AAF5525B0B4}"/>
  </w:font>
  <w:font w:name="黑体">
    <w:panose1 w:val="02010609060101010101"/>
    <w:charset w:val="86"/>
    <w:family w:val="auto"/>
    <w:pitch w:val="default"/>
    <w:sig w:usb0="800002BF" w:usb1="38CF7CFA" w:usb2="00000016" w:usb3="00000000" w:csb0="00040001" w:csb1="00000000"/>
    <w:embedRegular r:id="rId2" w:fontKey="{866B9221-40CB-48D6-8836-BBF806130A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1773560-BB41-455D-85C6-2422F53402C6}"/>
  </w:font>
  <w:font w:name="仿宋_GB2312">
    <w:altName w:val="仿宋"/>
    <w:panose1 w:val="02010609030101010101"/>
    <w:charset w:val="86"/>
    <w:family w:val="modern"/>
    <w:pitch w:val="default"/>
    <w:sig w:usb0="00000000" w:usb1="00000000" w:usb2="00000000" w:usb3="00000000" w:csb0="00040000" w:csb1="00000000"/>
  </w:font>
  <w:font w:name="方正超粗黑简体">
    <w:altName w:val="黑体"/>
    <w:panose1 w:val="00000000000000000000"/>
    <w:charset w:val="86"/>
    <w:family w:val="script"/>
    <w:pitch w:val="default"/>
    <w:sig w:usb0="00000000" w:usb1="00000000" w:usb2="00000010" w:usb3="00000000" w:csb0="00040000" w:csb1="00000000"/>
  </w:font>
  <w:font w:name="Chicago">
    <w:altName w:val="Yu Gothic UI Semibold"/>
    <w:panose1 w:val="020B0806080604040204"/>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汉仪中黑简">
    <w:altName w:val="黑体"/>
    <w:panose1 w:val="00000000000000000000"/>
    <w:charset w:val="86"/>
    <w:family w:val="modern"/>
    <w:pitch w:val="default"/>
    <w:sig w:usb0="00000000" w:usb1="00000000" w:usb2="00000012"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书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4" w:fontKey="{E2597037-BB7A-4071-A845-7816608507AA}"/>
  </w:font>
  <w:font w:name="Tahoma">
    <w:panose1 w:val="020B0604030504040204"/>
    <w:charset w:val="00"/>
    <w:family w:val="swiss"/>
    <w:pitch w:val="default"/>
    <w:sig w:usb0="E1002EFF" w:usb1="C000605B" w:usb2="00000029" w:usb3="00000000" w:csb0="200101FF" w:csb1="20280000"/>
  </w:font>
  <w:font w:name="Noto Sans S Chinese Regular">
    <w:altName w:val="宋体"/>
    <w:panose1 w:val="00000000000000000000"/>
    <w:charset w:val="86"/>
    <w:family w:val="swiss"/>
    <w:pitch w:val="default"/>
    <w:sig w:usb0="00000000" w:usb1="00000000" w:usb2="00000016" w:usb3="00000000" w:csb0="00060107" w:csb1="00000000"/>
    <w:embedRegular r:id="rId5" w:fontKey="{0DDB850F-3A41-4E5B-BD22-953EA0A38EF2}"/>
  </w:font>
  <w:font w:name="Noto Sans S Chinese Medium">
    <w:altName w:val="宋体"/>
    <w:panose1 w:val="00000000000000000000"/>
    <w:charset w:val="86"/>
    <w:family w:val="swiss"/>
    <w:pitch w:val="default"/>
    <w:sig w:usb0="00000000" w:usb1="00000000" w:usb2="00000016" w:usb3="00000000" w:csb0="00060107" w:csb1="00000000"/>
  </w:font>
  <w:font w:name="MS Mincho">
    <w:altName w:val="Yu Gothic UI"/>
    <w:panose1 w:val="02020609040205080304"/>
    <w:charset w:val="80"/>
    <w:family w:val="modern"/>
    <w:pitch w:val="default"/>
    <w:sig w:usb0="00000000" w:usb1="00000000" w:usb2="00000010" w:usb3="00000000" w:csb0="4002009F" w:csb1="DFD70000"/>
    <w:embedRegular r:id="rId6" w:fontKey="{0C8B8427-EB70-4C04-8DD1-66C39816C8CA}"/>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embedRegular r:id="rId7" w:fontKey="{FC41836C-FF65-4DEE-B5F3-545454F53029}"/>
  </w:font>
  <w:font w:name="仿宋">
    <w:panose1 w:val="02010609060101010101"/>
    <w:charset w:val="86"/>
    <w:family w:val="auto"/>
    <w:pitch w:val="default"/>
    <w:sig w:usb0="800002BF" w:usb1="38CF7CFA" w:usb2="00000016" w:usb3="00000000" w:csb0="00040001" w:csb1="0000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58F1">
    <w:pPr>
      <w:ind w:right="227" w:firstLine="0"/>
      <w:rPr>
        <w:rFonts w:ascii="宋体" w:hAnsi="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1865">
    <w:pPr>
      <w:ind w:left="227" w:firstLine="0"/>
      <w:rPr>
        <w:rFonts w:ascii="宋体" w:hAnsi="宋体"/>
        <w:sz w:val="18"/>
        <w:szCs w:val="18"/>
      </w:rPr>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ii</w:t>
    </w:r>
    <w:r>
      <w:rPr>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E506">
    <w:pPr>
      <w:ind w:right="227" w:firstLine="0"/>
      <w:jc w:val="right"/>
      <w:rPr>
        <w:rFonts w:ascii="宋体" w:hAnsi="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024AF">
                          <w:pPr>
                            <w:ind w:right="227" w:firstLine="0"/>
                            <w:jc w:val="right"/>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B024AF">
                    <w:pPr>
                      <w:ind w:right="227" w:firstLine="0"/>
                      <w:jc w:val="right"/>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9551">
    <w:pPr>
      <w:ind w:right="227" w:firstLine="0"/>
      <w:jc w:val="right"/>
      <w:rPr>
        <w:rFonts w:ascii="宋体" w:hAns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B9D9D">
                          <w:pPr>
                            <w:ind w:right="227" w:firstLine="0"/>
                            <w:jc w:val="right"/>
                            <w:rPr>
                              <w:sz w:val="21"/>
                              <w:szCs w:val="21"/>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AB9D9D">
                    <w:pPr>
                      <w:ind w:right="227" w:firstLine="0"/>
                      <w:jc w:val="right"/>
                      <w:rPr>
                        <w:sz w:val="21"/>
                        <w:szCs w:val="21"/>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hint="default" w:ascii="Times New Roman" w:hAnsi="Times New Roman"/>
                        <w:sz w:val="18"/>
                        <w:szCs w:val="18"/>
                      </w:rPr>
                      <w:t>i</w:t>
                    </w:r>
                    <w:r>
                      <w:rPr>
                        <w:rFonts w:ascii="Times New Roman" w:hAnsi="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B00B">
    <w:pPr>
      <w:ind w:right="227" w:firstLine="0"/>
      <w:jc w:val="right"/>
      <w:rPr>
        <w:rFonts w:ascii="Arial" w:hAnsi="Arial"/>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D54A2">
                          <w:pPr>
                            <w:ind w:right="227" w:firstLine="0"/>
                            <w:jc w:val="right"/>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3</w:t>
                          </w:r>
                          <w:r>
                            <w:rPr>
                              <w:rFonts w:ascii="宋体" w:hAnsi="宋体" w:cs="Arial"/>
                              <w:sz w:val="18"/>
                              <w:szCs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19Zs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E9fWbCAQAAjQMAAA4AAAAAAAAAAQAgAAAAHgEAAGRycy9lMm9Eb2MueG1sUEsF&#10;BgAAAAAGAAYAWQEAAFIFAAAAAA==&#10;">
              <v:fill on="f" focussize="0,0"/>
              <v:stroke on="f"/>
              <v:imagedata o:title=""/>
              <o:lock v:ext="edit" aspectratio="f"/>
              <v:textbox inset="0mm,0mm,0mm,0mm" style="mso-fit-shape-to-text:t;">
                <w:txbxContent>
                  <w:p w14:paraId="554D54A2">
                    <w:pPr>
                      <w:ind w:right="227" w:firstLine="0"/>
                      <w:jc w:val="right"/>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3</w:t>
                    </w:r>
                    <w:r>
                      <w:rPr>
                        <w:rFonts w:ascii="宋体" w:hAnsi="宋体" w:cs="Arial"/>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01A6">
    <w:pPr>
      <w:ind w:left="227" w:firstLine="0"/>
      <w:rPr>
        <w:rFonts w:ascii="Arial" w:hAnsi="Arial"/>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6612B">
                          <w:pPr>
                            <w:ind w:left="227" w:firstLine="0"/>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4</w:t>
                          </w:r>
                          <w:r>
                            <w:rPr>
                              <w:rFonts w:ascii="宋体" w:hAnsi="宋体" w:cs="Arial"/>
                              <w:sz w:val="18"/>
                              <w:szCs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r2yM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R69sjCAQAAjQMAAA4AAAAAAAAAAQAgAAAAHgEAAGRycy9lMm9Eb2MueG1sUEsF&#10;BgAAAAAGAAYAWQEAAFIFAAAAAA==&#10;">
              <v:fill on="f" focussize="0,0"/>
              <v:stroke on="f"/>
              <v:imagedata o:title=""/>
              <o:lock v:ext="edit" aspectratio="f"/>
              <v:textbox inset="0mm,0mm,0mm,0mm" style="mso-fit-shape-to-text:t;">
                <w:txbxContent>
                  <w:p w14:paraId="3AD6612B">
                    <w:pPr>
                      <w:ind w:left="227" w:firstLine="0"/>
                      <w:rPr>
                        <w:rFonts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4</w:t>
                    </w:r>
                    <w:r>
                      <w:rPr>
                        <w:rFonts w:ascii="宋体" w:hAnsi="宋体" w:cs="Arial"/>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D997">
    <w:pPr>
      <w:pStyle w:val="24"/>
      <w:pBdr>
        <w:bottom w:val="none" w:color="auto" w:sz="0" w:space="0"/>
      </w:pBdr>
      <w:jc w:val="right"/>
      <w:rPr>
        <w:sz w:val="24"/>
      </w:rPr>
    </w:pP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520055" cy="5587365"/>
          <wp:effectExtent l="0" t="0" r="0" b="0"/>
          <wp:wrapNone/>
          <wp:docPr id="1"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5EEC">
    <w:pPr>
      <w:pStyle w:val="24"/>
      <w:keepNext w:val="0"/>
      <w:keepLines w:val="0"/>
      <w:pageBreakBefore w:val="0"/>
      <w:widowControl w:val="0"/>
      <w:pBdr>
        <w:bottom w:val="none" w:color="auto" w:sz="0" w:space="0"/>
      </w:pBdr>
      <w:kinsoku/>
      <w:wordWrap/>
      <w:overflowPunct/>
      <w:topLinePunct/>
      <w:bidi w:val="0"/>
      <w:adjustRightInd w:val="0"/>
      <w:snapToGrid w:val="0"/>
      <w:ind w:firstLine="0"/>
      <w:jc w:val="left"/>
      <w:textAlignment w:val="auto"/>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520055" cy="5587365"/>
          <wp:effectExtent l="0" t="0" r="0" b="0"/>
          <wp:wrapNone/>
          <wp:docPr id="10"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r>
      <w:rPr>
        <w:rFonts w:hint="default" w:ascii="Times New Roman" w:hAnsi="Times New Roman" w:eastAsia="黑体" w:cs="Times New Roman"/>
        <w:b/>
        <w:bCs/>
        <w:sz w:val="21"/>
        <w:szCs w:val="16"/>
      </w:rPr>
      <w:t>T/ACEF</w:t>
    </w:r>
    <w:r>
      <w:rPr>
        <w:rFonts w:hint="eastAsia" w:ascii="黑体" w:hAnsi="黑体" w:eastAsia="黑体" w:cs="黑体"/>
        <w:sz w:val="21"/>
        <w:szCs w:val="16"/>
      </w:rPr>
      <w:t xml:space="preserve"> XXX—2026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327C5">
    <w:pPr>
      <w:pStyle w:val="24"/>
      <w:pBdr>
        <w:bottom w:val="none" w:color="auto" w:sz="0" w:space="0"/>
      </w:pBdr>
      <w:jc w:val="right"/>
      <w:rPr>
        <w:rFonts w:hint="eastAsia" w:ascii="黑体" w:hAnsi="黑体" w:eastAsia="黑体" w:cs="黑体"/>
        <w:sz w:val="21"/>
        <w:szCs w:val="16"/>
      </w:rPr>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520055" cy="5587365"/>
          <wp:effectExtent l="0" t="0" r="0" b="0"/>
          <wp:wrapNone/>
          <wp:docPr id="7"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r>
      <w:rPr>
        <w:rFonts w:hint="default" w:ascii="Times New Roman" w:hAnsi="Times New Roman" w:eastAsia="黑体" w:cs="Times New Roman"/>
        <w:b/>
        <w:bCs/>
        <w:sz w:val="21"/>
        <w:szCs w:val="16"/>
      </w:rPr>
      <w:t>T/ACEF</w:t>
    </w:r>
    <w:r>
      <w:rPr>
        <w:rFonts w:hint="eastAsia" w:ascii="黑体" w:hAnsi="黑体" w:eastAsia="黑体" w:cs="黑体"/>
        <w:sz w:val="21"/>
        <w:szCs w:val="16"/>
      </w:rPr>
      <w:t xml:space="preserve"> XXX—2026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51BD">
    <w:pPr>
      <w:pStyle w:val="24"/>
      <w:pBdr>
        <w:bottom w:val="none" w:color="auto" w:sz="0" w:space="0"/>
      </w:pBdr>
      <w:jc w:val="right"/>
      <w:rPr>
        <w:rFonts w:hint="eastAsia" w:ascii="黑体" w:hAnsi="黑体" w:eastAsia="黑体" w:cs="黑体"/>
        <w:sz w:val="21"/>
        <w:szCs w:val="16"/>
      </w:rPr>
    </w:pPr>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520055" cy="5587365"/>
          <wp:effectExtent l="0" t="0" r="0" b="0"/>
          <wp:wrapNone/>
          <wp:docPr id="9"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r>
      <w:rPr>
        <w:rFonts w:hint="default" w:ascii="Times New Roman" w:hAnsi="Times New Roman" w:eastAsia="黑体" w:cs="Times New Roman"/>
        <w:b/>
        <w:bCs/>
        <w:sz w:val="21"/>
        <w:szCs w:val="16"/>
      </w:rPr>
      <w:t>T/ACEF</w:t>
    </w:r>
    <w:r>
      <w:rPr>
        <w:rFonts w:hint="eastAsia" w:ascii="黑体" w:hAnsi="黑体" w:eastAsia="黑体" w:cs="黑体"/>
        <w:sz w:val="21"/>
        <w:szCs w:val="16"/>
      </w:rPr>
      <w:t xml:space="preserve"> XXX—2026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0C2C2"/>
    <w:multiLevelType w:val="singleLevel"/>
    <w:tmpl w:val="8700C2C2"/>
    <w:lvl w:ilvl="0" w:tentative="0">
      <w:start w:val="1"/>
      <w:numFmt w:val="lowerLetter"/>
      <w:suff w:val="space"/>
      <w:lvlText w:val="%1)"/>
      <w:lvlJc w:val="left"/>
    </w:lvl>
  </w:abstractNum>
  <w:abstractNum w:abstractNumId="1">
    <w:nsid w:val="C22DD0BD"/>
    <w:multiLevelType w:val="singleLevel"/>
    <w:tmpl w:val="C22DD0BD"/>
    <w:lvl w:ilvl="0" w:tentative="0">
      <w:start w:val="1"/>
      <w:numFmt w:val="lowerLetter"/>
      <w:suff w:val="space"/>
      <w:lvlText w:val="%1)"/>
      <w:lvlJc w:val="left"/>
    </w:lvl>
  </w:abstractNum>
  <w:abstractNum w:abstractNumId="2">
    <w:nsid w:val="F31C513F"/>
    <w:multiLevelType w:val="singleLevel"/>
    <w:tmpl w:val="F31C513F"/>
    <w:lvl w:ilvl="0" w:tentative="0">
      <w:start w:val="1"/>
      <w:numFmt w:val="lowerLetter"/>
      <w:suff w:val="space"/>
      <w:lvlText w:val="%1)"/>
      <w:lvlJc w:val="left"/>
    </w:lvl>
  </w:abstractNum>
  <w:abstractNum w:abstractNumId="3">
    <w:nsid w:val="00000001"/>
    <w:multiLevelType w:val="multilevel"/>
    <w:tmpl w:val="00000001"/>
    <w:lvl w:ilvl="0" w:tentative="0">
      <w:start w:val="1"/>
      <w:numFmt w:val="none"/>
      <w:pStyle w:val="213"/>
      <w:lvlText w:val="%1●　"/>
      <w:lvlJc w:val="left"/>
      <w:pPr>
        <w:tabs>
          <w:tab w:val="left" w:pos="780"/>
        </w:tabs>
        <w:ind w:left="737" w:hanging="317"/>
      </w:pPr>
      <w:rPr>
        <w:rFonts w:hint="eastAsia" w:ascii="宋体" w:hAnsi="Times New Roman" w:eastAsia="宋体"/>
        <w:b w:val="0"/>
        <w:i w:val="0"/>
        <w:position w:val="4"/>
        <w:sz w:val="13"/>
        <w:lang w:val="en-US"/>
      </w:rPr>
    </w:lvl>
    <w:lvl w:ilvl="1" w:tentative="0">
      <w:start w:val="1"/>
      <w:numFmt w:val="lowerLetter"/>
      <w:lvlText w:val="%2)"/>
      <w:lvlJc w:val="left"/>
      <w:pPr>
        <w:tabs>
          <w:tab w:val="left" w:pos="800"/>
        </w:tabs>
        <w:ind w:left="800" w:hanging="360"/>
      </w:pPr>
      <w:rPr>
        <w:rFonts w:hint="eastAsia"/>
      </w:rPr>
    </w:lvl>
    <w:lvl w:ilvl="2" w:tentative="0">
      <w:start w:val="1"/>
      <w:numFmt w:val="decimal"/>
      <w:lvlText w:val="%3)"/>
      <w:lvlJc w:val="left"/>
      <w:pPr>
        <w:tabs>
          <w:tab w:val="left" w:pos="1220"/>
        </w:tabs>
        <w:ind w:left="1220" w:hanging="360"/>
      </w:pPr>
      <w:rPr>
        <w:rFonts w:hint="eastAsia"/>
      </w:rPr>
    </w:lvl>
    <w:lvl w:ilvl="3" w:tentative="0">
      <w:start w:val="1"/>
      <w:numFmt w:val="decimal"/>
      <w:lvlText w:val="%4."/>
      <w:lvlJc w:val="left"/>
      <w:pPr>
        <w:tabs>
          <w:tab w:val="left" w:pos="1700"/>
        </w:tabs>
        <w:ind w:left="1700" w:hanging="420"/>
      </w:pPr>
    </w:lvl>
    <w:lvl w:ilvl="4" w:tentative="0">
      <w:start w:val="1"/>
      <w:numFmt w:val="lowerLetter"/>
      <w:lvlText w:val="%5)"/>
      <w:lvlJc w:val="left"/>
      <w:pPr>
        <w:tabs>
          <w:tab w:val="left" w:pos="2120"/>
        </w:tabs>
        <w:ind w:left="2120" w:hanging="420"/>
      </w:pPr>
    </w:lvl>
    <w:lvl w:ilvl="5" w:tentative="0">
      <w:start w:val="1"/>
      <w:numFmt w:val="lowerRoman"/>
      <w:lvlText w:val="%6."/>
      <w:lvlJc w:val="right"/>
      <w:pPr>
        <w:tabs>
          <w:tab w:val="left" w:pos="2540"/>
        </w:tabs>
        <w:ind w:left="2540" w:hanging="420"/>
      </w:pPr>
    </w:lvl>
    <w:lvl w:ilvl="6" w:tentative="0">
      <w:start w:val="1"/>
      <w:numFmt w:val="decimal"/>
      <w:lvlText w:val="%7."/>
      <w:lvlJc w:val="left"/>
      <w:pPr>
        <w:tabs>
          <w:tab w:val="left" w:pos="2960"/>
        </w:tabs>
        <w:ind w:left="2960" w:hanging="420"/>
      </w:pPr>
    </w:lvl>
    <w:lvl w:ilvl="7" w:tentative="0">
      <w:start w:val="1"/>
      <w:numFmt w:val="lowerLetter"/>
      <w:lvlText w:val="%8)"/>
      <w:lvlJc w:val="left"/>
      <w:pPr>
        <w:tabs>
          <w:tab w:val="left" w:pos="3380"/>
        </w:tabs>
        <w:ind w:left="3380" w:hanging="420"/>
      </w:pPr>
    </w:lvl>
    <w:lvl w:ilvl="8" w:tentative="0">
      <w:start w:val="1"/>
      <w:numFmt w:val="lowerRoman"/>
      <w:lvlText w:val="%9."/>
      <w:lvlJc w:val="right"/>
      <w:pPr>
        <w:tabs>
          <w:tab w:val="left" w:pos="3800"/>
        </w:tabs>
        <w:ind w:left="3800" w:hanging="420"/>
      </w:pPr>
    </w:lvl>
  </w:abstractNum>
  <w:abstractNum w:abstractNumId="4">
    <w:nsid w:val="00000003"/>
    <w:multiLevelType w:val="multilevel"/>
    <w:tmpl w:val="00000003"/>
    <w:lvl w:ilvl="0" w:tentative="0">
      <w:start w:val="1"/>
      <w:numFmt w:val="none"/>
      <w:pStyle w:val="169"/>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420" w:firstLine="0"/>
      </w:pPr>
      <w:rPr>
        <w:rFonts w:hint="eastAsia" w:ascii="黑体" w:hAnsi="Times New Roman" w:eastAsia="黑体"/>
        <w:b w:val="0"/>
        <w:i w:val="0"/>
        <w:sz w:val="21"/>
      </w:rPr>
    </w:lvl>
    <w:lvl w:ilvl="3" w:tentative="0">
      <w:start w:val="1"/>
      <w:numFmt w:val="decimal"/>
      <w:pStyle w:val="228"/>
      <w:suff w:val="nothing"/>
      <w:lvlText w:val="%1%2.%3.%4　"/>
      <w:lvlJc w:val="left"/>
      <w:pPr>
        <w:ind w:left="735" w:firstLine="0"/>
      </w:pPr>
      <w:rPr>
        <w:rFonts w:hint="eastAsia" w:ascii="黑体" w:hAnsi="Times New Roman" w:eastAsia="黑体"/>
        <w:b w:val="0"/>
        <w:i w:val="0"/>
        <w:sz w:val="21"/>
      </w:rPr>
    </w:lvl>
    <w:lvl w:ilvl="4" w:tentative="0">
      <w:start w:val="1"/>
      <w:numFmt w:val="decimal"/>
      <w:pStyle w:val="192"/>
      <w:suff w:val="nothing"/>
      <w:lvlText w:val="%1%2.%3.%4.%5　"/>
      <w:lvlJc w:val="left"/>
      <w:pPr>
        <w:ind w:left="0" w:firstLine="0"/>
      </w:pPr>
      <w:rPr>
        <w:rFonts w:hint="eastAsia" w:ascii="黑体" w:hAnsi="Times New Roman" w:eastAsia="黑体"/>
        <w:b w:val="0"/>
        <w:i w:val="0"/>
        <w:sz w:val="21"/>
      </w:rPr>
    </w:lvl>
    <w:lvl w:ilvl="5" w:tentative="0">
      <w:start w:val="1"/>
      <w:numFmt w:val="decimal"/>
      <w:pStyle w:val="201"/>
      <w:suff w:val="nothing"/>
      <w:lvlText w:val="%1%2.%3.%4.%5.%6　"/>
      <w:lvlJc w:val="left"/>
      <w:pPr>
        <w:ind w:left="0" w:firstLine="0"/>
      </w:pPr>
      <w:rPr>
        <w:rFonts w:hint="eastAsia" w:ascii="黑体" w:hAnsi="Times New Roman" w:eastAsia="黑体"/>
        <w:b w:val="0"/>
        <w:i w:val="0"/>
        <w:sz w:val="21"/>
      </w:rPr>
    </w:lvl>
    <w:lvl w:ilvl="6" w:tentative="0">
      <w:start w:val="1"/>
      <w:numFmt w:val="decimal"/>
      <w:pStyle w:val="1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9"/>
    <w:multiLevelType w:val="multilevel"/>
    <w:tmpl w:val="00000009"/>
    <w:lvl w:ilvl="0" w:tentative="0">
      <w:start w:val="1"/>
      <w:numFmt w:val="decimal"/>
      <w:pStyle w:val="182"/>
      <w:suff w:val="nothing"/>
      <w:lvlText w:val="表%1　"/>
      <w:lvlJc w:val="left"/>
      <w:pPr>
        <w:ind w:left="3990" w:firstLine="0"/>
      </w:pPr>
      <w:rPr>
        <w:rFonts w:hint="eastAsia" w:ascii="黑体" w:hAnsi="Times New Roman" w:eastAsia="黑体"/>
        <w:b w:val="0"/>
        <w:i w:val="0"/>
        <w:sz w:val="21"/>
      </w:rPr>
    </w:lvl>
    <w:lvl w:ilvl="1" w:tentative="0">
      <w:start w:val="1"/>
      <w:numFmt w:val="decimal"/>
      <w:lvlText w:val="%1.%2"/>
      <w:lvlJc w:val="left"/>
      <w:pPr>
        <w:tabs>
          <w:tab w:val="left" w:pos="4982"/>
        </w:tabs>
        <w:ind w:left="4982" w:hanging="567"/>
      </w:pPr>
      <w:rPr>
        <w:rFonts w:hint="eastAsia"/>
      </w:rPr>
    </w:lvl>
    <w:lvl w:ilvl="2" w:tentative="0">
      <w:start w:val="1"/>
      <w:numFmt w:val="decimal"/>
      <w:lvlText w:val="%1.%2.%3"/>
      <w:lvlJc w:val="left"/>
      <w:pPr>
        <w:tabs>
          <w:tab w:val="left" w:pos="5408"/>
        </w:tabs>
        <w:ind w:left="5408" w:hanging="567"/>
      </w:pPr>
      <w:rPr>
        <w:rFonts w:hint="eastAsia"/>
      </w:rPr>
    </w:lvl>
    <w:lvl w:ilvl="3" w:tentative="0">
      <w:start w:val="1"/>
      <w:numFmt w:val="decimal"/>
      <w:lvlText w:val="%1.%2.%3.%4"/>
      <w:lvlJc w:val="left"/>
      <w:pPr>
        <w:tabs>
          <w:tab w:val="left" w:pos="5974"/>
        </w:tabs>
        <w:ind w:left="5974" w:hanging="708"/>
      </w:pPr>
      <w:rPr>
        <w:rFonts w:hint="eastAsia"/>
      </w:rPr>
    </w:lvl>
    <w:lvl w:ilvl="4" w:tentative="0">
      <w:start w:val="1"/>
      <w:numFmt w:val="decimal"/>
      <w:lvlText w:val="%1.%2.%3.%4.%5"/>
      <w:lvlJc w:val="left"/>
      <w:pPr>
        <w:tabs>
          <w:tab w:val="left" w:pos="6541"/>
        </w:tabs>
        <w:ind w:left="6541" w:hanging="850"/>
      </w:pPr>
      <w:rPr>
        <w:rFonts w:hint="eastAsia"/>
      </w:rPr>
    </w:lvl>
    <w:lvl w:ilvl="5" w:tentative="0">
      <w:start w:val="1"/>
      <w:numFmt w:val="decimal"/>
      <w:lvlText w:val="%1.%2.%3.%4.%5.%6"/>
      <w:lvlJc w:val="left"/>
      <w:pPr>
        <w:tabs>
          <w:tab w:val="left" w:pos="7250"/>
        </w:tabs>
        <w:ind w:left="7250" w:hanging="1134"/>
      </w:pPr>
      <w:rPr>
        <w:rFonts w:hint="eastAsia"/>
      </w:rPr>
    </w:lvl>
    <w:lvl w:ilvl="6" w:tentative="0">
      <w:start w:val="1"/>
      <w:numFmt w:val="decimal"/>
      <w:lvlText w:val="%1.%2.%3.%4.%5.%6.%7"/>
      <w:lvlJc w:val="left"/>
      <w:pPr>
        <w:tabs>
          <w:tab w:val="left" w:pos="7817"/>
        </w:tabs>
        <w:ind w:left="7817" w:hanging="1276"/>
      </w:pPr>
      <w:rPr>
        <w:rFonts w:hint="eastAsia"/>
      </w:rPr>
    </w:lvl>
    <w:lvl w:ilvl="7" w:tentative="0">
      <w:start w:val="1"/>
      <w:numFmt w:val="decimal"/>
      <w:lvlText w:val="%1.%2.%3.%4.%5.%6.%7.%8"/>
      <w:lvlJc w:val="left"/>
      <w:pPr>
        <w:tabs>
          <w:tab w:val="left" w:pos="8384"/>
        </w:tabs>
        <w:ind w:left="8384" w:hanging="1418"/>
      </w:pPr>
      <w:rPr>
        <w:rFonts w:hint="eastAsia"/>
      </w:rPr>
    </w:lvl>
    <w:lvl w:ilvl="8" w:tentative="0">
      <w:start w:val="1"/>
      <w:numFmt w:val="decimal"/>
      <w:lvlText w:val="%1.%2.%3.%4.%5.%6.%7.%8.%9"/>
      <w:lvlJc w:val="left"/>
      <w:pPr>
        <w:tabs>
          <w:tab w:val="left" w:pos="9092"/>
        </w:tabs>
        <w:ind w:left="9092" w:hanging="1700"/>
      </w:pPr>
      <w:rPr>
        <w:rFonts w:hint="eastAsia"/>
      </w:rPr>
    </w:lvl>
  </w:abstractNum>
  <w:abstractNum w:abstractNumId="6">
    <w:nsid w:val="0000000A"/>
    <w:multiLevelType w:val="multilevel"/>
    <w:tmpl w:val="0000000A"/>
    <w:lvl w:ilvl="0" w:tentative="0">
      <w:start w:val="5"/>
      <w:numFmt w:val="decimal"/>
      <w:lvlText w:val="%1"/>
      <w:lvlJc w:val="left"/>
      <w:pPr>
        <w:tabs>
          <w:tab w:val="left" w:pos="360"/>
        </w:tabs>
        <w:ind w:left="360" w:hanging="360"/>
      </w:pPr>
      <w:rPr>
        <w:rFonts w:hint="default"/>
      </w:rPr>
    </w:lvl>
    <w:lvl w:ilvl="1" w:tentative="0">
      <w:start w:val="3"/>
      <w:numFmt w:val="decimal"/>
      <w:pStyle w:val="74"/>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079102AD"/>
    <w:multiLevelType w:val="multilevel"/>
    <w:tmpl w:val="079102AD"/>
    <w:lvl w:ilvl="0" w:tentative="0">
      <w:start w:val="1"/>
      <w:numFmt w:val="decimal"/>
      <w:pStyle w:val="70"/>
      <w:suff w:val="nothing"/>
      <w:lvlText w:val="注%1："/>
      <w:lvlJc w:val="left"/>
      <w:pPr>
        <w:ind w:left="811" w:hanging="448"/>
      </w:pPr>
      <w:rPr>
        <w:rFonts w:hint="eastAsia" w:ascii="黑体" w:eastAsia="黑体"/>
        <w:b w:val="0"/>
        <w:i w:val="0"/>
        <w:sz w:val="18"/>
        <w:lang w:val="en-US"/>
      </w:rPr>
    </w:lvl>
    <w:lvl w:ilvl="1" w:tentative="0">
      <w:start w:val="1"/>
      <w:numFmt w:val="lowerLetter"/>
      <w:pStyle w:val="107"/>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15407101"/>
    <w:multiLevelType w:val="singleLevel"/>
    <w:tmpl w:val="15407101"/>
    <w:lvl w:ilvl="0" w:tentative="0">
      <w:start w:val="1"/>
      <w:numFmt w:val="lowerLetter"/>
      <w:suff w:val="space"/>
      <w:lvlText w:val="%1)"/>
      <w:lvlJc w:val="left"/>
    </w:lvl>
  </w:abstractNum>
  <w:abstractNum w:abstractNumId="9">
    <w:nsid w:val="1F402ADE"/>
    <w:multiLevelType w:val="singleLevel"/>
    <w:tmpl w:val="1F402ADE"/>
    <w:lvl w:ilvl="0" w:tentative="0">
      <w:start w:val="1"/>
      <w:numFmt w:val="lowerLetter"/>
      <w:suff w:val="space"/>
      <w:lvlText w:val="%1)"/>
      <w:lvlJc w:val="left"/>
    </w:lvl>
  </w:abstractNum>
  <w:abstractNum w:abstractNumId="10">
    <w:nsid w:val="28ED5253"/>
    <w:multiLevelType w:val="singleLevel"/>
    <w:tmpl w:val="28ED5253"/>
    <w:lvl w:ilvl="0" w:tentative="0">
      <w:start w:val="1"/>
      <w:numFmt w:val="lowerLetter"/>
      <w:suff w:val="space"/>
      <w:lvlText w:val="%1)"/>
      <w:lvlJc w:val="left"/>
    </w:lvl>
  </w:abstractNum>
  <w:abstractNum w:abstractNumId="11">
    <w:nsid w:val="2C5917C3"/>
    <w:multiLevelType w:val="multilevel"/>
    <w:tmpl w:val="2C5917C3"/>
    <w:lvl w:ilvl="0" w:tentative="0">
      <w:start w:val="1"/>
      <w:numFmt w:val="none"/>
      <w:pStyle w:val="128"/>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6307375"/>
    <w:multiLevelType w:val="singleLevel"/>
    <w:tmpl w:val="36307375"/>
    <w:lvl w:ilvl="0" w:tentative="0">
      <w:start w:val="1"/>
      <w:numFmt w:val="lowerLetter"/>
      <w:suff w:val="space"/>
      <w:lvlText w:val="%1)"/>
      <w:lvlJc w:val="left"/>
    </w:lvl>
  </w:abstractNum>
  <w:abstractNum w:abstractNumId="13">
    <w:nsid w:val="3A53522D"/>
    <w:multiLevelType w:val="singleLevel"/>
    <w:tmpl w:val="3A53522D"/>
    <w:lvl w:ilvl="0" w:tentative="0">
      <w:start w:val="1"/>
      <w:numFmt w:val="lowerLetter"/>
      <w:suff w:val="space"/>
      <w:lvlText w:val="%1)"/>
      <w:lvlJc w:val="left"/>
    </w:lvl>
  </w:abstractNum>
  <w:abstractNum w:abstractNumId="14">
    <w:nsid w:val="44C50F90"/>
    <w:multiLevelType w:val="multilevel"/>
    <w:tmpl w:val="44C50F90"/>
    <w:lvl w:ilvl="0" w:tentative="0">
      <w:start w:val="1"/>
      <w:numFmt w:val="lowerLetter"/>
      <w:pStyle w:val="12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13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A3C2F50"/>
    <w:multiLevelType w:val="multilevel"/>
    <w:tmpl w:val="4A3C2F50"/>
    <w:lvl w:ilvl="0" w:tentative="0">
      <w:start w:val="1"/>
      <w:numFmt w:val="decimal"/>
      <w:pStyle w:val="88"/>
      <w:lvlText w:val="%1."/>
      <w:lvlJc w:val="left"/>
      <w:pPr>
        <w:tabs>
          <w:tab w:val="left" w:pos="720"/>
        </w:tabs>
        <w:ind w:left="720" w:hanging="720"/>
      </w:pPr>
    </w:lvl>
    <w:lvl w:ilvl="1" w:tentative="0">
      <w:start w:val="1"/>
      <w:numFmt w:val="decimal"/>
      <w:pStyle w:val="89"/>
      <w:lvlText w:val="%2."/>
      <w:lvlJc w:val="left"/>
      <w:pPr>
        <w:tabs>
          <w:tab w:val="left" w:pos="1440"/>
        </w:tabs>
        <w:ind w:left="1440" w:hanging="720"/>
      </w:pPr>
    </w:lvl>
    <w:lvl w:ilvl="2" w:tentative="0">
      <w:start w:val="1"/>
      <w:numFmt w:val="decimal"/>
      <w:pStyle w:val="90"/>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7">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3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401386B"/>
    <w:multiLevelType w:val="multilevel"/>
    <w:tmpl w:val="6401386B"/>
    <w:lvl w:ilvl="0" w:tentative="0">
      <w:start w:val="1"/>
      <w:numFmt w:val="decimal"/>
      <w:pStyle w:val="291"/>
      <w:lvlText w:val="%1"/>
      <w:lvlJc w:val="left"/>
      <w:pPr>
        <w:ind w:left="0" w:firstLine="0"/>
      </w:pPr>
      <w:rPr>
        <w:rFonts w:hint="eastAsia"/>
      </w:rPr>
    </w:lvl>
    <w:lvl w:ilvl="1" w:tentative="0">
      <w:start w:val="1"/>
      <w:numFmt w:val="decimal"/>
      <w:pStyle w:val="290"/>
      <w:lvlText w:val="%1.%2"/>
      <w:lvlJc w:val="left"/>
      <w:pPr>
        <w:ind w:left="992" w:hanging="567"/>
      </w:pPr>
      <w:rPr>
        <w:rFonts w:hint="eastAsia"/>
      </w:rPr>
    </w:lvl>
    <w:lvl w:ilvl="2" w:tentative="0">
      <w:start w:val="1"/>
      <w:numFmt w:val="decimal"/>
      <w:pStyle w:val="289"/>
      <w:lvlText w:val="%1.%2.%3"/>
      <w:lvlJc w:val="left"/>
      <w:pPr>
        <w:ind w:left="992" w:hanging="567"/>
      </w:pPr>
      <w:rPr>
        <w:rFonts w:hint="eastAsia"/>
      </w:rPr>
    </w:lvl>
    <w:lvl w:ilvl="3" w:tentative="0">
      <w:start w:val="1"/>
      <w:numFmt w:val="decimal"/>
      <w:lvlText w:val="%1.%2.%3.%4"/>
      <w:lvlJc w:val="left"/>
      <w:pPr>
        <w:ind w:left="992" w:hanging="567"/>
      </w:pPr>
      <w:rPr>
        <w:rFonts w:hint="eastAsia"/>
      </w:rPr>
    </w:lvl>
    <w:lvl w:ilvl="4" w:tentative="0">
      <w:start w:val="1"/>
      <w:numFmt w:val="decimal"/>
      <w:lvlText w:val="%1.%2.%3.%4.%5"/>
      <w:lvlJc w:val="left"/>
      <w:pPr>
        <w:ind w:left="992" w:hanging="56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71DB7A3F"/>
    <w:multiLevelType w:val="singleLevel"/>
    <w:tmpl w:val="71DB7A3F"/>
    <w:lvl w:ilvl="0" w:tentative="0">
      <w:start w:val="1"/>
      <w:numFmt w:val="lowerLetter"/>
      <w:suff w:val="space"/>
      <w:lvlText w:val="%1)"/>
      <w:lvlJc w:val="left"/>
    </w:lvl>
  </w:abstractNum>
  <w:abstractNum w:abstractNumId="20">
    <w:nsid w:val="7BD5D03F"/>
    <w:multiLevelType w:val="singleLevel"/>
    <w:tmpl w:val="7BD5D03F"/>
    <w:lvl w:ilvl="0" w:tentative="0">
      <w:start w:val="1"/>
      <w:numFmt w:val="lowerLetter"/>
      <w:suff w:val="space"/>
      <w:lvlText w:val="%1)"/>
      <w:lvlJc w:val="left"/>
    </w:lvl>
  </w:abstractNum>
  <w:num w:numId="1">
    <w:abstractNumId w:val="7"/>
  </w:num>
  <w:num w:numId="2">
    <w:abstractNumId w:val="6"/>
  </w:num>
  <w:num w:numId="3">
    <w:abstractNumId w:val="16"/>
  </w:num>
  <w:num w:numId="4">
    <w:abstractNumId w:val="11"/>
  </w:num>
  <w:num w:numId="5">
    <w:abstractNumId w:val="14"/>
  </w:num>
  <w:num w:numId="6">
    <w:abstractNumId w:val="17"/>
  </w:num>
  <w:num w:numId="7">
    <w:abstractNumId w:val="15"/>
  </w:num>
  <w:num w:numId="8">
    <w:abstractNumId w:val="4"/>
  </w:num>
  <w:num w:numId="9">
    <w:abstractNumId w:val="5"/>
  </w:num>
  <w:num w:numId="10">
    <w:abstractNumId w:val="3"/>
  </w:num>
  <w:num w:numId="11">
    <w:abstractNumId w:val="18"/>
  </w:num>
  <w:num w:numId="12">
    <w:abstractNumId w:val="8"/>
  </w:num>
  <w:num w:numId="13">
    <w:abstractNumId w:val="12"/>
  </w:num>
  <w:num w:numId="14">
    <w:abstractNumId w:val="1"/>
  </w:num>
  <w:num w:numId="15">
    <w:abstractNumId w:val="0"/>
  </w:num>
  <w:num w:numId="16">
    <w:abstractNumId w:val="20"/>
  </w:num>
  <w:num w:numId="17">
    <w:abstractNumId w:val="19"/>
  </w:num>
  <w:num w:numId="18">
    <w:abstractNumId w:val="9"/>
  </w:num>
  <w:num w:numId="19">
    <w:abstractNumId w:val="10"/>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iNmRkYzI3NjgwMGRjMmMwMmZlNTU1ZmNiZDE3YjAifQ=="/>
  </w:docVars>
  <w:rsids>
    <w:rsidRoot w:val="00661C7F"/>
    <w:rsid w:val="00000933"/>
    <w:rsid w:val="00000AEA"/>
    <w:rsid w:val="00001897"/>
    <w:rsid w:val="00004B06"/>
    <w:rsid w:val="00004BAF"/>
    <w:rsid w:val="000056DA"/>
    <w:rsid w:val="0000591F"/>
    <w:rsid w:val="00006C30"/>
    <w:rsid w:val="000079E8"/>
    <w:rsid w:val="00007CD7"/>
    <w:rsid w:val="0001111C"/>
    <w:rsid w:val="000113E1"/>
    <w:rsid w:val="00011415"/>
    <w:rsid w:val="00011E5B"/>
    <w:rsid w:val="00012926"/>
    <w:rsid w:val="00012BDD"/>
    <w:rsid w:val="000146CC"/>
    <w:rsid w:val="000147E1"/>
    <w:rsid w:val="00014A33"/>
    <w:rsid w:val="00014AA6"/>
    <w:rsid w:val="00015452"/>
    <w:rsid w:val="000159CD"/>
    <w:rsid w:val="00016802"/>
    <w:rsid w:val="000169BC"/>
    <w:rsid w:val="000210E4"/>
    <w:rsid w:val="0002383B"/>
    <w:rsid w:val="000239D8"/>
    <w:rsid w:val="00024146"/>
    <w:rsid w:val="000257CB"/>
    <w:rsid w:val="00025ED1"/>
    <w:rsid w:val="0002691F"/>
    <w:rsid w:val="0002795F"/>
    <w:rsid w:val="00037736"/>
    <w:rsid w:val="0004006B"/>
    <w:rsid w:val="000420B2"/>
    <w:rsid w:val="00042997"/>
    <w:rsid w:val="000446C5"/>
    <w:rsid w:val="000454CE"/>
    <w:rsid w:val="00045D64"/>
    <w:rsid w:val="00047101"/>
    <w:rsid w:val="00047E2C"/>
    <w:rsid w:val="00050A1F"/>
    <w:rsid w:val="00050B64"/>
    <w:rsid w:val="00050D99"/>
    <w:rsid w:val="00051A2F"/>
    <w:rsid w:val="0005307D"/>
    <w:rsid w:val="00053259"/>
    <w:rsid w:val="0005326E"/>
    <w:rsid w:val="0006058B"/>
    <w:rsid w:val="000609B1"/>
    <w:rsid w:val="000609D8"/>
    <w:rsid w:val="00060A26"/>
    <w:rsid w:val="000610AB"/>
    <w:rsid w:val="00061AC4"/>
    <w:rsid w:val="00063BC7"/>
    <w:rsid w:val="00064803"/>
    <w:rsid w:val="000648F1"/>
    <w:rsid w:val="00064AA3"/>
    <w:rsid w:val="000650D6"/>
    <w:rsid w:val="00065A6D"/>
    <w:rsid w:val="00066194"/>
    <w:rsid w:val="00066F4D"/>
    <w:rsid w:val="00067372"/>
    <w:rsid w:val="00067EF6"/>
    <w:rsid w:val="00070891"/>
    <w:rsid w:val="000712CB"/>
    <w:rsid w:val="0007218E"/>
    <w:rsid w:val="00072233"/>
    <w:rsid w:val="00072CE3"/>
    <w:rsid w:val="00072DB9"/>
    <w:rsid w:val="00072E94"/>
    <w:rsid w:val="00073072"/>
    <w:rsid w:val="00073380"/>
    <w:rsid w:val="0007385E"/>
    <w:rsid w:val="00074143"/>
    <w:rsid w:val="00076CCE"/>
    <w:rsid w:val="00077964"/>
    <w:rsid w:val="000802A4"/>
    <w:rsid w:val="0008525C"/>
    <w:rsid w:val="00085AD9"/>
    <w:rsid w:val="00085FE2"/>
    <w:rsid w:val="0008789B"/>
    <w:rsid w:val="00087E5E"/>
    <w:rsid w:val="0009138F"/>
    <w:rsid w:val="00096ACE"/>
    <w:rsid w:val="000A15A8"/>
    <w:rsid w:val="000A1C8D"/>
    <w:rsid w:val="000A1F51"/>
    <w:rsid w:val="000A232A"/>
    <w:rsid w:val="000A2AF0"/>
    <w:rsid w:val="000A50C6"/>
    <w:rsid w:val="000A5438"/>
    <w:rsid w:val="000A636B"/>
    <w:rsid w:val="000A7720"/>
    <w:rsid w:val="000A7A42"/>
    <w:rsid w:val="000B12AC"/>
    <w:rsid w:val="000B23FF"/>
    <w:rsid w:val="000B3359"/>
    <w:rsid w:val="000B3871"/>
    <w:rsid w:val="000B3B98"/>
    <w:rsid w:val="000B4614"/>
    <w:rsid w:val="000B4B6D"/>
    <w:rsid w:val="000B5263"/>
    <w:rsid w:val="000B59C7"/>
    <w:rsid w:val="000B6064"/>
    <w:rsid w:val="000B614B"/>
    <w:rsid w:val="000B67FB"/>
    <w:rsid w:val="000C0485"/>
    <w:rsid w:val="000C073B"/>
    <w:rsid w:val="000C0BE9"/>
    <w:rsid w:val="000C147B"/>
    <w:rsid w:val="000C1B1D"/>
    <w:rsid w:val="000C347F"/>
    <w:rsid w:val="000C3D0D"/>
    <w:rsid w:val="000C47F2"/>
    <w:rsid w:val="000C4880"/>
    <w:rsid w:val="000C59B9"/>
    <w:rsid w:val="000C70F4"/>
    <w:rsid w:val="000C7591"/>
    <w:rsid w:val="000D0001"/>
    <w:rsid w:val="000D05F8"/>
    <w:rsid w:val="000D1B11"/>
    <w:rsid w:val="000D2CB0"/>
    <w:rsid w:val="000D32CF"/>
    <w:rsid w:val="000D3AEF"/>
    <w:rsid w:val="000D4533"/>
    <w:rsid w:val="000D5927"/>
    <w:rsid w:val="000D5EBD"/>
    <w:rsid w:val="000D7126"/>
    <w:rsid w:val="000E0EDE"/>
    <w:rsid w:val="000E1E6C"/>
    <w:rsid w:val="000E34A6"/>
    <w:rsid w:val="000E3768"/>
    <w:rsid w:val="000E4011"/>
    <w:rsid w:val="000E5CF1"/>
    <w:rsid w:val="000E6561"/>
    <w:rsid w:val="000E75C3"/>
    <w:rsid w:val="000E7FC8"/>
    <w:rsid w:val="000F1302"/>
    <w:rsid w:val="000F28F8"/>
    <w:rsid w:val="000F62FB"/>
    <w:rsid w:val="000F705A"/>
    <w:rsid w:val="000F770C"/>
    <w:rsid w:val="00103F94"/>
    <w:rsid w:val="001041F8"/>
    <w:rsid w:val="00104A5C"/>
    <w:rsid w:val="00105411"/>
    <w:rsid w:val="00106BEE"/>
    <w:rsid w:val="00106DB3"/>
    <w:rsid w:val="00115BE2"/>
    <w:rsid w:val="00115CCA"/>
    <w:rsid w:val="00117FEB"/>
    <w:rsid w:val="0012106E"/>
    <w:rsid w:val="001227AA"/>
    <w:rsid w:val="001228D0"/>
    <w:rsid w:val="001230C9"/>
    <w:rsid w:val="001238A8"/>
    <w:rsid w:val="001255B0"/>
    <w:rsid w:val="001255E6"/>
    <w:rsid w:val="001272DF"/>
    <w:rsid w:val="001273DE"/>
    <w:rsid w:val="00134702"/>
    <w:rsid w:val="0013477E"/>
    <w:rsid w:val="00136803"/>
    <w:rsid w:val="0013683A"/>
    <w:rsid w:val="00137488"/>
    <w:rsid w:val="001424CF"/>
    <w:rsid w:val="001435A6"/>
    <w:rsid w:val="001454B5"/>
    <w:rsid w:val="0014630E"/>
    <w:rsid w:val="001466E0"/>
    <w:rsid w:val="0014744D"/>
    <w:rsid w:val="00147B6E"/>
    <w:rsid w:val="00147FEA"/>
    <w:rsid w:val="0015081F"/>
    <w:rsid w:val="00151470"/>
    <w:rsid w:val="001518B9"/>
    <w:rsid w:val="00151E93"/>
    <w:rsid w:val="001530F6"/>
    <w:rsid w:val="00155802"/>
    <w:rsid w:val="00155CCD"/>
    <w:rsid w:val="00161F29"/>
    <w:rsid w:val="00162E84"/>
    <w:rsid w:val="00164071"/>
    <w:rsid w:val="00165D9A"/>
    <w:rsid w:val="00165E6F"/>
    <w:rsid w:val="001660B7"/>
    <w:rsid w:val="0016630C"/>
    <w:rsid w:val="0016716B"/>
    <w:rsid w:val="0016739E"/>
    <w:rsid w:val="001704E1"/>
    <w:rsid w:val="00172915"/>
    <w:rsid w:val="001743CF"/>
    <w:rsid w:val="00174999"/>
    <w:rsid w:val="0017499C"/>
    <w:rsid w:val="00176F2C"/>
    <w:rsid w:val="00177464"/>
    <w:rsid w:val="0018153C"/>
    <w:rsid w:val="001833E6"/>
    <w:rsid w:val="00184D24"/>
    <w:rsid w:val="001862B2"/>
    <w:rsid w:val="0018657C"/>
    <w:rsid w:val="00186FD5"/>
    <w:rsid w:val="0018717A"/>
    <w:rsid w:val="0018767C"/>
    <w:rsid w:val="00190CE7"/>
    <w:rsid w:val="0019151E"/>
    <w:rsid w:val="00193AD8"/>
    <w:rsid w:val="0019511E"/>
    <w:rsid w:val="00196FFD"/>
    <w:rsid w:val="001978A8"/>
    <w:rsid w:val="00197D4E"/>
    <w:rsid w:val="001A174D"/>
    <w:rsid w:val="001A26BD"/>
    <w:rsid w:val="001A3224"/>
    <w:rsid w:val="001A3D18"/>
    <w:rsid w:val="001A4969"/>
    <w:rsid w:val="001A49BA"/>
    <w:rsid w:val="001A4E10"/>
    <w:rsid w:val="001A50B4"/>
    <w:rsid w:val="001A52B7"/>
    <w:rsid w:val="001A636B"/>
    <w:rsid w:val="001A6C42"/>
    <w:rsid w:val="001B168E"/>
    <w:rsid w:val="001B18BC"/>
    <w:rsid w:val="001B2959"/>
    <w:rsid w:val="001B42FD"/>
    <w:rsid w:val="001B4E67"/>
    <w:rsid w:val="001B764C"/>
    <w:rsid w:val="001B77C3"/>
    <w:rsid w:val="001C1002"/>
    <w:rsid w:val="001C12AB"/>
    <w:rsid w:val="001C1B03"/>
    <w:rsid w:val="001C21F2"/>
    <w:rsid w:val="001C26F8"/>
    <w:rsid w:val="001C3354"/>
    <w:rsid w:val="001C3D4D"/>
    <w:rsid w:val="001C6E2E"/>
    <w:rsid w:val="001C7236"/>
    <w:rsid w:val="001D0951"/>
    <w:rsid w:val="001D0FF2"/>
    <w:rsid w:val="001D1C47"/>
    <w:rsid w:val="001D22AE"/>
    <w:rsid w:val="001D272C"/>
    <w:rsid w:val="001D321C"/>
    <w:rsid w:val="001D3DE5"/>
    <w:rsid w:val="001D4C71"/>
    <w:rsid w:val="001D5663"/>
    <w:rsid w:val="001D62AD"/>
    <w:rsid w:val="001D7995"/>
    <w:rsid w:val="001E4F46"/>
    <w:rsid w:val="001F0206"/>
    <w:rsid w:val="001F06D6"/>
    <w:rsid w:val="001F16EF"/>
    <w:rsid w:val="001F2B8E"/>
    <w:rsid w:val="001F32D4"/>
    <w:rsid w:val="001F590D"/>
    <w:rsid w:val="002012E9"/>
    <w:rsid w:val="00201891"/>
    <w:rsid w:val="002027FA"/>
    <w:rsid w:val="00205040"/>
    <w:rsid w:val="0020525E"/>
    <w:rsid w:val="002065C7"/>
    <w:rsid w:val="002068BB"/>
    <w:rsid w:val="00206B3D"/>
    <w:rsid w:val="00210EAE"/>
    <w:rsid w:val="00214157"/>
    <w:rsid w:val="00214B0C"/>
    <w:rsid w:val="00214C2B"/>
    <w:rsid w:val="00215E92"/>
    <w:rsid w:val="00216223"/>
    <w:rsid w:val="00216D85"/>
    <w:rsid w:val="00220A8D"/>
    <w:rsid w:val="00221B30"/>
    <w:rsid w:val="00224526"/>
    <w:rsid w:val="0022505B"/>
    <w:rsid w:val="00225266"/>
    <w:rsid w:val="00226299"/>
    <w:rsid w:val="00226B0B"/>
    <w:rsid w:val="00226D8C"/>
    <w:rsid w:val="00227EC9"/>
    <w:rsid w:val="00230549"/>
    <w:rsid w:val="00232622"/>
    <w:rsid w:val="0023269A"/>
    <w:rsid w:val="00233744"/>
    <w:rsid w:val="00235B01"/>
    <w:rsid w:val="00242047"/>
    <w:rsid w:val="002420D4"/>
    <w:rsid w:val="002420DC"/>
    <w:rsid w:val="00242381"/>
    <w:rsid w:val="00242CCD"/>
    <w:rsid w:val="00246602"/>
    <w:rsid w:val="002505DE"/>
    <w:rsid w:val="002511CA"/>
    <w:rsid w:val="0025169B"/>
    <w:rsid w:val="00252673"/>
    <w:rsid w:val="002533BD"/>
    <w:rsid w:val="0025343F"/>
    <w:rsid w:val="00254256"/>
    <w:rsid w:val="00254E5C"/>
    <w:rsid w:val="00256369"/>
    <w:rsid w:val="00257685"/>
    <w:rsid w:val="002600F0"/>
    <w:rsid w:val="00260C98"/>
    <w:rsid w:val="00260D99"/>
    <w:rsid w:val="002617E7"/>
    <w:rsid w:val="002623A9"/>
    <w:rsid w:val="00262847"/>
    <w:rsid w:val="00264032"/>
    <w:rsid w:val="00264695"/>
    <w:rsid w:val="00265C5A"/>
    <w:rsid w:val="002700D1"/>
    <w:rsid w:val="00270E80"/>
    <w:rsid w:val="00271FD7"/>
    <w:rsid w:val="00272189"/>
    <w:rsid w:val="0027285F"/>
    <w:rsid w:val="002738DB"/>
    <w:rsid w:val="00273953"/>
    <w:rsid w:val="00274600"/>
    <w:rsid w:val="00274A5D"/>
    <w:rsid w:val="00276E90"/>
    <w:rsid w:val="00280050"/>
    <w:rsid w:val="00280A5B"/>
    <w:rsid w:val="002819A2"/>
    <w:rsid w:val="00283660"/>
    <w:rsid w:val="00284AB6"/>
    <w:rsid w:val="0028500B"/>
    <w:rsid w:val="00285D3B"/>
    <w:rsid w:val="002872F6"/>
    <w:rsid w:val="00287AF7"/>
    <w:rsid w:val="002949B5"/>
    <w:rsid w:val="002951A3"/>
    <w:rsid w:val="0029707B"/>
    <w:rsid w:val="002A12B0"/>
    <w:rsid w:val="002A215D"/>
    <w:rsid w:val="002A49BB"/>
    <w:rsid w:val="002A4A76"/>
    <w:rsid w:val="002A582D"/>
    <w:rsid w:val="002A5B51"/>
    <w:rsid w:val="002A60CA"/>
    <w:rsid w:val="002A7745"/>
    <w:rsid w:val="002A7FD0"/>
    <w:rsid w:val="002B0084"/>
    <w:rsid w:val="002B2746"/>
    <w:rsid w:val="002B30BC"/>
    <w:rsid w:val="002B3136"/>
    <w:rsid w:val="002B3238"/>
    <w:rsid w:val="002B3E89"/>
    <w:rsid w:val="002B53ED"/>
    <w:rsid w:val="002B56FB"/>
    <w:rsid w:val="002B6D98"/>
    <w:rsid w:val="002B6E9D"/>
    <w:rsid w:val="002B7BE2"/>
    <w:rsid w:val="002C0486"/>
    <w:rsid w:val="002C77D0"/>
    <w:rsid w:val="002C7E13"/>
    <w:rsid w:val="002D02CD"/>
    <w:rsid w:val="002D082B"/>
    <w:rsid w:val="002D109D"/>
    <w:rsid w:val="002D2310"/>
    <w:rsid w:val="002D3E72"/>
    <w:rsid w:val="002D76B8"/>
    <w:rsid w:val="002E03F4"/>
    <w:rsid w:val="002E0624"/>
    <w:rsid w:val="002E0732"/>
    <w:rsid w:val="002E1524"/>
    <w:rsid w:val="002E2046"/>
    <w:rsid w:val="002E3BB0"/>
    <w:rsid w:val="002E40B7"/>
    <w:rsid w:val="002E4D07"/>
    <w:rsid w:val="002E5595"/>
    <w:rsid w:val="002E6546"/>
    <w:rsid w:val="002E7293"/>
    <w:rsid w:val="002E781F"/>
    <w:rsid w:val="002F0E89"/>
    <w:rsid w:val="002F143A"/>
    <w:rsid w:val="002F3464"/>
    <w:rsid w:val="002F4643"/>
    <w:rsid w:val="002F7536"/>
    <w:rsid w:val="002F7C04"/>
    <w:rsid w:val="002F7E95"/>
    <w:rsid w:val="00300C15"/>
    <w:rsid w:val="00301695"/>
    <w:rsid w:val="003023AF"/>
    <w:rsid w:val="00304D7E"/>
    <w:rsid w:val="00310FCF"/>
    <w:rsid w:val="00311AAF"/>
    <w:rsid w:val="00314262"/>
    <w:rsid w:val="00315FD0"/>
    <w:rsid w:val="00316DCC"/>
    <w:rsid w:val="00321B0A"/>
    <w:rsid w:val="00322C7E"/>
    <w:rsid w:val="00323BBE"/>
    <w:rsid w:val="00323F02"/>
    <w:rsid w:val="00326B44"/>
    <w:rsid w:val="00326E09"/>
    <w:rsid w:val="003276C0"/>
    <w:rsid w:val="003279B8"/>
    <w:rsid w:val="00327BAA"/>
    <w:rsid w:val="00327D44"/>
    <w:rsid w:val="0033033B"/>
    <w:rsid w:val="00331330"/>
    <w:rsid w:val="00332104"/>
    <w:rsid w:val="00333A89"/>
    <w:rsid w:val="00333CE7"/>
    <w:rsid w:val="00334478"/>
    <w:rsid w:val="00335ECB"/>
    <w:rsid w:val="00335FC2"/>
    <w:rsid w:val="003373AF"/>
    <w:rsid w:val="00340CEE"/>
    <w:rsid w:val="0034286C"/>
    <w:rsid w:val="003437BB"/>
    <w:rsid w:val="00344D02"/>
    <w:rsid w:val="00344F5D"/>
    <w:rsid w:val="00346401"/>
    <w:rsid w:val="00350DC9"/>
    <w:rsid w:val="0035289B"/>
    <w:rsid w:val="00352BC7"/>
    <w:rsid w:val="003554C0"/>
    <w:rsid w:val="0035668B"/>
    <w:rsid w:val="003570ED"/>
    <w:rsid w:val="00360016"/>
    <w:rsid w:val="00360EFC"/>
    <w:rsid w:val="00362F21"/>
    <w:rsid w:val="00363358"/>
    <w:rsid w:val="003635CC"/>
    <w:rsid w:val="00364213"/>
    <w:rsid w:val="0036515F"/>
    <w:rsid w:val="00365452"/>
    <w:rsid w:val="003665B4"/>
    <w:rsid w:val="00366C7E"/>
    <w:rsid w:val="0036778F"/>
    <w:rsid w:val="003678F9"/>
    <w:rsid w:val="0037069C"/>
    <w:rsid w:val="003710E7"/>
    <w:rsid w:val="0037338E"/>
    <w:rsid w:val="0037368E"/>
    <w:rsid w:val="00374F7D"/>
    <w:rsid w:val="00377D66"/>
    <w:rsid w:val="003801F3"/>
    <w:rsid w:val="0038122E"/>
    <w:rsid w:val="003820E0"/>
    <w:rsid w:val="00382A8C"/>
    <w:rsid w:val="00384787"/>
    <w:rsid w:val="00384FFB"/>
    <w:rsid w:val="00385B29"/>
    <w:rsid w:val="00386C72"/>
    <w:rsid w:val="00387895"/>
    <w:rsid w:val="00387DD9"/>
    <w:rsid w:val="0039110A"/>
    <w:rsid w:val="0039120F"/>
    <w:rsid w:val="003912A1"/>
    <w:rsid w:val="0039234B"/>
    <w:rsid w:val="003A1062"/>
    <w:rsid w:val="003A1B1F"/>
    <w:rsid w:val="003A1FC4"/>
    <w:rsid w:val="003A2F1C"/>
    <w:rsid w:val="003A4651"/>
    <w:rsid w:val="003A4FA8"/>
    <w:rsid w:val="003A5751"/>
    <w:rsid w:val="003A6DD7"/>
    <w:rsid w:val="003B07E6"/>
    <w:rsid w:val="003B18B4"/>
    <w:rsid w:val="003B1FD8"/>
    <w:rsid w:val="003B295D"/>
    <w:rsid w:val="003B3046"/>
    <w:rsid w:val="003B47B1"/>
    <w:rsid w:val="003B54AD"/>
    <w:rsid w:val="003B5889"/>
    <w:rsid w:val="003B6CB9"/>
    <w:rsid w:val="003B707A"/>
    <w:rsid w:val="003B77FD"/>
    <w:rsid w:val="003B7B35"/>
    <w:rsid w:val="003C0BBC"/>
    <w:rsid w:val="003C6096"/>
    <w:rsid w:val="003C6549"/>
    <w:rsid w:val="003D00AC"/>
    <w:rsid w:val="003D0695"/>
    <w:rsid w:val="003D1296"/>
    <w:rsid w:val="003D2566"/>
    <w:rsid w:val="003D45FB"/>
    <w:rsid w:val="003D4759"/>
    <w:rsid w:val="003D61DC"/>
    <w:rsid w:val="003D742C"/>
    <w:rsid w:val="003E044B"/>
    <w:rsid w:val="003E0E1A"/>
    <w:rsid w:val="003E150B"/>
    <w:rsid w:val="003E2DDB"/>
    <w:rsid w:val="003E30F3"/>
    <w:rsid w:val="003E37BD"/>
    <w:rsid w:val="003E3D23"/>
    <w:rsid w:val="003E4F2F"/>
    <w:rsid w:val="003E540A"/>
    <w:rsid w:val="003F0B36"/>
    <w:rsid w:val="003F1495"/>
    <w:rsid w:val="003F1D42"/>
    <w:rsid w:val="003F3902"/>
    <w:rsid w:val="003F4C80"/>
    <w:rsid w:val="003F59C2"/>
    <w:rsid w:val="003F5BBA"/>
    <w:rsid w:val="003F5E49"/>
    <w:rsid w:val="003F6222"/>
    <w:rsid w:val="003F69E5"/>
    <w:rsid w:val="004000E2"/>
    <w:rsid w:val="0040389E"/>
    <w:rsid w:val="0040453B"/>
    <w:rsid w:val="0040565C"/>
    <w:rsid w:val="00405B1E"/>
    <w:rsid w:val="00405CE5"/>
    <w:rsid w:val="004107ED"/>
    <w:rsid w:val="0041375C"/>
    <w:rsid w:val="00414384"/>
    <w:rsid w:val="00414598"/>
    <w:rsid w:val="00414991"/>
    <w:rsid w:val="0041556E"/>
    <w:rsid w:val="00415FCD"/>
    <w:rsid w:val="0041618D"/>
    <w:rsid w:val="00420188"/>
    <w:rsid w:val="00422BB8"/>
    <w:rsid w:val="00423CA3"/>
    <w:rsid w:val="00427FAB"/>
    <w:rsid w:val="0043024A"/>
    <w:rsid w:val="00430908"/>
    <w:rsid w:val="00430AE4"/>
    <w:rsid w:val="00431021"/>
    <w:rsid w:val="004310B5"/>
    <w:rsid w:val="0043343B"/>
    <w:rsid w:val="00433E53"/>
    <w:rsid w:val="0043402D"/>
    <w:rsid w:val="00435046"/>
    <w:rsid w:val="00436E25"/>
    <w:rsid w:val="0043748C"/>
    <w:rsid w:val="004377FB"/>
    <w:rsid w:val="004402A9"/>
    <w:rsid w:val="004402D4"/>
    <w:rsid w:val="0044033D"/>
    <w:rsid w:val="00441926"/>
    <w:rsid w:val="00442B7F"/>
    <w:rsid w:val="00442FDE"/>
    <w:rsid w:val="0044307C"/>
    <w:rsid w:val="0044507B"/>
    <w:rsid w:val="00445C96"/>
    <w:rsid w:val="00450DC7"/>
    <w:rsid w:val="004517F7"/>
    <w:rsid w:val="00454169"/>
    <w:rsid w:val="00454E1F"/>
    <w:rsid w:val="0045527A"/>
    <w:rsid w:val="004578F5"/>
    <w:rsid w:val="00461611"/>
    <w:rsid w:val="00461CA0"/>
    <w:rsid w:val="00463938"/>
    <w:rsid w:val="00465925"/>
    <w:rsid w:val="00466B6F"/>
    <w:rsid w:val="00467544"/>
    <w:rsid w:val="00467F28"/>
    <w:rsid w:val="00470B1D"/>
    <w:rsid w:val="00471034"/>
    <w:rsid w:val="0047220F"/>
    <w:rsid w:val="00472562"/>
    <w:rsid w:val="00472C96"/>
    <w:rsid w:val="00474214"/>
    <w:rsid w:val="004752B6"/>
    <w:rsid w:val="0047611B"/>
    <w:rsid w:val="00476E98"/>
    <w:rsid w:val="004772C2"/>
    <w:rsid w:val="00477B42"/>
    <w:rsid w:val="00477DA7"/>
    <w:rsid w:val="00480E82"/>
    <w:rsid w:val="004829A6"/>
    <w:rsid w:val="00483052"/>
    <w:rsid w:val="0048344D"/>
    <w:rsid w:val="00484798"/>
    <w:rsid w:val="00484E79"/>
    <w:rsid w:val="00486B22"/>
    <w:rsid w:val="00487495"/>
    <w:rsid w:val="00487A0F"/>
    <w:rsid w:val="0049062E"/>
    <w:rsid w:val="00490FF9"/>
    <w:rsid w:val="004910F2"/>
    <w:rsid w:val="00491322"/>
    <w:rsid w:val="00491ABA"/>
    <w:rsid w:val="00492412"/>
    <w:rsid w:val="00492616"/>
    <w:rsid w:val="00492D8B"/>
    <w:rsid w:val="004948CA"/>
    <w:rsid w:val="00495260"/>
    <w:rsid w:val="0049618D"/>
    <w:rsid w:val="0049741E"/>
    <w:rsid w:val="004A1239"/>
    <w:rsid w:val="004A14A8"/>
    <w:rsid w:val="004A18C9"/>
    <w:rsid w:val="004A18FE"/>
    <w:rsid w:val="004A307B"/>
    <w:rsid w:val="004A3477"/>
    <w:rsid w:val="004A4326"/>
    <w:rsid w:val="004A5066"/>
    <w:rsid w:val="004A6FFE"/>
    <w:rsid w:val="004A772B"/>
    <w:rsid w:val="004A7F7B"/>
    <w:rsid w:val="004B1D1E"/>
    <w:rsid w:val="004B21C7"/>
    <w:rsid w:val="004B329E"/>
    <w:rsid w:val="004B3AFC"/>
    <w:rsid w:val="004B3F17"/>
    <w:rsid w:val="004B4686"/>
    <w:rsid w:val="004B4E0F"/>
    <w:rsid w:val="004B7D4F"/>
    <w:rsid w:val="004C022B"/>
    <w:rsid w:val="004C0492"/>
    <w:rsid w:val="004C08AE"/>
    <w:rsid w:val="004C277A"/>
    <w:rsid w:val="004C50FB"/>
    <w:rsid w:val="004C6913"/>
    <w:rsid w:val="004C6EDC"/>
    <w:rsid w:val="004C724C"/>
    <w:rsid w:val="004C7871"/>
    <w:rsid w:val="004D271C"/>
    <w:rsid w:val="004D36AC"/>
    <w:rsid w:val="004D557C"/>
    <w:rsid w:val="004D5603"/>
    <w:rsid w:val="004D616C"/>
    <w:rsid w:val="004D6D45"/>
    <w:rsid w:val="004D6F12"/>
    <w:rsid w:val="004E0EC0"/>
    <w:rsid w:val="004E1C09"/>
    <w:rsid w:val="004E2158"/>
    <w:rsid w:val="004E22F3"/>
    <w:rsid w:val="004E2AC9"/>
    <w:rsid w:val="004E4505"/>
    <w:rsid w:val="004E45D2"/>
    <w:rsid w:val="004E45E3"/>
    <w:rsid w:val="004E5B1E"/>
    <w:rsid w:val="004E5E13"/>
    <w:rsid w:val="004E6772"/>
    <w:rsid w:val="004F06E6"/>
    <w:rsid w:val="004F16C4"/>
    <w:rsid w:val="004F199E"/>
    <w:rsid w:val="004F355C"/>
    <w:rsid w:val="004F37D8"/>
    <w:rsid w:val="004F445A"/>
    <w:rsid w:val="004F57C8"/>
    <w:rsid w:val="004F7673"/>
    <w:rsid w:val="004F7EB7"/>
    <w:rsid w:val="00500568"/>
    <w:rsid w:val="00502013"/>
    <w:rsid w:val="0050237C"/>
    <w:rsid w:val="00503F58"/>
    <w:rsid w:val="00505C2A"/>
    <w:rsid w:val="00506EC8"/>
    <w:rsid w:val="005102F2"/>
    <w:rsid w:val="005123AF"/>
    <w:rsid w:val="00512969"/>
    <w:rsid w:val="00515AF2"/>
    <w:rsid w:val="00515D67"/>
    <w:rsid w:val="00516633"/>
    <w:rsid w:val="00521CB2"/>
    <w:rsid w:val="005221FB"/>
    <w:rsid w:val="00522E0E"/>
    <w:rsid w:val="00523782"/>
    <w:rsid w:val="0052554A"/>
    <w:rsid w:val="005268DD"/>
    <w:rsid w:val="00526C07"/>
    <w:rsid w:val="00527CBF"/>
    <w:rsid w:val="0053089F"/>
    <w:rsid w:val="00531232"/>
    <w:rsid w:val="00531988"/>
    <w:rsid w:val="00532323"/>
    <w:rsid w:val="0053289E"/>
    <w:rsid w:val="00532B14"/>
    <w:rsid w:val="00532E7C"/>
    <w:rsid w:val="00532E9F"/>
    <w:rsid w:val="0053326F"/>
    <w:rsid w:val="0053368E"/>
    <w:rsid w:val="0053399A"/>
    <w:rsid w:val="00536085"/>
    <w:rsid w:val="00536439"/>
    <w:rsid w:val="00537151"/>
    <w:rsid w:val="00537508"/>
    <w:rsid w:val="005375B8"/>
    <w:rsid w:val="00540B49"/>
    <w:rsid w:val="005412A2"/>
    <w:rsid w:val="005417D9"/>
    <w:rsid w:val="00541F85"/>
    <w:rsid w:val="0054243B"/>
    <w:rsid w:val="005425F6"/>
    <w:rsid w:val="00542FE6"/>
    <w:rsid w:val="0054341D"/>
    <w:rsid w:val="00544E03"/>
    <w:rsid w:val="005460FD"/>
    <w:rsid w:val="00546435"/>
    <w:rsid w:val="005464C1"/>
    <w:rsid w:val="0054716E"/>
    <w:rsid w:val="005471C8"/>
    <w:rsid w:val="00550A14"/>
    <w:rsid w:val="00550A5C"/>
    <w:rsid w:val="005530E8"/>
    <w:rsid w:val="00554099"/>
    <w:rsid w:val="0055453D"/>
    <w:rsid w:val="00554B70"/>
    <w:rsid w:val="00554D8D"/>
    <w:rsid w:val="00554E0A"/>
    <w:rsid w:val="00555929"/>
    <w:rsid w:val="00555E24"/>
    <w:rsid w:val="00556C18"/>
    <w:rsid w:val="00560D39"/>
    <w:rsid w:val="00561359"/>
    <w:rsid w:val="005622C0"/>
    <w:rsid w:val="005630A2"/>
    <w:rsid w:val="00563C78"/>
    <w:rsid w:val="00565238"/>
    <w:rsid w:val="005720BE"/>
    <w:rsid w:val="00574AF0"/>
    <w:rsid w:val="00581015"/>
    <w:rsid w:val="00583B2C"/>
    <w:rsid w:val="00583EAF"/>
    <w:rsid w:val="0058462F"/>
    <w:rsid w:val="00584A4F"/>
    <w:rsid w:val="00585226"/>
    <w:rsid w:val="00585A0E"/>
    <w:rsid w:val="00587299"/>
    <w:rsid w:val="00587738"/>
    <w:rsid w:val="00587FEE"/>
    <w:rsid w:val="0059078C"/>
    <w:rsid w:val="00590F64"/>
    <w:rsid w:val="0059130B"/>
    <w:rsid w:val="00592D83"/>
    <w:rsid w:val="00595108"/>
    <w:rsid w:val="00596D69"/>
    <w:rsid w:val="00596DB5"/>
    <w:rsid w:val="00597DD1"/>
    <w:rsid w:val="005A1C2D"/>
    <w:rsid w:val="005A5A06"/>
    <w:rsid w:val="005A5E10"/>
    <w:rsid w:val="005B1EF8"/>
    <w:rsid w:val="005B27FE"/>
    <w:rsid w:val="005B43E1"/>
    <w:rsid w:val="005B5B5E"/>
    <w:rsid w:val="005B6A8B"/>
    <w:rsid w:val="005B78A0"/>
    <w:rsid w:val="005C087A"/>
    <w:rsid w:val="005C0BEE"/>
    <w:rsid w:val="005C17A7"/>
    <w:rsid w:val="005C3086"/>
    <w:rsid w:val="005C51F1"/>
    <w:rsid w:val="005C5E6C"/>
    <w:rsid w:val="005C7009"/>
    <w:rsid w:val="005D1F46"/>
    <w:rsid w:val="005D1FED"/>
    <w:rsid w:val="005D207D"/>
    <w:rsid w:val="005D361E"/>
    <w:rsid w:val="005D3CD5"/>
    <w:rsid w:val="005D46F3"/>
    <w:rsid w:val="005D4F7C"/>
    <w:rsid w:val="005D55A1"/>
    <w:rsid w:val="005D5C2B"/>
    <w:rsid w:val="005D718A"/>
    <w:rsid w:val="005D7C6D"/>
    <w:rsid w:val="005E1828"/>
    <w:rsid w:val="005E45D3"/>
    <w:rsid w:val="005E4CFC"/>
    <w:rsid w:val="005E676F"/>
    <w:rsid w:val="005E735F"/>
    <w:rsid w:val="005F101C"/>
    <w:rsid w:val="005F1BF2"/>
    <w:rsid w:val="005F35AA"/>
    <w:rsid w:val="005F391D"/>
    <w:rsid w:val="005F42C9"/>
    <w:rsid w:val="005F577F"/>
    <w:rsid w:val="005F57EE"/>
    <w:rsid w:val="00603EDB"/>
    <w:rsid w:val="0060406A"/>
    <w:rsid w:val="006057FC"/>
    <w:rsid w:val="00606C21"/>
    <w:rsid w:val="00607F47"/>
    <w:rsid w:val="006106BC"/>
    <w:rsid w:val="00610EC5"/>
    <w:rsid w:val="00611864"/>
    <w:rsid w:val="006151A9"/>
    <w:rsid w:val="00616286"/>
    <w:rsid w:val="0061631E"/>
    <w:rsid w:val="00616725"/>
    <w:rsid w:val="00617299"/>
    <w:rsid w:val="00617A08"/>
    <w:rsid w:val="00617F66"/>
    <w:rsid w:val="00621126"/>
    <w:rsid w:val="006212C2"/>
    <w:rsid w:val="006228A3"/>
    <w:rsid w:val="00622CF2"/>
    <w:rsid w:val="00622FE1"/>
    <w:rsid w:val="006231F7"/>
    <w:rsid w:val="006262B2"/>
    <w:rsid w:val="00626C70"/>
    <w:rsid w:val="00627740"/>
    <w:rsid w:val="006316F0"/>
    <w:rsid w:val="00631D26"/>
    <w:rsid w:val="0063410E"/>
    <w:rsid w:val="00636120"/>
    <w:rsid w:val="0064035F"/>
    <w:rsid w:val="006420C6"/>
    <w:rsid w:val="0064235E"/>
    <w:rsid w:val="00642632"/>
    <w:rsid w:val="00644C50"/>
    <w:rsid w:val="00650E0B"/>
    <w:rsid w:val="006527BB"/>
    <w:rsid w:val="00652873"/>
    <w:rsid w:val="006529F2"/>
    <w:rsid w:val="00653D44"/>
    <w:rsid w:val="00655D3B"/>
    <w:rsid w:val="00655EFE"/>
    <w:rsid w:val="00657A08"/>
    <w:rsid w:val="00661C7F"/>
    <w:rsid w:val="00662920"/>
    <w:rsid w:val="00664108"/>
    <w:rsid w:val="00667545"/>
    <w:rsid w:val="006705BD"/>
    <w:rsid w:val="0067072D"/>
    <w:rsid w:val="00670BA7"/>
    <w:rsid w:val="0067233E"/>
    <w:rsid w:val="00672A49"/>
    <w:rsid w:val="00674FE7"/>
    <w:rsid w:val="00675438"/>
    <w:rsid w:val="006806AF"/>
    <w:rsid w:val="00680919"/>
    <w:rsid w:val="00680986"/>
    <w:rsid w:val="006809F9"/>
    <w:rsid w:val="00683C7A"/>
    <w:rsid w:val="00683FE7"/>
    <w:rsid w:val="00684EE5"/>
    <w:rsid w:val="006850C6"/>
    <w:rsid w:val="006859DA"/>
    <w:rsid w:val="00685A7E"/>
    <w:rsid w:val="00686459"/>
    <w:rsid w:val="0068715A"/>
    <w:rsid w:val="006917AD"/>
    <w:rsid w:val="00692219"/>
    <w:rsid w:val="00692937"/>
    <w:rsid w:val="00692BF0"/>
    <w:rsid w:val="00693350"/>
    <w:rsid w:val="006933E1"/>
    <w:rsid w:val="00694F91"/>
    <w:rsid w:val="00696408"/>
    <w:rsid w:val="006A100B"/>
    <w:rsid w:val="006A1C24"/>
    <w:rsid w:val="006A2E11"/>
    <w:rsid w:val="006A3ADF"/>
    <w:rsid w:val="006A4F8A"/>
    <w:rsid w:val="006A6A91"/>
    <w:rsid w:val="006A6B74"/>
    <w:rsid w:val="006A764C"/>
    <w:rsid w:val="006B0939"/>
    <w:rsid w:val="006B1590"/>
    <w:rsid w:val="006B198D"/>
    <w:rsid w:val="006B1ACF"/>
    <w:rsid w:val="006B69A3"/>
    <w:rsid w:val="006B734D"/>
    <w:rsid w:val="006C3034"/>
    <w:rsid w:val="006C3D9C"/>
    <w:rsid w:val="006C5B56"/>
    <w:rsid w:val="006C5E48"/>
    <w:rsid w:val="006C6269"/>
    <w:rsid w:val="006C661F"/>
    <w:rsid w:val="006C728E"/>
    <w:rsid w:val="006C771B"/>
    <w:rsid w:val="006D09E3"/>
    <w:rsid w:val="006D0C8D"/>
    <w:rsid w:val="006D134A"/>
    <w:rsid w:val="006D25D5"/>
    <w:rsid w:val="006D26D6"/>
    <w:rsid w:val="006D44D4"/>
    <w:rsid w:val="006D4578"/>
    <w:rsid w:val="006D4B8D"/>
    <w:rsid w:val="006D5185"/>
    <w:rsid w:val="006D5279"/>
    <w:rsid w:val="006D57AD"/>
    <w:rsid w:val="006D6273"/>
    <w:rsid w:val="006D6AAB"/>
    <w:rsid w:val="006D6C4F"/>
    <w:rsid w:val="006D7167"/>
    <w:rsid w:val="006E1AAF"/>
    <w:rsid w:val="006E3524"/>
    <w:rsid w:val="006E4605"/>
    <w:rsid w:val="006E472F"/>
    <w:rsid w:val="006E4D68"/>
    <w:rsid w:val="006E5C89"/>
    <w:rsid w:val="006E777D"/>
    <w:rsid w:val="006E77F0"/>
    <w:rsid w:val="006F0F54"/>
    <w:rsid w:val="006F11A7"/>
    <w:rsid w:val="006F32C4"/>
    <w:rsid w:val="006F3551"/>
    <w:rsid w:val="006F4BF5"/>
    <w:rsid w:val="007009B8"/>
    <w:rsid w:val="007011BE"/>
    <w:rsid w:val="0070120D"/>
    <w:rsid w:val="00703A54"/>
    <w:rsid w:val="0070418C"/>
    <w:rsid w:val="007048FA"/>
    <w:rsid w:val="007055A6"/>
    <w:rsid w:val="00705BD6"/>
    <w:rsid w:val="007065D1"/>
    <w:rsid w:val="00706FD5"/>
    <w:rsid w:val="0071263D"/>
    <w:rsid w:val="00714B71"/>
    <w:rsid w:val="00715DA8"/>
    <w:rsid w:val="007161D3"/>
    <w:rsid w:val="00716FE1"/>
    <w:rsid w:val="0072196B"/>
    <w:rsid w:val="00722489"/>
    <w:rsid w:val="00722A8B"/>
    <w:rsid w:val="007247ED"/>
    <w:rsid w:val="00725108"/>
    <w:rsid w:val="007252DC"/>
    <w:rsid w:val="0072647B"/>
    <w:rsid w:val="00726B09"/>
    <w:rsid w:val="007271EA"/>
    <w:rsid w:val="007316C1"/>
    <w:rsid w:val="00731DC0"/>
    <w:rsid w:val="0073205C"/>
    <w:rsid w:val="00732251"/>
    <w:rsid w:val="007327C3"/>
    <w:rsid w:val="007347C3"/>
    <w:rsid w:val="00734FED"/>
    <w:rsid w:val="00735827"/>
    <w:rsid w:val="00735899"/>
    <w:rsid w:val="0073764E"/>
    <w:rsid w:val="0074276C"/>
    <w:rsid w:val="00742971"/>
    <w:rsid w:val="00742C1F"/>
    <w:rsid w:val="00746C70"/>
    <w:rsid w:val="00751A88"/>
    <w:rsid w:val="00751F00"/>
    <w:rsid w:val="00753735"/>
    <w:rsid w:val="007540D8"/>
    <w:rsid w:val="007542DF"/>
    <w:rsid w:val="00754754"/>
    <w:rsid w:val="007568ED"/>
    <w:rsid w:val="00756964"/>
    <w:rsid w:val="0075697A"/>
    <w:rsid w:val="007616CB"/>
    <w:rsid w:val="00761A8F"/>
    <w:rsid w:val="00762CE8"/>
    <w:rsid w:val="00763115"/>
    <w:rsid w:val="007633FB"/>
    <w:rsid w:val="00763814"/>
    <w:rsid w:val="007647AA"/>
    <w:rsid w:val="007647FA"/>
    <w:rsid w:val="00764BBA"/>
    <w:rsid w:val="00766B88"/>
    <w:rsid w:val="00767B59"/>
    <w:rsid w:val="00767D70"/>
    <w:rsid w:val="0077087F"/>
    <w:rsid w:val="00771503"/>
    <w:rsid w:val="0077163F"/>
    <w:rsid w:val="00777C57"/>
    <w:rsid w:val="007802DE"/>
    <w:rsid w:val="00783CDE"/>
    <w:rsid w:val="00784FCD"/>
    <w:rsid w:val="0078723B"/>
    <w:rsid w:val="00787A4F"/>
    <w:rsid w:val="0079247D"/>
    <w:rsid w:val="00793F9E"/>
    <w:rsid w:val="007944D7"/>
    <w:rsid w:val="00795ABC"/>
    <w:rsid w:val="00796D91"/>
    <w:rsid w:val="00797826"/>
    <w:rsid w:val="00797E0F"/>
    <w:rsid w:val="007A0809"/>
    <w:rsid w:val="007A1058"/>
    <w:rsid w:val="007A44E8"/>
    <w:rsid w:val="007A61C5"/>
    <w:rsid w:val="007A7ED8"/>
    <w:rsid w:val="007B1D0B"/>
    <w:rsid w:val="007B1F93"/>
    <w:rsid w:val="007B21AF"/>
    <w:rsid w:val="007B25B7"/>
    <w:rsid w:val="007B3958"/>
    <w:rsid w:val="007B47CD"/>
    <w:rsid w:val="007B50FF"/>
    <w:rsid w:val="007B532A"/>
    <w:rsid w:val="007B6212"/>
    <w:rsid w:val="007B6B1C"/>
    <w:rsid w:val="007B797F"/>
    <w:rsid w:val="007C1C51"/>
    <w:rsid w:val="007C2761"/>
    <w:rsid w:val="007C28FA"/>
    <w:rsid w:val="007C6819"/>
    <w:rsid w:val="007D2659"/>
    <w:rsid w:val="007D2A2D"/>
    <w:rsid w:val="007D41D7"/>
    <w:rsid w:val="007D496B"/>
    <w:rsid w:val="007D7286"/>
    <w:rsid w:val="007E02B9"/>
    <w:rsid w:val="007E03A5"/>
    <w:rsid w:val="007E03D7"/>
    <w:rsid w:val="007E0678"/>
    <w:rsid w:val="007E07EA"/>
    <w:rsid w:val="007E1E9B"/>
    <w:rsid w:val="007E2BAC"/>
    <w:rsid w:val="007E3CC2"/>
    <w:rsid w:val="007E4EEF"/>
    <w:rsid w:val="007E5C96"/>
    <w:rsid w:val="007E6BFA"/>
    <w:rsid w:val="007F2F40"/>
    <w:rsid w:val="007F4159"/>
    <w:rsid w:val="007F5158"/>
    <w:rsid w:val="007F70C4"/>
    <w:rsid w:val="007F718E"/>
    <w:rsid w:val="007F7327"/>
    <w:rsid w:val="00800A63"/>
    <w:rsid w:val="00800AB7"/>
    <w:rsid w:val="0080189A"/>
    <w:rsid w:val="008020F6"/>
    <w:rsid w:val="0080242B"/>
    <w:rsid w:val="00802F68"/>
    <w:rsid w:val="00803B09"/>
    <w:rsid w:val="0080497B"/>
    <w:rsid w:val="008055A5"/>
    <w:rsid w:val="00805C3F"/>
    <w:rsid w:val="008073B0"/>
    <w:rsid w:val="008113AD"/>
    <w:rsid w:val="008115C2"/>
    <w:rsid w:val="00811B21"/>
    <w:rsid w:val="00812165"/>
    <w:rsid w:val="0081277A"/>
    <w:rsid w:val="00812B86"/>
    <w:rsid w:val="008130C7"/>
    <w:rsid w:val="00816737"/>
    <w:rsid w:val="008200C1"/>
    <w:rsid w:val="0082098C"/>
    <w:rsid w:val="00821431"/>
    <w:rsid w:val="00823386"/>
    <w:rsid w:val="008250FE"/>
    <w:rsid w:val="00826A37"/>
    <w:rsid w:val="0082784E"/>
    <w:rsid w:val="0083031C"/>
    <w:rsid w:val="00830DF3"/>
    <w:rsid w:val="00832036"/>
    <w:rsid w:val="00835249"/>
    <w:rsid w:val="0083536E"/>
    <w:rsid w:val="0083559B"/>
    <w:rsid w:val="0083579F"/>
    <w:rsid w:val="0083594F"/>
    <w:rsid w:val="00836022"/>
    <w:rsid w:val="0083664B"/>
    <w:rsid w:val="008374D9"/>
    <w:rsid w:val="00841C64"/>
    <w:rsid w:val="008427DB"/>
    <w:rsid w:val="008435DA"/>
    <w:rsid w:val="00845B67"/>
    <w:rsid w:val="00846559"/>
    <w:rsid w:val="00846657"/>
    <w:rsid w:val="00846C3F"/>
    <w:rsid w:val="00847505"/>
    <w:rsid w:val="008507D1"/>
    <w:rsid w:val="008515F0"/>
    <w:rsid w:val="00852073"/>
    <w:rsid w:val="00852369"/>
    <w:rsid w:val="00853064"/>
    <w:rsid w:val="00854A1F"/>
    <w:rsid w:val="00854D60"/>
    <w:rsid w:val="00854E5D"/>
    <w:rsid w:val="00855D6F"/>
    <w:rsid w:val="00856107"/>
    <w:rsid w:val="00856348"/>
    <w:rsid w:val="00856A78"/>
    <w:rsid w:val="0085732F"/>
    <w:rsid w:val="0085745C"/>
    <w:rsid w:val="00860D2B"/>
    <w:rsid w:val="00862E4A"/>
    <w:rsid w:val="00863AC3"/>
    <w:rsid w:val="008667AB"/>
    <w:rsid w:val="00867186"/>
    <w:rsid w:val="00874364"/>
    <w:rsid w:val="008755F0"/>
    <w:rsid w:val="008761B4"/>
    <w:rsid w:val="00876326"/>
    <w:rsid w:val="0087711C"/>
    <w:rsid w:val="00877A61"/>
    <w:rsid w:val="008800BD"/>
    <w:rsid w:val="008812CB"/>
    <w:rsid w:val="0088376C"/>
    <w:rsid w:val="00884DA7"/>
    <w:rsid w:val="0088574F"/>
    <w:rsid w:val="00885C15"/>
    <w:rsid w:val="00890B24"/>
    <w:rsid w:val="00890D76"/>
    <w:rsid w:val="00892060"/>
    <w:rsid w:val="0089396F"/>
    <w:rsid w:val="008952F2"/>
    <w:rsid w:val="00895732"/>
    <w:rsid w:val="00895AA9"/>
    <w:rsid w:val="00896EEC"/>
    <w:rsid w:val="0089701B"/>
    <w:rsid w:val="00897523"/>
    <w:rsid w:val="00897EF1"/>
    <w:rsid w:val="008A0F1E"/>
    <w:rsid w:val="008A217E"/>
    <w:rsid w:val="008A2766"/>
    <w:rsid w:val="008A77C4"/>
    <w:rsid w:val="008B067A"/>
    <w:rsid w:val="008B0D2B"/>
    <w:rsid w:val="008B16D4"/>
    <w:rsid w:val="008B1FBA"/>
    <w:rsid w:val="008B2DA2"/>
    <w:rsid w:val="008B373B"/>
    <w:rsid w:val="008B3E82"/>
    <w:rsid w:val="008B5AE5"/>
    <w:rsid w:val="008B7B86"/>
    <w:rsid w:val="008C09F7"/>
    <w:rsid w:val="008C16F9"/>
    <w:rsid w:val="008C2699"/>
    <w:rsid w:val="008C2B89"/>
    <w:rsid w:val="008C4D58"/>
    <w:rsid w:val="008C4D70"/>
    <w:rsid w:val="008D00CE"/>
    <w:rsid w:val="008D0A35"/>
    <w:rsid w:val="008D3DA4"/>
    <w:rsid w:val="008D4BE0"/>
    <w:rsid w:val="008D6645"/>
    <w:rsid w:val="008E1375"/>
    <w:rsid w:val="008E1483"/>
    <w:rsid w:val="008E31BB"/>
    <w:rsid w:val="008E355A"/>
    <w:rsid w:val="008E493E"/>
    <w:rsid w:val="008E575E"/>
    <w:rsid w:val="008E5C01"/>
    <w:rsid w:val="008E6559"/>
    <w:rsid w:val="008F22AB"/>
    <w:rsid w:val="008F2FFF"/>
    <w:rsid w:val="008F36FF"/>
    <w:rsid w:val="008F42D2"/>
    <w:rsid w:val="008F4F93"/>
    <w:rsid w:val="008F61E5"/>
    <w:rsid w:val="008F7F2D"/>
    <w:rsid w:val="00901BAA"/>
    <w:rsid w:val="0090271D"/>
    <w:rsid w:val="009040C1"/>
    <w:rsid w:val="009053EE"/>
    <w:rsid w:val="0090665F"/>
    <w:rsid w:val="00906A7D"/>
    <w:rsid w:val="00907CEE"/>
    <w:rsid w:val="00910192"/>
    <w:rsid w:val="00910302"/>
    <w:rsid w:val="00911DCB"/>
    <w:rsid w:val="00916241"/>
    <w:rsid w:val="00917B0E"/>
    <w:rsid w:val="009200C3"/>
    <w:rsid w:val="009249E3"/>
    <w:rsid w:val="009301D4"/>
    <w:rsid w:val="0093090D"/>
    <w:rsid w:val="00930E59"/>
    <w:rsid w:val="00931C41"/>
    <w:rsid w:val="0093633D"/>
    <w:rsid w:val="009378D5"/>
    <w:rsid w:val="009405FD"/>
    <w:rsid w:val="00941118"/>
    <w:rsid w:val="00941449"/>
    <w:rsid w:val="009463AF"/>
    <w:rsid w:val="009464DF"/>
    <w:rsid w:val="00947A68"/>
    <w:rsid w:val="00950225"/>
    <w:rsid w:val="009512AA"/>
    <w:rsid w:val="00951857"/>
    <w:rsid w:val="00955072"/>
    <w:rsid w:val="00955125"/>
    <w:rsid w:val="009552B7"/>
    <w:rsid w:val="00956069"/>
    <w:rsid w:val="00956271"/>
    <w:rsid w:val="00956402"/>
    <w:rsid w:val="00956654"/>
    <w:rsid w:val="00956A68"/>
    <w:rsid w:val="00956BAD"/>
    <w:rsid w:val="00961760"/>
    <w:rsid w:val="00962A99"/>
    <w:rsid w:val="009631BA"/>
    <w:rsid w:val="009632B6"/>
    <w:rsid w:val="009642BB"/>
    <w:rsid w:val="009661F4"/>
    <w:rsid w:val="009721E5"/>
    <w:rsid w:val="009725A7"/>
    <w:rsid w:val="00973AE0"/>
    <w:rsid w:val="00973CA5"/>
    <w:rsid w:val="00973FDC"/>
    <w:rsid w:val="00975702"/>
    <w:rsid w:val="00976337"/>
    <w:rsid w:val="009854A3"/>
    <w:rsid w:val="009857FC"/>
    <w:rsid w:val="00986B7B"/>
    <w:rsid w:val="009911AB"/>
    <w:rsid w:val="009913C1"/>
    <w:rsid w:val="00992069"/>
    <w:rsid w:val="00992D88"/>
    <w:rsid w:val="00994482"/>
    <w:rsid w:val="00994F78"/>
    <w:rsid w:val="009952C7"/>
    <w:rsid w:val="009975E8"/>
    <w:rsid w:val="009A1B82"/>
    <w:rsid w:val="009A20B6"/>
    <w:rsid w:val="009A3A72"/>
    <w:rsid w:val="009A4348"/>
    <w:rsid w:val="009A4898"/>
    <w:rsid w:val="009B130F"/>
    <w:rsid w:val="009C0C90"/>
    <w:rsid w:val="009C108A"/>
    <w:rsid w:val="009C12A8"/>
    <w:rsid w:val="009C25A4"/>
    <w:rsid w:val="009C29AF"/>
    <w:rsid w:val="009C4E49"/>
    <w:rsid w:val="009C66FB"/>
    <w:rsid w:val="009D2B59"/>
    <w:rsid w:val="009D54B3"/>
    <w:rsid w:val="009D65B1"/>
    <w:rsid w:val="009D763C"/>
    <w:rsid w:val="009E0E1E"/>
    <w:rsid w:val="009E0E7D"/>
    <w:rsid w:val="009E2585"/>
    <w:rsid w:val="009E26D9"/>
    <w:rsid w:val="009E2889"/>
    <w:rsid w:val="009E3641"/>
    <w:rsid w:val="009E3649"/>
    <w:rsid w:val="009E3F0F"/>
    <w:rsid w:val="009E6423"/>
    <w:rsid w:val="009E65E7"/>
    <w:rsid w:val="009F05CF"/>
    <w:rsid w:val="009F0731"/>
    <w:rsid w:val="009F1637"/>
    <w:rsid w:val="009F16F8"/>
    <w:rsid w:val="009F19DD"/>
    <w:rsid w:val="009F292F"/>
    <w:rsid w:val="009F38F6"/>
    <w:rsid w:val="009F681C"/>
    <w:rsid w:val="009F7EAB"/>
    <w:rsid w:val="00A01191"/>
    <w:rsid w:val="00A03618"/>
    <w:rsid w:val="00A041A6"/>
    <w:rsid w:val="00A041C0"/>
    <w:rsid w:val="00A04772"/>
    <w:rsid w:val="00A04CFD"/>
    <w:rsid w:val="00A04D92"/>
    <w:rsid w:val="00A051CC"/>
    <w:rsid w:val="00A055E4"/>
    <w:rsid w:val="00A0563C"/>
    <w:rsid w:val="00A060F5"/>
    <w:rsid w:val="00A10C8D"/>
    <w:rsid w:val="00A12613"/>
    <w:rsid w:val="00A12F17"/>
    <w:rsid w:val="00A140F7"/>
    <w:rsid w:val="00A147F6"/>
    <w:rsid w:val="00A153F3"/>
    <w:rsid w:val="00A17091"/>
    <w:rsid w:val="00A17A40"/>
    <w:rsid w:val="00A2172D"/>
    <w:rsid w:val="00A21CBA"/>
    <w:rsid w:val="00A2278D"/>
    <w:rsid w:val="00A22CAB"/>
    <w:rsid w:val="00A23039"/>
    <w:rsid w:val="00A248D2"/>
    <w:rsid w:val="00A25FF4"/>
    <w:rsid w:val="00A2756B"/>
    <w:rsid w:val="00A3000C"/>
    <w:rsid w:val="00A30258"/>
    <w:rsid w:val="00A311F0"/>
    <w:rsid w:val="00A31A93"/>
    <w:rsid w:val="00A31CAB"/>
    <w:rsid w:val="00A32162"/>
    <w:rsid w:val="00A345B5"/>
    <w:rsid w:val="00A34949"/>
    <w:rsid w:val="00A34986"/>
    <w:rsid w:val="00A365AD"/>
    <w:rsid w:val="00A3669D"/>
    <w:rsid w:val="00A37381"/>
    <w:rsid w:val="00A374E7"/>
    <w:rsid w:val="00A37B94"/>
    <w:rsid w:val="00A37E4B"/>
    <w:rsid w:val="00A41CE9"/>
    <w:rsid w:val="00A43081"/>
    <w:rsid w:val="00A437C6"/>
    <w:rsid w:val="00A44563"/>
    <w:rsid w:val="00A55AFB"/>
    <w:rsid w:val="00A57396"/>
    <w:rsid w:val="00A57DBE"/>
    <w:rsid w:val="00A62005"/>
    <w:rsid w:val="00A62099"/>
    <w:rsid w:val="00A63042"/>
    <w:rsid w:val="00A63B9B"/>
    <w:rsid w:val="00A63F0B"/>
    <w:rsid w:val="00A650F7"/>
    <w:rsid w:val="00A667EB"/>
    <w:rsid w:val="00A66903"/>
    <w:rsid w:val="00A708F7"/>
    <w:rsid w:val="00A7111F"/>
    <w:rsid w:val="00A73B1B"/>
    <w:rsid w:val="00A7493A"/>
    <w:rsid w:val="00A74AA9"/>
    <w:rsid w:val="00A75E8B"/>
    <w:rsid w:val="00A76C4D"/>
    <w:rsid w:val="00A76EE7"/>
    <w:rsid w:val="00A771E1"/>
    <w:rsid w:val="00A77B84"/>
    <w:rsid w:val="00A77C08"/>
    <w:rsid w:val="00A82476"/>
    <w:rsid w:val="00A837F2"/>
    <w:rsid w:val="00A85D5B"/>
    <w:rsid w:val="00A85EF3"/>
    <w:rsid w:val="00A93A4E"/>
    <w:rsid w:val="00A93EC7"/>
    <w:rsid w:val="00A946F1"/>
    <w:rsid w:val="00A95EE2"/>
    <w:rsid w:val="00AA09CB"/>
    <w:rsid w:val="00AA14CC"/>
    <w:rsid w:val="00AA2115"/>
    <w:rsid w:val="00AA2190"/>
    <w:rsid w:val="00AA2338"/>
    <w:rsid w:val="00AA2925"/>
    <w:rsid w:val="00AA4B7E"/>
    <w:rsid w:val="00AA5136"/>
    <w:rsid w:val="00AA602B"/>
    <w:rsid w:val="00AA6AF2"/>
    <w:rsid w:val="00AA6E0D"/>
    <w:rsid w:val="00AB0623"/>
    <w:rsid w:val="00AB0A6A"/>
    <w:rsid w:val="00AB1699"/>
    <w:rsid w:val="00AB1E6B"/>
    <w:rsid w:val="00AB24BD"/>
    <w:rsid w:val="00AB2D2E"/>
    <w:rsid w:val="00AB46AE"/>
    <w:rsid w:val="00AB4DC0"/>
    <w:rsid w:val="00AB62C1"/>
    <w:rsid w:val="00AC02DA"/>
    <w:rsid w:val="00AC12D5"/>
    <w:rsid w:val="00AC1DD9"/>
    <w:rsid w:val="00AC2A32"/>
    <w:rsid w:val="00AC31DE"/>
    <w:rsid w:val="00AC4043"/>
    <w:rsid w:val="00AC4E78"/>
    <w:rsid w:val="00AC7CB9"/>
    <w:rsid w:val="00AD0EED"/>
    <w:rsid w:val="00AD274F"/>
    <w:rsid w:val="00AD4479"/>
    <w:rsid w:val="00AD46CC"/>
    <w:rsid w:val="00AD5DB4"/>
    <w:rsid w:val="00AD6341"/>
    <w:rsid w:val="00AD6BCB"/>
    <w:rsid w:val="00AD6C9F"/>
    <w:rsid w:val="00AD6EAF"/>
    <w:rsid w:val="00AE0DE7"/>
    <w:rsid w:val="00AE22E7"/>
    <w:rsid w:val="00AE29FA"/>
    <w:rsid w:val="00AE46E7"/>
    <w:rsid w:val="00AE48AE"/>
    <w:rsid w:val="00AE54AB"/>
    <w:rsid w:val="00AE61E9"/>
    <w:rsid w:val="00AE7A27"/>
    <w:rsid w:val="00AF013F"/>
    <w:rsid w:val="00AF0794"/>
    <w:rsid w:val="00AF41AC"/>
    <w:rsid w:val="00AF4718"/>
    <w:rsid w:val="00AF47E5"/>
    <w:rsid w:val="00AF5518"/>
    <w:rsid w:val="00AF70F7"/>
    <w:rsid w:val="00B0105B"/>
    <w:rsid w:val="00B01503"/>
    <w:rsid w:val="00B0273A"/>
    <w:rsid w:val="00B03E8A"/>
    <w:rsid w:val="00B03F3C"/>
    <w:rsid w:val="00B0482F"/>
    <w:rsid w:val="00B05572"/>
    <w:rsid w:val="00B05A4B"/>
    <w:rsid w:val="00B1018B"/>
    <w:rsid w:val="00B11776"/>
    <w:rsid w:val="00B11B6C"/>
    <w:rsid w:val="00B12003"/>
    <w:rsid w:val="00B12C7D"/>
    <w:rsid w:val="00B14404"/>
    <w:rsid w:val="00B1564A"/>
    <w:rsid w:val="00B16AC6"/>
    <w:rsid w:val="00B173C4"/>
    <w:rsid w:val="00B20180"/>
    <w:rsid w:val="00B201F1"/>
    <w:rsid w:val="00B20697"/>
    <w:rsid w:val="00B2149E"/>
    <w:rsid w:val="00B21962"/>
    <w:rsid w:val="00B2274C"/>
    <w:rsid w:val="00B23182"/>
    <w:rsid w:val="00B23A99"/>
    <w:rsid w:val="00B247A5"/>
    <w:rsid w:val="00B2634E"/>
    <w:rsid w:val="00B3213D"/>
    <w:rsid w:val="00B32A50"/>
    <w:rsid w:val="00B33BF4"/>
    <w:rsid w:val="00B33D80"/>
    <w:rsid w:val="00B33F2E"/>
    <w:rsid w:val="00B33F98"/>
    <w:rsid w:val="00B342C6"/>
    <w:rsid w:val="00B40B6B"/>
    <w:rsid w:val="00B42309"/>
    <w:rsid w:val="00B4405D"/>
    <w:rsid w:val="00B45121"/>
    <w:rsid w:val="00B452D7"/>
    <w:rsid w:val="00B459AA"/>
    <w:rsid w:val="00B50448"/>
    <w:rsid w:val="00B5048B"/>
    <w:rsid w:val="00B50686"/>
    <w:rsid w:val="00B51D58"/>
    <w:rsid w:val="00B521A9"/>
    <w:rsid w:val="00B53A73"/>
    <w:rsid w:val="00B5511C"/>
    <w:rsid w:val="00B57729"/>
    <w:rsid w:val="00B60F50"/>
    <w:rsid w:val="00B640B0"/>
    <w:rsid w:val="00B64D22"/>
    <w:rsid w:val="00B7175E"/>
    <w:rsid w:val="00B759FD"/>
    <w:rsid w:val="00B776D3"/>
    <w:rsid w:val="00B80E84"/>
    <w:rsid w:val="00B8273B"/>
    <w:rsid w:val="00B86608"/>
    <w:rsid w:val="00B9299A"/>
    <w:rsid w:val="00B93232"/>
    <w:rsid w:val="00B94D45"/>
    <w:rsid w:val="00B9532A"/>
    <w:rsid w:val="00B95441"/>
    <w:rsid w:val="00B95CDD"/>
    <w:rsid w:val="00B96AE7"/>
    <w:rsid w:val="00B97E74"/>
    <w:rsid w:val="00BA1368"/>
    <w:rsid w:val="00BA3362"/>
    <w:rsid w:val="00BA421D"/>
    <w:rsid w:val="00BA5C9C"/>
    <w:rsid w:val="00BA7306"/>
    <w:rsid w:val="00BB171B"/>
    <w:rsid w:val="00BB2140"/>
    <w:rsid w:val="00BB284B"/>
    <w:rsid w:val="00BB4033"/>
    <w:rsid w:val="00BB6771"/>
    <w:rsid w:val="00BC152F"/>
    <w:rsid w:val="00BC2056"/>
    <w:rsid w:val="00BC3364"/>
    <w:rsid w:val="00BC41F8"/>
    <w:rsid w:val="00BD0C40"/>
    <w:rsid w:val="00BD3509"/>
    <w:rsid w:val="00BD3F04"/>
    <w:rsid w:val="00BE27E7"/>
    <w:rsid w:val="00BE2B52"/>
    <w:rsid w:val="00BE36C7"/>
    <w:rsid w:val="00BE3895"/>
    <w:rsid w:val="00BE58CE"/>
    <w:rsid w:val="00BE768F"/>
    <w:rsid w:val="00BF009E"/>
    <w:rsid w:val="00BF0F09"/>
    <w:rsid w:val="00BF100D"/>
    <w:rsid w:val="00BF1578"/>
    <w:rsid w:val="00BF2680"/>
    <w:rsid w:val="00BF2892"/>
    <w:rsid w:val="00BF2A04"/>
    <w:rsid w:val="00BF2C80"/>
    <w:rsid w:val="00BF3001"/>
    <w:rsid w:val="00BF341C"/>
    <w:rsid w:val="00BF3D8E"/>
    <w:rsid w:val="00BF5BAE"/>
    <w:rsid w:val="00BF64A1"/>
    <w:rsid w:val="00BF71E0"/>
    <w:rsid w:val="00C01308"/>
    <w:rsid w:val="00C01EAD"/>
    <w:rsid w:val="00C026FD"/>
    <w:rsid w:val="00C02B11"/>
    <w:rsid w:val="00C0344E"/>
    <w:rsid w:val="00C10DDB"/>
    <w:rsid w:val="00C114C3"/>
    <w:rsid w:val="00C128A8"/>
    <w:rsid w:val="00C129E7"/>
    <w:rsid w:val="00C13180"/>
    <w:rsid w:val="00C16ECC"/>
    <w:rsid w:val="00C227B4"/>
    <w:rsid w:val="00C23AA5"/>
    <w:rsid w:val="00C243CB"/>
    <w:rsid w:val="00C24B56"/>
    <w:rsid w:val="00C24C60"/>
    <w:rsid w:val="00C25170"/>
    <w:rsid w:val="00C257E9"/>
    <w:rsid w:val="00C264A8"/>
    <w:rsid w:val="00C3022E"/>
    <w:rsid w:val="00C30E78"/>
    <w:rsid w:val="00C313AE"/>
    <w:rsid w:val="00C32D7B"/>
    <w:rsid w:val="00C32FB0"/>
    <w:rsid w:val="00C338AF"/>
    <w:rsid w:val="00C339EC"/>
    <w:rsid w:val="00C33B59"/>
    <w:rsid w:val="00C33BA6"/>
    <w:rsid w:val="00C34579"/>
    <w:rsid w:val="00C3655F"/>
    <w:rsid w:val="00C36A9B"/>
    <w:rsid w:val="00C36B13"/>
    <w:rsid w:val="00C36FC1"/>
    <w:rsid w:val="00C373CB"/>
    <w:rsid w:val="00C40049"/>
    <w:rsid w:val="00C402EB"/>
    <w:rsid w:val="00C4041A"/>
    <w:rsid w:val="00C411E3"/>
    <w:rsid w:val="00C426CF"/>
    <w:rsid w:val="00C42D5B"/>
    <w:rsid w:val="00C4509B"/>
    <w:rsid w:val="00C472E0"/>
    <w:rsid w:val="00C513E8"/>
    <w:rsid w:val="00C5230E"/>
    <w:rsid w:val="00C52E28"/>
    <w:rsid w:val="00C54DB5"/>
    <w:rsid w:val="00C55294"/>
    <w:rsid w:val="00C56825"/>
    <w:rsid w:val="00C60195"/>
    <w:rsid w:val="00C602EB"/>
    <w:rsid w:val="00C616EC"/>
    <w:rsid w:val="00C6171C"/>
    <w:rsid w:val="00C61B97"/>
    <w:rsid w:val="00C63FC1"/>
    <w:rsid w:val="00C640A4"/>
    <w:rsid w:val="00C66BCB"/>
    <w:rsid w:val="00C66D7E"/>
    <w:rsid w:val="00C678D5"/>
    <w:rsid w:val="00C70285"/>
    <w:rsid w:val="00C70467"/>
    <w:rsid w:val="00C72198"/>
    <w:rsid w:val="00C72B38"/>
    <w:rsid w:val="00C74BAC"/>
    <w:rsid w:val="00C74F8C"/>
    <w:rsid w:val="00C756C1"/>
    <w:rsid w:val="00C76E13"/>
    <w:rsid w:val="00C776FC"/>
    <w:rsid w:val="00C8039A"/>
    <w:rsid w:val="00C808F0"/>
    <w:rsid w:val="00C80E67"/>
    <w:rsid w:val="00C81D98"/>
    <w:rsid w:val="00C81F6E"/>
    <w:rsid w:val="00C8201E"/>
    <w:rsid w:val="00C834D1"/>
    <w:rsid w:val="00C8487D"/>
    <w:rsid w:val="00C84A7B"/>
    <w:rsid w:val="00C86E48"/>
    <w:rsid w:val="00C8764A"/>
    <w:rsid w:val="00C8797D"/>
    <w:rsid w:val="00C9091D"/>
    <w:rsid w:val="00C92B51"/>
    <w:rsid w:val="00C9368A"/>
    <w:rsid w:val="00C93FEF"/>
    <w:rsid w:val="00C9456E"/>
    <w:rsid w:val="00C94A20"/>
    <w:rsid w:val="00C94BB3"/>
    <w:rsid w:val="00C94CD6"/>
    <w:rsid w:val="00C95794"/>
    <w:rsid w:val="00C9594C"/>
    <w:rsid w:val="00C96D97"/>
    <w:rsid w:val="00CA00E5"/>
    <w:rsid w:val="00CA0463"/>
    <w:rsid w:val="00CA15FF"/>
    <w:rsid w:val="00CA16BC"/>
    <w:rsid w:val="00CA1E8C"/>
    <w:rsid w:val="00CA1EA7"/>
    <w:rsid w:val="00CA29F1"/>
    <w:rsid w:val="00CA439D"/>
    <w:rsid w:val="00CA6C1C"/>
    <w:rsid w:val="00CA72AF"/>
    <w:rsid w:val="00CA7B86"/>
    <w:rsid w:val="00CB2930"/>
    <w:rsid w:val="00CB2E0E"/>
    <w:rsid w:val="00CB3216"/>
    <w:rsid w:val="00CB4312"/>
    <w:rsid w:val="00CB5928"/>
    <w:rsid w:val="00CB5EBD"/>
    <w:rsid w:val="00CB68BE"/>
    <w:rsid w:val="00CB7206"/>
    <w:rsid w:val="00CC001D"/>
    <w:rsid w:val="00CC6ACA"/>
    <w:rsid w:val="00CD1360"/>
    <w:rsid w:val="00CD277E"/>
    <w:rsid w:val="00CD4634"/>
    <w:rsid w:val="00CD581C"/>
    <w:rsid w:val="00CD6343"/>
    <w:rsid w:val="00CD68A5"/>
    <w:rsid w:val="00CD7B11"/>
    <w:rsid w:val="00CE085F"/>
    <w:rsid w:val="00CE0A9A"/>
    <w:rsid w:val="00CE0E2D"/>
    <w:rsid w:val="00CE2571"/>
    <w:rsid w:val="00CE394B"/>
    <w:rsid w:val="00CE3B79"/>
    <w:rsid w:val="00CE4371"/>
    <w:rsid w:val="00CE595C"/>
    <w:rsid w:val="00CE78C4"/>
    <w:rsid w:val="00CF0CDD"/>
    <w:rsid w:val="00CF23A2"/>
    <w:rsid w:val="00CF27DD"/>
    <w:rsid w:val="00CF34D2"/>
    <w:rsid w:val="00CF5B3A"/>
    <w:rsid w:val="00CF71AF"/>
    <w:rsid w:val="00CF7F90"/>
    <w:rsid w:val="00D00213"/>
    <w:rsid w:val="00D0266B"/>
    <w:rsid w:val="00D04F40"/>
    <w:rsid w:val="00D058C4"/>
    <w:rsid w:val="00D07F88"/>
    <w:rsid w:val="00D10500"/>
    <w:rsid w:val="00D108FB"/>
    <w:rsid w:val="00D1092E"/>
    <w:rsid w:val="00D111EE"/>
    <w:rsid w:val="00D11C9C"/>
    <w:rsid w:val="00D12BDD"/>
    <w:rsid w:val="00D1369A"/>
    <w:rsid w:val="00D15BE1"/>
    <w:rsid w:val="00D1628F"/>
    <w:rsid w:val="00D1653F"/>
    <w:rsid w:val="00D200C1"/>
    <w:rsid w:val="00D20CFA"/>
    <w:rsid w:val="00D211C2"/>
    <w:rsid w:val="00D21E28"/>
    <w:rsid w:val="00D233DD"/>
    <w:rsid w:val="00D242E5"/>
    <w:rsid w:val="00D24CA4"/>
    <w:rsid w:val="00D25202"/>
    <w:rsid w:val="00D26363"/>
    <w:rsid w:val="00D30C9C"/>
    <w:rsid w:val="00D30EAD"/>
    <w:rsid w:val="00D32A0D"/>
    <w:rsid w:val="00D36A94"/>
    <w:rsid w:val="00D37361"/>
    <w:rsid w:val="00D37715"/>
    <w:rsid w:val="00D4181C"/>
    <w:rsid w:val="00D42547"/>
    <w:rsid w:val="00D430B4"/>
    <w:rsid w:val="00D431FB"/>
    <w:rsid w:val="00D43ECF"/>
    <w:rsid w:val="00D45BE4"/>
    <w:rsid w:val="00D4622C"/>
    <w:rsid w:val="00D513CE"/>
    <w:rsid w:val="00D51F49"/>
    <w:rsid w:val="00D52640"/>
    <w:rsid w:val="00D55DF9"/>
    <w:rsid w:val="00D56971"/>
    <w:rsid w:val="00D56DE9"/>
    <w:rsid w:val="00D57ED5"/>
    <w:rsid w:val="00D6040E"/>
    <w:rsid w:val="00D6179C"/>
    <w:rsid w:val="00D6341A"/>
    <w:rsid w:val="00D63B58"/>
    <w:rsid w:val="00D63CC6"/>
    <w:rsid w:val="00D64F57"/>
    <w:rsid w:val="00D65F2F"/>
    <w:rsid w:val="00D661F8"/>
    <w:rsid w:val="00D67758"/>
    <w:rsid w:val="00D75200"/>
    <w:rsid w:val="00D756CB"/>
    <w:rsid w:val="00D76846"/>
    <w:rsid w:val="00D76EE5"/>
    <w:rsid w:val="00D77507"/>
    <w:rsid w:val="00D80B00"/>
    <w:rsid w:val="00D82231"/>
    <w:rsid w:val="00D82953"/>
    <w:rsid w:val="00D830FB"/>
    <w:rsid w:val="00D8405E"/>
    <w:rsid w:val="00D84202"/>
    <w:rsid w:val="00D870F2"/>
    <w:rsid w:val="00D902D4"/>
    <w:rsid w:val="00D9096D"/>
    <w:rsid w:val="00D91243"/>
    <w:rsid w:val="00D91828"/>
    <w:rsid w:val="00D94531"/>
    <w:rsid w:val="00D94AE4"/>
    <w:rsid w:val="00D9620C"/>
    <w:rsid w:val="00DA0DED"/>
    <w:rsid w:val="00DA0E7E"/>
    <w:rsid w:val="00DA1011"/>
    <w:rsid w:val="00DA15B9"/>
    <w:rsid w:val="00DA1FEE"/>
    <w:rsid w:val="00DA243C"/>
    <w:rsid w:val="00DA3B4B"/>
    <w:rsid w:val="00DA4170"/>
    <w:rsid w:val="00DA4BB7"/>
    <w:rsid w:val="00DA631A"/>
    <w:rsid w:val="00DA6321"/>
    <w:rsid w:val="00DA7494"/>
    <w:rsid w:val="00DB1413"/>
    <w:rsid w:val="00DB173A"/>
    <w:rsid w:val="00DB20F7"/>
    <w:rsid w:val="00DB48CD"/>
    <w:rsid w:val="00DB4A74"/>
    <w:rsid w:val="00DB50CC"/>
    <w:rsid w:val="00DB5131"/>
    <w:rsid w:val="00DC0472"/>
    <w:rsid w:val="00DC07F6"/>
    <w:rsid w:val="00DC0CFF"/>
    <w:rsid w:val="00DC1521"/>
    <w:rsid w:val="00DC302E"/>
    <w:rsid w:val="00DC37AD"/>
    <w:rsid w:val="00DC4ADB"/>
    <w:rsid w:val="00DC4D31"/>
    <w:rsid w:val="00DC571B"/>
    <w:rsid w:val="00DC64A2"/>
    <w:rsid w:val="00DD0111"/>
    <w:rsid w:val="00DD03BD"/>
    <w:rsid w:val="00DD2AAB"/>
    <w:rsid w:val="00DD2BD6"/>
    <w:rsid w:val="00DD6BF2"/>
    <w:rsid w:val="00DE044A"/>
    <w:rsid w:val="00DE2F76"/>
    <w:rsid w:val="00DE32AC"/>
    <w:rsid w:val="00DE475F"/>
    <w:rsid w:val="00DE4D37"/>
    <w:rsid w:val="00DE56E1"/>
    <w:rsid w:val="00DF048F"/>
    <w:rsid w:val="00DF106A"/>
    <w:rsid w:val="00DF10E0"/>
    <w:rsid w:val="00DF23BA"/>
    <w:rsid w:val="00DF41E0"/>
    <w:rsid w:val="00DF516D"/>
    <w:rsid w:val="00DF55DA"/>
    <w:rsid w:val="00DF56C4"/>
    <w:rsid w:val="00DF7338"/>
    <w:rsid w:val="00E0083A"/>
    <w:rsid w:val="00E00A71"/>
    <w:rsid w:val="00E03401"/>
    <w:rsid w:val="00E06D8C"/>
    <w:rsid w:val="00E07019"/>
    <w:rsid w:val="00E071FA"/>
    <w:rsid w:val="00E0755E"/>
    <w:rsid w:val="00E079C0"/>
    <w:rsid w:val="00E07ACD"/>
    <w:rsid w:val="00E109F4"/>
    <w:rsid w:val="00E11168"/>
    <w:rsid w:val="00E121B1"/>
    <w:rsid w:val="00E154DB"/>
    <w:rsid w:val="00E15CCC"/>
    <w:rsid w:val="00E16F63"/>
    <w:rsid w:val="00E20B16"/>
    <w:rsid w:val="00E21261"/>
    <w:rsid w:val="00E229B2"/>
    <w:rsid w:val="00E22A4E"/>
    <w:rsid w:val="00E235A8"/>
    <w:rsid w:val="00E2498F"/>
    <w:rsid w:val="00E25152"/>
    <w:rsid w:val="00E27534"/>
    <w:rsid w:val="00E30B06"/>
    <w:rsid w:val="00E31757"/>
    <w:rsid w:val="00E35220"/>
    <w:rsid w:val="00E354B6"/>
    <w:rsid w:val="00E36202"/>
    <w:rsid w:val="00E370B6"/>
    <w:rsid w:val="00E377A5"/>
    <w:rsid w:val="00E40E44"/>
    <w:rsid w:val="00E40F77"/>
    <w:rsid w:val="00E42307"/>
    <w:rsid w:val="00E42D95"/>
    <w:rsid w:val="00E4305C"/>
    <w:rsid w:val="00E45804"/>
    <w:rsid w:val="00E45A9C"/>
    <w:rsid w:val="00E4651D"/>
    <w:rsid w:val="00E47297"/>
    <w:rsid w:val="00E526AC"/>
    <w:rsid w:val="00E52D56"/>
    <w:rsid w:val="00E538F2"/>
    <w:rsid w:val="00E548F1"/>
    <w:rsid w:val="00E56C1D"/>
    <w:rsid w:val="00E57DE1"/>
    <w:rsid w:val="00E60401"/>
    <w:rsid w:val="00E6340A"/>
    <w:rsid w:val="00E636B2"/>
    <w:rsid w:val="00E63F0F"/>
    <w:rsid w:val="00E654EC"/>
    <w:rsid w:val="00E65705"/>
    <w:rsid w:val="00E65E79"/>
    <w:rsid w:val="00E704EB"/>
    <w:rsid w:val="00E715F3"/>
    <w:rsid w:val="00E74642"/>
    <w:rsid w:val="00E748F8"/>
    <w:rsid w:val="00E75A25"/>
    <w:rsid w:val="00E76D27"/>
    <w:rsid w:val="00E770B6"/>
    <w:rsid w:val="00E771B9"/>
    <w:rsid w:val="00E77E91"/>
    <w:rsid w:val="00E81DE1"/>
    <w:rsid w:val="00E82BA5"/>
    <w:rsid w:val="00E82BD0"/>
    <w:rsid w:val="00E833F7"/>
    <w:rsid w:val="00E84F50"/>
    <w:rsid w:val="00E85543"/>
    <w:rsid w:val="00E8703A"/>
    <w:rsid w:val="00E8753D"/>
    <w:rsid w:val="00E87A3B"/>
    <w:rsid w:val="00E87AAD"/>
    <w:rsid w:val="00E9181B"/>
    <w:rsid w:val="00E92D3B"/>
    <w:rsid w:val="00E93F6E"/>
    <w:rsid w:val="00E9422D"/>
    <w:rsid w:val="00E9641A"/>
    <w:rsid w:val="00E964F7"/>
    <w:rsid w:val="00E96D98"/>
    <w:rsid w:val="00E97570"/>
    <w:rsid w:val="00EA002E"/>
    <w:rsid w:val="00EA005D"/>
    <w:rsid w:val="00EA0C1F"/>
    <w:rsid w:val="00EA1105"/>
    <w:rsid w:val="00EA14A9"/>
    <w:rsid w:val="00EA17DD"/>
    <w:rsid w:val="00EA25CB"/>
    <w:rsid w:val="00EA3872"/>
    <w:rsid w:val="00EA3EA1"/>
    <w:rsid w:val="00EA48D8"/>
    <w:rsid w:val="00EA4B0B"/>
    <w:rsid w:val="00EA4DD1"/>
    <w:rsid w:val="00EA512A"/>
    <w:rsid w:val="00EB0812"/>
    <w:rsid w:val="00EB0F55"/>
    <w:rsid w:val="00EB1157"/>
    <w:rsid w:val="00EB1A19"/>
    <w:rsid w:val="00EB2A3E"/>
    <w:rsid w:val="00EB3F2D"/>
    <w:rsid w:val="00EB650B"/>
    <w:rsid w:val="00EB6E7D"/>
    <w:rsid w:val="00EB7101"/>
    <w:rsid w:val="00EC04AC"/>
    <w:rsid w:val="00EC06B2"/>
    <w:rsid w:val="00EC2972"/>
    <w:rsid w:val="00EC2ACC"/>
    <w:rsid w:val="00EC339C"/>
    <w:rsid w:val="00EC4690"/>
    <w:rsid w:val="00EC481C"/>
    <w:rsid w:val="00EC6FBE"/>
    <w:rsid w:val="00EC7971"/>
    <w:rsid w:val="00ED02F6"/>
    <w:rsid w:val="00ED19D5"/>
    <w:rsid w:val="00ED3444"/>
    <w:rsid w:val="00ED3E95"/>
    <w:rsid w:val="00ED4098"/>
    <w:rsid w:val="00ED4241"/>
    <w:rsid w:val="00ED47C0"/>
    <w:rsid w:val="00ED737F"/>
    <w:rsid w:val="00EE0986"/>
    <w:rsid w:val="00EE3DC2"/>
    <w:rsid w:val="00EE43F8"/>
    <w:rsid w:val="00EE4A2C"/>
    <w:rsid w:val="00EE5074"/>
    <w:rsid w:val="00EF2121"/>
    <w:rsid w:val="00EF29D7"/>
    <w:rsid w:val="00EF2F8D"/>
    <w:rsid w:val="00EF3252"/>
    <w:rsid w:val="00EF6AA0"/>
    <w:rsid w:val="00EF78F2"/>
    <w:rsid w:val="00EF7F68"/>
    <w:rsid w:val="00F03581"/>
    <w:rsid w:val="00F039A8"/>
    <w:rsid w:val="00F04274"/>
    <w:rsid w:val="00F05E82"/>
    <w:rsid w:val="00F07026"/>
    <w:rsid w:val="00F07E72"/>
    <w:rsid w:val="00F10AF5"/>
    <w:rsid w:val="00F121E4"/>
    <w:rsid w:val="00F14063"/>
    <w:rsid w:val="00F1442B"/>
    <w:rsid w:val="00F155F6"/>
    <w:rsid w:val="00F15C89"/>
    <w:rsid w:val="00F164D4"/>
    <w:rsid w:val="00F1683E"/>
    <w:rsid w:val="00F16EB6"/>
    <w:rsid w:val="00F17CDD"/>
    <w:rsid w:val="00F215AE"/>
    <w:rsid w:val="00F23731"/>
    <w:rsid w:val="00F24D6B"/>
    <w:rsid w:val="00F253C3"/>
    <w:rsid w:val="00F26D7E"/>
    <w:rsid w:val="00F31719"/>
    <w:rsid w:val="00F3197B"/>
    <w:rsid w:val="00F3723F"/>
    <w:rsid w:val="00F4056D"/>
    <w:rsid w:val="00F41C0F"/>
    <w:rsid w:val="00F431D5"/>
    <w:rsid w:val="00F4385E"/>
    <w:rsid w:val="00F45016"/>
    <w:rsid w:val="00F47815"/>
    <w:rsid w:val="00F47B0E"/>
    <w:rsid w:val="00F47E37"/>
    <w:rsid w:val="00F52E3B"/>
    <w:rsid w:val="00F54340"/>
    <w:rsid w:val="00F5567E"/>
    <w:rsid w:val="00F57F3F"/>
    <w:rsid w:val="00F60F53"/>
    <w:rsid w:val="00F6119D"/>
    <w:rsid w:val="00F6265B"/>
    <w:rsid w:val="00F629C9"/>
    <w:rsid w:val="00F63991"/>
    <w:rsid w:val="00F64C8F"/>
    <w:rsid w:val="00F653DB"/>
    <w:rsid w:val="00F66907"/>
    <w:rsid w:val="00F67486"/>
    <w:rsid w:val="00F7214E"/>
    <w:rsid w:val="00F72967"/>
    <w:rsid w:val="00F73E21"/>
    <w:rsid w:val="00F74A9B"/>
    <w:rsid w:val="00F7577C"/>
    <w:rsid w:val="00F772DE"/>
    <w:rsid w:val="00F80B4A"/>
    <w:rsid w:val="00F822FE"/>
    <w:rsid w:val="00F833C8"/>
    <w:rsid w:val="00F84101"/>
    <w:rsid w:val="00F84C12"/>
    <w:rsid w:val="00F871AA"/>
    <w:rsid w:val="00F8732A"/>
    <w:rsid w:val="00F9053B"/>
    <w:rsid w:val="00F911CD"/>
    <w:rsid w:val="00F9154E"/>
    <w:rsid w:val="00F91865"/>
    <w:rsid w:val="00F936BF"/>
    <w:rsid w:val="00F94375"/>
    <w:rsid w:val="00F9512D"/>
    <w:rsid w:val="00F95CBA"/>
    <w:rsid w:val="00FA0F83"/>
    <w:rsid w:val="00FA157C"/>
    <w:rsid w:val="00FA24CC"/>
    <w:rsid w:val="00FA41F9"/>
    <w:rsid w:val="00FA4582"/>
    <w:rsid w:val="00FA7A2D"/>
    <w:rsid w:val="00FB00A6"/>
    <w:rsid w:val="00FB022F"/>
    <w:rsid w:val="00FB089A"/>
    <w:rsid w:val="00FB1BC2"/>
    <w:rsid w:val="00FB4F2A"/>
    <w:rsid w:val="00FB635A"/>
    <w:rsid w:val="00FC215D"/>
    <w:rsid w:val="00FC2711"/>
    <w:rsid w:val="00FC442C"/>
    <w:rsid w:val="00FC46B4"/>
    <w:rsid w:val="00FC589F"/>
    <w:rsid w:val="00FC6B17"/>
    <w:rsid w:val="00FC7C9F"/>
    <w:rsid w:val="00FD41E0"/>
    <w:rsid w:val="00FD5FC5"/>
    <w:rsid w:val="00FD6B33"/>
    <w:rsid w:val="00FE0D14"/>
    <w:rsid w:val="00FE0F3D"/>
    <w:rsid w:val="00FF0DAA"/>
    <w:rsid w:val="00FF1848"/>
    <w:rsid w:val="00FF2215"/>
    <w:rsid w:val="00FF24E8"/>
    <w:rsid w:val="00FF3A86"/>
    <w:rsid w:val="00FF460D"/>
    <w:rsid w:val="00FF568B"/>
    <w:rsid w:val="00FF58A9"/>
    <w:rsid w:val="00FF731E"/>
    <w:rsid w:val="00FF74A9"/>
    <w:rsid w:val="00FF7E71"/>
    <w:rsid w:val="0137273C"/>
    <w:rsid w:val="017E5FA0"/>
    <w:rsid w:val="031B42C5"/>
    <w:rsid w:val="04A645CB"/>
    <w:rsid w:val="04DF3271"/>
    <w:rsid w:val="06456265"/>
    <w:rsid w:val="070D4F0F"/>
    <w:rsid w:val="07AA3DD5"/>
    <w:rsid w:val="097F6B37"/>
    <w:rsid w:val="0A140428"/>
    <w:rsid w:val="0A2C5129"/>
    <w:rsid w:val="0AB125B3"/>
    <w:rsid w:val="0B0054EA"/>
    <w:rsid w:val="0B457DBC"/>
    <w:rsid w:val="0B7131E7"/>
    <w:rsid w:val="0B860EB1"/>
    <w:rsid w:val="0BAC656C"/>
    <w:rsid w:val="0C380539"/>
    <w:rsid w:val="0E063427"/>
    <w:rsid w:val="0ECE5049"/>
    <w:rsid w:val="10D0497D"/>
    <w:rsid w:val="12236649"/>
    <w:rsid w:val="132A2A6A"/>
    <w:rsid w:val="13AF1150"/>
    <w:rsid w:val="14116341"/>
    <w:rsid w:val="144E4CA0"/>
    <w:rsid w:val="15734140"/>
    <w:rsid w:val="160C26DE"/>
    <w:rsid w:val="16B212CB"/>
    <w:rsid w:val="1A16247F"/>
    <w:rsid w:val="1AD650EC"/>
    <w:rsid w:val="1DAA6D5D"/>
    <w:rsid w:val="1DCF0496"/>
    <w:rsid w:val="1E48636A"/>
    <w:rsid w:val="1E9516DF"/>
    <w:rsid w:val="1F3D1AEC"/>
    <w:rsid w:val="1FE223E3"/>
    <w:rsid w:val="204C624C"/>
    <w:rsid w:val="20D13A15"/>
    <w:rsid w:val="228C1725"/>
    <w:rsid w:val="24B959FC"/>
    <w:rsid w:val="292F2744"/>
    <w:rsid w:val="2AB30B4D"/>
    <w:rsid w:val="2B546E8B"/>
    <w:rsid w:val="2B8954D6"/>
    <w:rsid w:val="2BB76E3B"/>
    <w:rsid w:val="2E005886"/>
    <w:rsid w:val="2E4B79AC"/>
    <w:rsid w:val="2E76695C"/>
    <w:rsid w:val="2FC16461"/>
    <w:rsid w:val="30A532D8"/>
    <w:rsid w:val="30FD3ECA"/>
    <w:rsid w:val="310A6B03"/>
    <w:rsid w:val="312C1596"/>
    <w:rsid w:val="32335E13"/>
    <w:rsid w:val="326268CC"/>
    <w:rsid w:val="328954B6"/>
    <w:rsid w:val="333C7F24"/>
    <w:rsid w:val="342D1CB8"/>
    <w:rsid w:val="356A461D"/>
    <w:rsid w:val="36310CF6"/>
    <w:rsid w:val="366A18DA"/>
    <w:rsid w:val="3730160C"/>
    <w:rsid w:val="374D0470"/>
    <w:rsid w:val="376D49BA"/>
    <w:rsid w:val="380514DC"/>
    <w:rsid w:val="399945B3"/>
    <w:rsid w:val="3A233A94"/>
    <w:rsid w:val="3AAF48CC"/>
    <w:rsid w:val="3B430900"/>
    <w:rsid w:val="3B9B13B6"/>
    <w:rsid w:val="3CB22E77"/>
    <w:rsid w:val="3EFA4B8B"/>
    <w:rsid w:val="3F8B1EE9"/>
    <w:rsid w:val="41717932"/>
    <w:rsid w:val="41A06835"/>
    <w:rsid w:val="4241157C"/>
    <w:rsid w:val="426F008C"/>
    <w:rsid w:val="43646D9C"/>
    <w:rsid w:val="43931B6A"/>
    <w:rsid w:val="444906F3"/>
    <w:rsid w:val="45A547F7"/>
    <w:rsid w:val="45DD5596"/>
    <w:rsid w:val="485B6D59"/>
    <w:rsid w:val="48831B4F"/>
    <w:rsid w:val="4C76404F"/>
    <w:rsid w:val="4F57197A"/>
    <w:rsid w:val="509C1F26"/>
    <w:rsid w:val="52781744"/>
    <w:rsid w:val="527C3DB1"/>
    <w:rsid w:val="5282141A"/>
    <w:rsid w:val="53EF16FF"/>
    <w:rsid w:val="546D7EF7"/>
    <w:rsid w:val="54B81D72"/>
    <w:rsid w:val="54BF40B9"/>
    <w:rsid w:val="55771B41"/>
    <w:rsid w:val="563D7E09"/>
    <w:rsid w:val="56AA53DC"/>
    <w:rsid w:val="57A42ECE"/>
    <w:rsid w:val="58EF3AC8"/>
    <w:rsid w:val="58EF572D"/>
    <w:rsid w:val="59FE7795"/>
    <w:rsid w:val="5A003D7A"/>
    <w:rsid w:val="5B336411"/>
    <w:rsid w:val="5BE12E78"/>
    <w:rsid w:val="5C1442CD"/>
    <w:rsid w:val="5D8201A9"/>
    <w:rsid w:val="5E006970"/>
    <w:rsid w:val="5F4611FE"/>
    <w:rsid w:val="5FE876E5"/>
    <w:rsid w:val="5FFC5B06"/>
    <w:rsid w:val="615B16BF"/>
    <w:rsid w:val="61AE5BE1"/>
    <w:rsid w:val="62406815"/>
    <w:rsid w:val="631214C0"/>
    <w:rsid w:val="633D07B3"/>
    <w:rsid w:val="63754C08"/>
    <w:rsid w:val="63C6794B"/>
    <w:rsid w:val="64CC6AAA"/>
    <w:rsid w:val="64E50E9C"/>
    <w:rsid w:val="6506583C"/>
    <w:rsid w:val="652478F7"/>
    <w:rsid w:val="66030D1D"/>
    <w:rsid w:val="66690DD9"/>
    <w:rsid w:val="669F3508"/>
    <w:rsid w:val="671A34E7"/>
    <w:rsid w:val="673F13FA"/>
    <w:rsid w:val="67CF4F2B"/>
    <w:rsid w:val="681947CC"/>
    <w:rsid w:val="683914EB"/>
    <w:rsid w:val="68D221B5"/>
    <w:rsid w:val="68E259AE"/>
    <w:rsid w:val="695928D6"/>
    <w:rsid w:val="69811578"/>
    <w:rsid w:val="6BCB08DE"/>
    <w:rsid w:val="6C3F4545"/>
    <w:rsid w:val="6CBE21F5"/>
    <w:rsid w:val="6DBF0409"/>
    <w:rsid w:val="70B12C8C"/>
    <w:rsid w:val="70FA2CDF"/>
    <w:rsid w:val="725A3947"/>
    <w:rsid w:val="72B15531"/>
    <w:rsid w:val="73A72705"/>
    <w:rsid w:val="73AC1C70"/>
    <w:rsid w:val="73D61E2F"/>
    <w:rsid w:val="74E034D4"/>
    <w:rsid w:val="752820B5"/>
    <w:rsid w:val="759266DA"/>
    <w:rsid w:val="7608318E"/>
    <w:rsid w:val="76890E4B"/>
    <w:rsid w:val="771B140A"/>
    <w:rsid w:val="77AA0FD9"/>
    <w:rsid w:val="78095BD0"/>
    <w:rsid w:val="780C2405"/>
    <w:rsid w:val="798E6DF9"/>
    <w:rsid w:val="7A121FBF"/>
    <w:rsid w:val="7AEA4102"/>
    <w:rsid w:val="7B1A42F9"/>
    <w:rsid w:val="7B735576"/>
    <w:rsid w:val="7BA66C0B"/>
    <w:rsid w:val="7C757624"/>
    <w:rsid w:val="7E9903EF"/>
    <w:rsid w:val="7F0C0611"/>
    <w:rsid w:val="7F604567"/>
    <w:rsid w:val="7FE40193"/>
    <w:rsid w:val="7FF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420"/>
      <w:jc w:val="both"/>
    </w:pPr>
    <w:rPr>
      <w:rFonts w:ascii="Times New Roman" w:hAnsi="Times New Roman" w:eastAsia="宋体" w:cs="Times New Roman"/>
      <w:kern w:val="21"/>
      <w:sz w:val="21"/>
      <w:lang w:val="en-US" w:eastAsia="zh-CN" w:bidi="ar-SA"/>
    </w:rPr>
  </w:style>
  <w:style w:type="paragraph" w:styleId="2">
    <w:name w:val="heading 1"/>
    <w:basedOn w:val="1"/>
    <w:next w:val="1"/>
    <w:link w:val="82"/>
    <w:qFormat/>
    <w:uiPriority w:val="0"/>
    <w:pPr>
      <w:keepNext/>
      <w:keepLines/>
      <w:snapToGrid w:val="0"/>
      <w:spacing w:before="592" w:after="560"/>
      <w:ind w:firstLine="0"/>
      <w:jc w:val="center"/>
      <w:outlineLvl w:val="0"/>
    </w:pPr>
    <w:rPr>
      <w:rFonts w:eastAsia="黑体"/>
      <w:kern w:val="44"/>
      <w:sz w:val="32"/>
    </w:rPr>
  </w:style>
  <w:style w:type="paragraph" w:styleId="3">
    <w:name w:val="heading 2"/>
    <w:basedOn w:val="1"/>
    <w:next w:val="1"/>
    <w:link w:val="84"/>
    <w:qFormat/>
    <w:uiPriority w:val="0"/>
    <w:pPr>
      <w:keepNext/>
      <w:keepLines/>
      <w:snapToGrid w:val="0"/>
      <w:spacing w:before="280" w:after="560"/>
      <w:jc w:val="center"/>
      <w:outlineLvl w:val="1"/>
    </w:pPr>
    <w:rPr>
      <w:rFonts w:eastAsia="黑体"/>
      <w:kern w:val="44"/>
      <w:sz w:val="32"/>
    </w:rPr>
  </w:style>
  <w:style w:type="paragraph" w:styleId="4">
    <w:name w:val="heading 3"/>
    <w:basedOn w:val="1"/>
    <w:next w:val="1"/>
    <w:link w:val="85"/>
    <w:qFormat/>
    <w:uiPriority w:val="0"/>
    <w:pPr>
      <w:keepNext/>
      <w:keepLines/>
      <w:spacing w:before="260" w:after="260" w:line="416" w:lineRule="auto"/>
      <w:outlineLvl w:val="2"/>
    </w:pPr>
    <w:rPr>
      <w:b/>
      <w:bCs/>
      <w:sz w:val="32"/>
      <w:szCs w:val="32"/>
    </w:rPr>
  </w:style>
  <w:style w:type="paragraph" w:styleId="5">
    <w:name w:val="heading 4"/>
    <w:basedOn w:val="1"/>
    <w:next w:val="1"/>
    <w:link w:val="159"/>
    <w:qFormat/>
    <w:uiPriority w:val="0"/>
    <w:pPr>
      <w:keepNext/>
      <w:keepLines/>
      <w:spacing w:before="280" w:after="290" w:line="376" w:lineRule="auto"/>
      <w:outlineLvl w:val="3"/>
    </w:pPr>
    <w:rPr>
      <w:rFonts w:ascii="Arial" w:hAnsi="Arial" w:eastAsia="仿宋_GB2312"/>
      <w:b/>
      <w:bCs/>
      <w:sz w:val="28"/>
      <w:szCs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outlineLvl w:val="6"/>
    </w:pPr>
    <w:rPr>
      <w:rFonts w:ascii="方正超粗黑简体"/>
      <w:sz w:val="96"/>
    </w:rPr>
  </w:style>
  <w:style w:type="paragraph" w:styleId="9">
    <w:name w:val="heading 8"/>
    <w:basedOn w:val="1"/>
    <w:next w:val="1"/>
    <w:qFormat/>
    <w:uiPriority w:val="0"/>
    <w:pPr>
      <w:keepNext/>
      <w:snapToGrid w:val="0"/>
      <w:ind w:right="34"/>
      <w:jc w:val="right"/>
      <w:outlineLvl w:val="7"/>
    </w:pPr>
    <w:rPr>
      <w:rFonts w:ascii="Chicago" w:hAnsi="Chicago"/>
      <w:color w:val="000000"/>
      <w:w w:val="150"/>
      <w:sz w:val="14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autoRedefine/>
    <w:unhideWhenUsed/>
    <w:qFormat/>
    <w:uiPriority w:val="39"/>
    <w:pPr>
      <w:topLinePunct w:val="0"/>
      <w:adjustRightInd/>
      <w:spacing w:line="380" w:lineRule="exact"/>
      <w:ind w:left="1260" w:firstLine="400" w:firstLineChars="200"/>
      <w:jc w:val="left"/>
    </w:pPr>
    <w:rPr>
      <w:rFonts w:asciiTheme="minorHAnsi" w:hAnsiTheme="minorHAnsi" w:cstheme="minorHAnsi"/>
      <w:kern w:val="2"/>
      <w:sz w:val="18"/>
      <w:szCs w:val="18"/>
    </w:rPr>
  </w:style>
  <w:style w:type="paragraph" w:styleId="11">
    <w:name w:val="Normal Indent"/>
    <w:basedOn w:val="1"/>
    <w:next w:val="1"/>
    <w:qFormat/>
    <w:uiPriority w:val="99"/>
    <w:rPr>
      <w:rFonts w:ascii="黑体" w:hAnsi="黑体" w:eastAsia="宋体"/>
      <w:kern w:val="0"/>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link w:val="86"/>
    <w:qFormat/>
    <w:uiPriority w:val="0"/>
    <w:pPr>
      <w:shd w:val="clear" w:color="auto" w:fill="000080"/>
    </w:pPr>
  </w:style>
  <w:style w:type="paragraph" w:styleId="14">
    <w:name w:val="annotation text"/>
    <w:basedOn w:val="1"/>
    <w:link w:val="48"/>
    <w:qFormat/>
    <w:uiPriority w:val="99"/>
    <w:pPr>
      <w:jc w:val="left"/>
    </w:pPr>
  </w:style>
  <w:style w:type="paragraph" w:styleId="15">
    <w:name w:val="Body Text"/>
    <w:basedOn w:val="1"/>
    <w:link w:val="71"/>
    <w:qFormat/>
    <w:uiPriority w:val="0"/>
    <w:pPr>
      <w:widowControl/>
      <w:topLinePunct w:val="0"/>
      <w:adjustRightInd/>
      <w:spacing w:after="200" w:line="360" w:lineRule="exact"/>
      <w:ind w:firstLine="0"/>
      <w:jc w:val="left"/>
    </w:pPr>
    <w:rPr>
      <w:rFonts w:ascii="黑体" w:hAnsi="黑体"/>
      <w:bCs/>
      <w:kern w:val="0"/>
      <w:sz w:val="20"/>
      <w:szCs w:val="19"/>
    </w:rPr>
  </w:style>
  <w:style w:type="paragraph" w:styleId="16">
    <w:name w:val="Body Text Indent"/>
    <w:basedOn w:val="1"/>
    <w:link w:val="105"/>
    <w:qFormat/>
    <w:uiPriority w:val="0"/>
    <w:pPr>
      <w:spacing w:after="120"/>
      <w:ind w:left="420" w:leftChars="200"/>
    </w:pPr>
  </w:style>
  <w:style w:type="paragraph" w:styleId="17">
    <w:name w:val="toc 5"/>
    <w:basedOn w:val="1"/>
    <w:next w:val="1"/>
    <w:unhideWhenUsed/>
    <w:qFormat/>
    <w:uiPriority w:val="39"/>
    <w:pPr>
      <w:topLinePunct w:val="0"/>
      <w:adjustRightInd/>
      <w:spacing w:line="380" w:lineRule="exact"/>
      <w:ind w:left="840" w:firstLine="400" w:firstLineChars="200"/>
      <w:jc w:val="left"/>
    </w:pPr>
    <w:rPr>
      <w:rFonts w:asciiTheme="minorHAnsi" w:hAnsiTheme="minorHAnsi" w:cstheme="minorHAnsi"/>
      <w:kern w:val="2"/>
      <w:sz w:val="18"/>
      <w:szCs w:val="18"/>
    </w:rPr>
  </w:style>
  <w:style w:type="paragraph" w:styleId="18">
    <w:name w:val="toc 3"/>
    <w:basedOn w:val="1"/>
    <w:next w:val="1"/>
    <w:unhideWhenUsed/>
    <w:qFormat/>
    <w:uiPriority w:val="39"/>
    <w:pPr>
      <w:widowControl/>
      <w:topLinePunct w:val="0"/>
      <w:adjustRightInd/>
      <w:spacing w:after="100" w:line="276" w:lineRule="auto"/>
      <w:ind w:left="440" w:firstLine="0"/>
      <w:jc w:val="left"/>
    </w:pPr>
    <w:rPr>
      <w:rFonts w:asciiTheme="minorHAnsi" w:hAnsiTheme="minorHAnsi" w:eastAsiaTheme="minorEastAsia" w:cstheme="minorBidi"/>
      <w:kern w:val="0"/>
      <w:sz w:val="22"/>
      <w:szCs w:val="22"/>
    </w:rPr>
  </w:style>
  <w:style w:type="paragraph" w:styleId="19">
    <w:name w:val="toc 8"/>
    <w:basedOn w:val="1"/>
    <w:next w:val="1"/>
    <w:autoRedefine/>
    <w:unhideWhenUsed/>
    <w:qFormat/>
    <w:uiPriority w:val="39"/>
    <w:pPr>
      <w:topLinePunct w:val="0"/>
      <w:adjustRightInd/>
      <w:spacing w:line="380" w:lineRule="exact"/>
      <w:ind w:left="1470" w:firstLine="400" w:firstLineChars="200"/>
      <w:jc w:val="left"/>
    </w:pPr>
    <w:rPr>
      <w:rFonts w:asciiTheme="minorHAnsi" w:hAnsiTheme="minorHAnsi" w:cstheme="minorHAnsi"/>
      <w:kern w:val="2"/>
      <w:sz w:val="18"/>
      <w:szCs w:val="18"/>
    </w:rPr>
  </w:style>
  <w:style w:type="paragraph" w:styleId="20">
    <w:name w:val="Date"/>
    <w:basedOn w:val="1"/>
    <w:next w:val="1"/>
    <w:link w:val="73"/>
    <w:qFormat/>
    <w:uiPriority w:val="0"/>
  </w:style>
  <w:style w:type="paragraph" w:styleId="21">
    <w:name w:val="Body Text Indent 2"/>
    <w:basedOn w:val="1"/>
    <w:link w:val="145"/>
    <w:qFormat/>
    <w:uiPriority w:val="0"/>
    <w:pPr>
      <w:topLinePunct w:val="0"/>
      <w:adjustRightInd/>
      <w:spacing w:after="120" w:line="480" w:lineRule="auto"/>
      <w:ind w:left="420" w:leftChars="200" w:firstLine="400" w:firstLineChars="200"/>
    </w:pPr>
    <w:rPr>
      <w:rFonts w:ascii="宋体" w:hAnsi="宋体"/>
      <w:kern w:val="2"/>
    </w:rPr>
  </w:style>
  <w:style w:type="paragraph" w:styleId="22">
    <w:name w:val="Balloon Text"/>
    <w:basedOn w:val="1"/>
    <w:link w:val="49"/>
    <w:qFormat/>
    <w:uiPriority w:val="0"/>
    <w:rPr>
      <w:sz w:val="18"/>
      <w:szCs w:val="18"/>
    </w:rPr>
  </w:style>
  <w:style w:type="paragraph" w:styleId="23">
    <w:name w:val="footer"/>
    <w:basedOn w:val="1"/>
    <w:link w:val="77"/>
    <w:qFormat/>
    <w:uiPriority w:val="99"/>
    <w:pPr>
      <w:tabs>
        <w:tab w:val="center" w:pos="4153"/>
        <w:tab w:val="right" w:pos="8306"/>
      </w:tabs>
      <w:snapToGrid w:val="0"/>
      <w:jc w:val="left"/>
    </w:pPr>
    <w:rPr>
      <w:sz w:val="18"/>
      <w:szCs w:val="18"/>
    </w:rPr>
  </w:style>
  <w:style w:type="paragraph" w:styleId="24">
    <w:name w:val="header"/>
    <w:basedOn w:val="1"/>
    <w:link w:val="76"/>
    <w:qFormat/>
    <w:uiPriority w:val="99"/>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tabs>
        <w:tab w:val="right" w:leader="dot" w:pos="8948"/>
      </w:tabs>
      <w:topLinePunct w:val="0"/>
      <w:adjustRightInd/>
      <w:spacing w:before="120" w:after="120"/>
      <w:ind w:firstLine="0"/>
      <w:jc w:val="left"/>
    </w:pPr>
    <w:rPr>
      <w:rFonts w:ascii="Calibri" w:hAnsi="宋体"/>
      <w:caps/>
      <w:kern w:val="2"/>
      <w:sz w:val="20"/>
    </w:rPr>
  </w:style>
  <w:style w:type="paragraph" w:styleId="26">
    <w:name w:val="toc 4"/>
    <w:basedOn w:val="1"/>
    <w:next w:val="1"/>
    <w:autoRedefine/>
    <w:unhideWhenUsed/>
    <w:qFormat/>
    <w:uiPriority w:val="39"/>
    <w:pPr>
      <w:topLinePunct w:val="0"/>
      <w:adjustRightInd/>
      <w:spacing w:line="380" w:lineRule="exact"/>
      <w:ind w:left="630" w:firstLine="400" w:firstLineChars="200"/>
      <w:jc w:val="left"/>
    </w:pPr>
    <w:rPr>
      <w:rFonts w:asciiTheme="minorHAnsi" w:hAnsiTheme="minorHAnsi" w:cstheme="minorHAnsi"/>
      <w:kern w:val="2"/>
      <w:sz w:val="18"/>
      <w:szCs w:val="18"/>
    </w:rPr>
  </w:style>
  <w:style w:type="paragraph" w:styleId="27">
    <w:name w:val="Subtitle"/>
    <w:basedOn w:val="1"/>
    <w:next w:val="1"/>
    <w:link w:val="123"/>
    <w:qFormat/>
    <w:uiPriority w:val="0"/>
    <w:pPr>
      <w:topLinePunct w:val="0"/>
      <w:adjustRightInd/>
      <w:spacing w:before="240" w:after="60" w:line="312" w:lineRule="auto"/>
      <w:ind w:firstLine="0"/>
      <w:outlineLvl w:val="1"/>
    </w:pPr>
    <w:rPr>
      <w:rFonts w:ascii="Cambria" w:hAnsi="Cambria"/>
      <w:b/>
      <w:kern w:val="28"/>
      <w:sz w:val="32"/>
    </w:rPr>
  </w:style>
  <w:style w:type="paragraph" w:styleId="28">
    <w:name w:val="footnote text"/>
    <w:basedOn w:val="1"/>
    <w:link w:val="146"/>
    <w:qFormat/>
    <w:uiPriority w:val="0"/>
    <w:pPr>
      <w:topLinePunct w:val="0"/>
      <w:adjustRightInd/>
      <w:snapToGrid w:val="0"/>
      <w:spacing w:line="380" w:lineRule="exact"/>
      <w:ind w:firstLine="400" w:firstLineChars="200"/>
      <w:jc w:val="left"/>
    </w:pPr>
    <w:rPr>
      <w:kern w:val="2"/>
      <w:sz w:val="18"/>
      <w:lang w:val="zh-CN"/>
    </w:rPr>
  </w:style>
  <w:style w:type="paragraph" w:styleId="29">
    <w:name w:val="toc 6"/>
    <w:basedOn w:val="1"/>
    <w:next w:val="1"/>
    <w:autoRedefine/>
    <w:unhideWhenUsed/>
    <w:qFormat/>
    <w:uiPriority w:val="39"/>
    <w:pPr>
      <w:topLinePunct w:val="0"/>
      <w:adjustRightInd/>
      <w:spacing w:line="380" w:lineRule="exact"/>
      <w:ind w:left="1050" w:firstLine="400" w:firstLineChars="200"/>
      <w:jc w:val="left"/>
    </w:pPr>
    <w:rPr>
      <w:rFonts w:asciiTheme="minorHAnsi" w:hAnsiTheme="minorHAnsi" w:cstheme="minorHAnsi"/>
      <w:kern w:val="2"/>
      <w:sz w:val="18"/>
      <w:szCs w:val="18"/>
    </w:rPr>
  </w:style>
  <w:style w:type="paragraph" w:styleId="30">
    <w:name w:val="Body Text Indent 3"/>
    <w:basedOn w:val="1"/>
    <w:link w:val="147"/>
    <w:qFormat/>
    <w:uiPriority w:val="0"/>
    <w:pPr>
      <w:topLinePunct w:val="0"/>
      <w:adjustRightInd/>
      <w:spacing w:after="120" w:line="380" w:lineRule="exact"/>
      <w:ind w:left="420" w:leftChars="200" w:firstLine="400" w:firstLineChars="200"/>
    </w:pPr>
    <w:rPr>
      <w:rFonts w:ascii="宋体" w:hAnsi="宋体"/>
      <w:kern w:val="2"/>
      <w:sz w:val="16"/>
    </w:rPr>
  </w:style>
  <w:style w:type="paragraph" w:styleId="31">
    <w:name w:val="table of figures"/>
    <w:basedOn w:val="1"/>
    <w:next w:val="1"/>
    <w:unhideWhenUsed/>
    <w:qFormat/>
    <w:uiPriority w:val="99"/>
    <w:pPr>
      <w:topLinePunct w:val="0"/>
      <w:adjustRightInd/>
      <w:spacing w:line="380" w:lineRule="exact"/>
      <w:ind w:firstLine="0"/>
    </w:pPr>
    <w:rPr>
      <w:rFonts w:cstheme="minorBidi"/>
      <w:kern w:val="2"/>
      <w:szCs w:val="22"/>
    </w:rPr>
  </w:style>
  <w:style w:type="paragraph" w:styleId="32">
    <w:name w:val="toc 2"/>
    <w:basedOn w:val="1"/>
    <w:next w:val="1"/>
    <w:unhideWhenUsed/>
    <w:qFormat/>
    <w:uiPriority w:val="39"/>
    <w:pPr>
      <w:widowControl/>
      <w:topLinePunct w:val="0"/>
      <w:adjustRightInd/>
      <w:spacing w:after="100" w:line="276" w:lineRule="auto"/>
      <w:ind w:left="220" w:firstLine="0"/>
      <w:jc w:val="left"/>
    </w:pPr>
    <w:rPr>
      <w:rFonts w:asciiTheme="minorHAnsi" w:hAnsiTheme="minorHAnsi" w:eastAsiaTheme="minorEastAsia" w:cstheme="minorBidi"/>
      <w:kern w:val="0"/>
      <w:sz w:val="22"/>
      <w:szCs w:val="22"/>
    </w:rPr>
  </w:style>
  <w:style w:type="paragraph" w:styleId="33">
    <w:name w:val="toc 9"/>
    <w:basedOn w:val="1"/>
    <w:next w:val="1"/>
    <w:autoRedefine/>
    <w:unhideWhenUsed/>
    <w:qFormat/>
    <w:uiPriority w:val="39"/>
    <w:pPr>
      <w:topLinePunct w:val="0"/>
      <w:adjustRightInd/>
      <w:spacing w:line="380" w:lineRule="exact"/>
      <w:ind w:left="1680" w:firstLine="400" w:firstLineChars="200"/>
      <w:jc w:val="left"/>
    </w:pPr>
    <w:rPr>
      <w:rFonts w:asciiTheme="minorHAnsi" w:hAnsiTheme="minorHAnsi" w:cstheme="minorHAnsi"/>
      <w:kern w:val="2"/>
      <w:sz w:val="18"/>
      <w:szCs w:val="18"/>
    </w:rPr>
  </w:style>
  <w:style w:type="paragraph" w:styleId="34">
    <w:name w:val="HTML Preformatted"/>
    <w:basedOn w:val="1"/>
    <w:link w:val="1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pacing w:line="380" w:lineRule="exact"/>
      <w:ind w:firstLine="400" w:firstLineChars="200"/>
      <w:jc w:val="left"/>
    </w:pPr>
    <w:rPr>
      <w:rFonts w:ascii="宋体" w:hAnsi="宋体"/>
      <w:kern w:val="0"/>
      <w:sz w:val="24"/>
    </w:rPr>
  </w:style>
  <w:style w:type="paragraph" w:styleId="3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link w:val="149"/>
    <w:qFormat/>
    <w:uiPriority w:val="0"/>
    <w:pPr>
      <w:topLinePunct w:val="0"/>
      <w:adjustRightInd/>
      <w:spacing w:before="240" w:after="60" w:line="380" w:lineRule="exact"/>
      <w:ind w:firstLine="400" w:firstLineChars="200"/>
      <w:jc w:val="center"/>
      <w:outlineLvl w:val="0"/>
    </w:pPr>
    <w:rPr>
      <w:rFonts w:ascii="Arial" w:hAnsi="Arial"/>
      <w:b/>
      <w:kern w:val="2"/>
      <w:sz w:val="32"/>
    </w:rPr>
  </w:style>
  <w:style w:type="paragraph" w:styleId="37">
    <w:name w:val="annotation subject"/>
    <w:basedOn w:val="14"/>
    <w:next w:val="14"/>
    <w:link w:val="50"/>
    <w:qFormat/>
    <w:uiPriority w:val="99"/>
    <w:rPr>
      <w:b/>
      <w:bCs/>
    </w:rPr>
  </w:style>
  <w:style w:type="table" w:styleId="39">
    <w:name w:val="Table Grid"/>
    <w:basedOn w:val="3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qFormat/>
    <w:uiPriority w:val="0"/>
    <w:rPr>
      <w:rFonts w:ascii="黑体" w:hAnsi="黑体" w:eastAsia="黑体"/>
      <w:sz w:val="21"/>
      <w:lang w:val="en-US" w:eastAsia="zh-CN"/>
    </w:rPr>
  </w:style>
  <w:style w:type="character" w:styleId="43">
    <w:name w:val="FollowedHyperlink"/>
    <w:qFormat/>
    <w:uiPriority w:val="99"/>
    <w:rPr>
      <w:color w:val="800080"/>
      <w:u w:val="single"/>
    </w:rPr>
  </w:style>
  <w:style w:type="character" w:styleId="44">
    <w:name w:val="Emphasis"/>
    <w:qFormat/>
    <w:uiPriority w:val="0"/>
    <w:rPr>
      <w:color w:val="CC0033"/>
    </w:rPr>
  </w:style>
  <w:style w:type="character" w:styleId="45">
    <w:name w:val="Hyperlink"/>
    <w:qFormat/>
    <w:uiPriority w:val="99"/>
    <w:rPr>
      <w:rFonts w:ascii="黑体" w:hAnsi="黑体" w:eastAsia="黑体"/>
      <w:color w:val="0000FF"/>
      <w:sz w:val="21"/>
      <w:u w:val="single"/>
      <w:lang w:val="en-US" w:eastAsia="zh-CN"/>
    </w:rPr>
  </w:style>
  <w:style w:type="character" w:styleId="46">
    <w:name w:val="annotation reference"/>
    <w:basedOn w:val="40"/>
    <w:qFormat/>
    <w:uiPriority w:val="99"/>
    <w:rPr>
      <w:sz w:val="21"/>
      <w:szCs w:val="21"/>
    </w:rPr>
  </w:style>
  <w:style w:type="character" w:styleId="47">
    <w:name w:val="footnote reference"/>
    <w:qFormat/>
    <w:uiPriority w:val="0"/>
    <w:rPr>
      <w:vertAlign w:val="baseline"/>
    </w:rPr>
  </w:style>
  <w:style w:type="character" w:customStyle="1" w:styleId="48">
    <w:name w:val="批注文字 字符"/>
    <w:link w:val="14"/>
    <w:qFormat/>
    <w:uiPriority w:val="99"/>
  </w:style>
  <w:style w:type="character" w:customStyle="1" w:styleId="49">
    <w:name w:val="批注框文本 字符"/>
    <w:link w:val="22"/>
    <w:qFormat/>
    <w:uiPriority w:val="0"/>
    <w:rPr>
      <w:sz w:val="18"/>
      <w:szCs w:val="18"/>
    </w:rPr>
  </w:style>
  <w:style w:type="character" w:customStyle="1" w:styleId="50">
    <w:name w:val="批注主题 字符"/>
    <w:link w:val="37"/>
    <w:qFormat/>
    <w:uiPriority w:val="99"/>
    <w:rPr>
      <w:b/>
      <w:bCs/>
    </w:rPr>
  </w:style>
  <w:style w:type="paragraph" w:customStyle="1" w:styleId="51">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52">
    <w:name w:val="标准标题"/>
    <w:qFormat/>
    <w:uiPriority w:val="0"/>
    <w:pPr>
      <w:widowControl w:val="0"/>
      <w:topLinePunct/>
      <w:adjustRightInd w:val="0"/>
      <w:spacing w:before="2500"/>
      <w:jc w:val="center"/>
    </w:pPr>
    <w:rPr>
      <w:rFonts w:ascii="Arial" w:hAnsi="Arial" w:eastAsia="汉仪中黑简" w:cs="Times New Roman"/>
      <w:color w:val="000000"/>
      <w:kern w:val="52"/>
      <w:sz w:val="52"/>
      <w:lang w:val="en-US" w:eastAsia="zh-CN" w:bidi="ar-SA"/>
    </w:rPr>
  </w:style>
  <w:style w:type="paragraph" w:customStyle="1" w:styleId="53">
    <w:name w:val="英文（标题下）"/>
    <w:basedOn w:val="1"/>
    <w:qFormat/>
    <w:uiPriority w:val="0"/>
    <w:pPr>
      <w:snapToGrid w:val="0"/>
      <w:spacing w:before="60" w:line="480" w:lineRule="exact"/>
      <w:ind w:firstLine="0"/>
      <w:jc w:val="center"/>
    </w:pPr>
    <w:rPr>
      <w:rFonts w:eastAsia="黑体"/>
      <w:b/>
      <w:color w:val="000000"/>
      <w:kern w:val="0"/>
      <w:sz w:val="28"/>
    </w:rPr>
  </w:style>
  <w:style w:type="paragraph" w:customStyle="1" w:styleId="54">
    <w:name w:val="发布稿"/>
    <w:basedOn w:val="1"/>
    <w:qFormat/>
    <w:uiPriority w:val="0"/>
    <w:pPr>
      <w:ind w:firstLine="0"/>
      <w:jc w:val="center"/>
    </w:pPr>
    <w:rPr>
      <w:rFonts w:eastAsia="黑体"/>
      <w:sz w:val="28"/>
      <w:szCs w:val="28"/>
    </w:rPr>
  </w:style>
  <w:style w:type="paragraph" w:customStyle="1" w:styleId="55">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56">
    <w:name w:val="正文（注）"/>
    <w:qFormat/>
    <w:uiPriority w:val="0"/>
    <w:pPr>
      <w:widowControl w:val="0"/>
      <w:topLinePunct/>
      <w:adjustRightInd w:val="0"/>
      <w:ind w:firstLine="420"/>
      <w:jc w:val="both"/>
    </w:pPr>
    <w:rPr>
      <w:rFonts w:ascii="Times New Roman" w:hAnsi="Times New Roman" w:eastAsia="宋体" w:cs="Times New Roman"/>
      <w:kern w:val="18"/>
      <w:sz w:val="18"/>
      <w:szCs w:val="18"/>
      <w:lang w:val="en-US" w:eastAsia="zh-CN" w:bidi="ar-SA"/>
    </w:rPr>
  </w:style>
  <w:style w:type="paragraph" w:customStyle="1" w:styleId="57">
    <w:name w:val="表题"/>
    <w:qFormat/>
    <w:uiPriority w:val="0"/>
    <w:pPr>
      <w:keepNext/>
      <w:keepLines/>
      <w:widowControl w:val="0"/>
      <w:topLinePunct/>
      <w:adjustRightInd w:val="0"/>
      <w:spacing w:before="160" w:after="40"/>
      <w:jc w:val="center"/>
    </w:pPr>
    <w:rPr>
      <w:rFonts w:ascii="Arial" w:hAnsi="Arial" w:eastAsia="黑体" w:cs="Times New Roman"/>
      <w:kern w:val="21"/>
      <w:sz w:val="21"/>
      <w:lang w:val="en-GB" w:eastAsia="zh-CN" w:bidi="ar-SA"/>
    </w:rPr>
  </w:style>
  <w:style w:type="paragraph" w:customStyle="1" w:styleId="58">
    <w:name w:val="表文字"/>
    <w:qFormat/>
    <w:uiPriority w:val="0"/>
    <w:pPr>
      <w:widowControl w:val="0"/>
      <w:topLinePunct/>
      <w:adjustRightInd w:val="0"/>
      <w:spacing w:line="270" w:lineRule="exact"/>
      <w:jc w:val="center"/>
    </w:pPr>
    <w:rPr>
      <w:rFonts w:ascii="Times New Roman" w:hAnsi="Times New Roman" w:eastAsia="宋体" w:cs="Times New Roman"/>
      <w:kern w:val="18"/>
      <w:sz w:val="18"/>
      <w:lang w:val="en-US" w:eastAsia="zh-CN" w:bidi="ar-SA"/>
    </w:rPr>
  </w:style>
  <w:style w:type="paragraph" w:customStyle="1" w:styleId="59">
    <w:name w:val="表注"/>
    <w:qFormat/>
    <w:uiPriority w:val="0"/>
    <w:pPr>
      <w:widowControl w:val="0"/>
      <w:topLinePunct/>
      <w:adjustRightInd w:val="0"/>
      <w:snapToGrid w:val="0"/>
      <w:spacing w:line="260" w:lineRule="exact"/>
      <w:jc w:val="both"/>
    </w:pPr>
    <w:rPr>
      <w:rFonts w:ascii="Times New Roman" w:hAnsi="Times New Roman" w:eastAsia="宋体" w:cs="Times New Roman"/>
      <w:kern w:val="16"/>
      <w:sz w:val="18"/>
      <w:lang w:val="en-US" w:eastAsia="zh-CN" w:bidi="ar-SA"/>
    </w:rPr>
  </w:style>
  <w:style w:type="paragraph" w:customStyle="1" w:styleId="60">
    <w:name w:val="图片"/>
    <w:qFormat/>
    <w:uiPriority w:val="0"/>
    <w:pPr>
      <w:widowControl w:val="0"/>
      <w:topLinePunct/>
      <w:adjustRightInd w:val="0"/>
      <w:jc w:val="center"/>
    </w:pPr>
    <w:rPr>
      <w:rFonts w:ascii="Times New Roman" w:hAnsi="Times New Roman" w:eastAsia="宋体" w:cs="Times New Roman"/>
      <w:kern w:val="21"/>
      <w:sz w:val="21"/>
      <w:lang w:val="en-US" w:eastAsia="zh-CN" w:bidi="ar-SA"/>
    </w:rPr>
  </w:style>
  <w:style w:type="paragraph" w:customStyle="1" w:styleId="61">
    <w:name w:val="图 说明"/>
    <w:qFormat/>
    <w:uiPriority w:val="0"/>
    <w:pPr>
      <w:widowControl w:val="0"/>
      <w:topLinePunct/>
      <w:adjustRightInd w:val="0"/>
      <w:jc w:val="center"/>
    </w:pPr>
    <w:rPr>
      <w:rFonts w:ascii="Times New Roman" w:hAnsi="Times New Roman" w:eastAsia="宋体" w:cs="Times New Roman"/>
      <w:color w:val="000000"/>
      <w:kern w:val="16"/>
      <w:sz w:val="16"/>
      <w:szCs w:val="16"/>
      <w:lang w:val="en-US" w:eastAsia="zh-CN" w:bidi="ar-SA"/>
    </w:rPr>
  </w:style>
  <w:style w:type="paragraph" w:customStyle="1" w:styleId="62">
    <w:name w:val="图题"/>
    <w:qFormat/>
    <w:uiPriority w:val="0"/>
    <w:pPr>
      <w:widowControl w:val="0"/>
      <w:topLinePunct/>
      <w:adjustRightInd w:val="0"/>
      <w:spacing w:before="40" w:after="272"/>
      <w:jc w:val="center"/>
    </w:pPr>
    <w:rPr>
      <w:rFonts w:ascii="Arial" w:hAnsi="Arial" w:eastAsia="黑体" w:cs="Times New Roman"/>
      <w:kern w:val="21"/>
      <w:sz w:val="21"/>
      <w:lang w:val="en-US" w:eastAsia="zh-CN" w:bidi="ar-SA"/>
    </w:rPr>
  </w:style>
  <w:style w:type="paragraph" w:customStyle="1" w:styleId="63">
    <w:name w:val="公式"/>
    <w:link w:val="243"/>
    <w:qFormat/>
    <w:uiPriority w:val="0"/>
    <w:pPr>
      <w:widowControl w:val="0"/>
      <w:adjustRightInd w:val="0"/>
      <w:jc w:val="right"/>
    </w:pPr>
    <w:rPr>
      <w:rFonts w:ascii="Times New Roman" w:hAnsi="Times New Roman" w:eastAsia="宋体" w:cs="Times New Roman"/>
      <w:color w:val="000000"/>
      <w:kern w:val="21"/>
      <w:sz w:val="21"/>
      <w:szCs w:val="21"/>
      <w:lang w:val="en-US" w:eastAsia="zh-CN" w:bidi="ar-SA"/>
    </w:rPr>
  </w:style>
  <w:style w:type="paragraph" w:customStyle="1" w:styleId="64">
    <w:name w:val="1.1"/>
    <w:qFormat/>
    <w:uiPriority w:val="0"/>
    <w:pPr>
      <w:widowControl w:val="0"/>
      <w:topLinePunct/>
      <w:adjustRightInd w:val="0"/>
      <w:ind w:firstLine="624"/>
      <w:jc w:val="both"/>
    </w:pPr>
    <w:rPr>
      <w:rFonts w:ascii="Times New Roman" w:hAnsi="Times New Roman" w:eastAsia="宋体" w:cs="Times New Roman"/>
      <w:kern w:val="21"/>
      <w:sz w:val="21"/>
      <w:szCs w:val="21"/>
      <w:lang w:val="en-US" w:eastAsia="zh-CN" w:bidi="ar-SA"/>
    </w:rPr>
  </w:style>
  <w:style w:type="paragraph" w:customStyle="1" w:styleId="65">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66">
    <w:name w:val="续表"/>
    <w:qFormat/>
    <w:uiPriority w:val="0"/>
    <w:pPr>
      <w:keepNext/>
      <w:keepLines/>
      <w:widowControl w:val="0"/>
      <w:topLinePunct/>
      <w:adjustRightInd w:val="0"/>
      <w:spacing w:after="40" w:line="270" w:lineRule="exact"/>
      <w:ind w:right="567"/>
      <w:jc w:val="right"/>
    </w:pPr>
    <w:rPr>
      <w:rFonts w:ascii="Times New Roman" w:hAnsi="Times New Roman" w:eastAsia="宋体" w:cs="Times New Roman"/>
      <w:kern w:val="18"/>
      <w:sz w:val="18"/>
      <w:lang w:val="en-US" w:eastAsia="zh-CN" w:bidi="ar-SA"/>
    </w:rPr>
  </w:style>
  <w:style w:type="paragraph" w:customStyle="1" w:styleId="67">
    <w:name w:val="_Style 38"/>
    <w:unhideWhenUsed/>
    <w:qFormat/>
    <w:uiPriority w:val="99"/>
    <w:rPr>
      <w:rFonts w:ascii="Times New Roman" w:hAnsi="Times New Roman" w:eastAsia="宋体" w:cs="Times New Roman"/>
      <w:kern w:val="21"/>
      <w:sz w:val="21"/>
      <w:lang w:val="en-US" w:eastAsia="zh-CN" w:bidi="ar-SA"/>
    </w:rPr>
  </w:style>
  <w:style w:type="character" w:customStyle="1" w:styleId="68">
    <w:name w:val="段 Char"/>
    <w:link w:val="69"/>
    <w:qFormat/>
    <w:uiPriority w:val="0"/>
    <w:rPr>
      <w:rFonts w:ascii="宋体" w:hAnsi="Times New Roman" w:eastAsia="宋体" w:cs="Times New Roman"/>
      <w:lang w:val="en-US" w:eastAsia="zh-CN" w:bidi="ar-SA"/>
    </w:rPr>
  </w:style>
  <w:style w:type="paragraph" w:customStyle="1" w:styleId="69">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70">
    <w:name w:val="注："/>
    <w:next w:val="69"/>
    <w:qFormat/>
    <w:uiPriority w:val="0"/>
    <w:pPr>
      <w:widowControl w:val="0"/>
      <w:numPr>
        <w:ilvl w:val="0"/>
        <w:numId w:val="1"/>
      </w:numPr>
      <w:autoSpaceDE w:val="0"/>
      <w:autoSpaceDN w:val="0"/>
      <w:ind w:left="726" w:hanging="363"/>
      <w:jc w:val="both"/>
    </w:pPr>
    <w:rPr>
      <w:rFonts w:ascii="宋体" w:hAnsi="Times New Roman" w:eastAsia="宋体" w:cs="Times New Roman"/>
      <w:sz w:val="18"/>
      <w:szCs w:val="18"/>
      <w:lang w:val="en-US" w:eastAsia="zh-CN" w:bidi="ar-SA"/>
    </w:rPr>
  </w:style>
  <w:style w:type="character" w:customStyle="1" w:styleId="71">
    <w:name w:val="正文文本 字符"/>
    <w:link w:val="15"/>
    <w:qFormat/>
    <w:uiPriority w:val="0"/>
    <w:rPr>
      <w:rFonts w:ascii="黑体" w:hAnsi="黑体"/>
      <w:bCs/>
      <w:kern w:val="0"/>
      <w:sz w:val="20"/>
      <w:szCs w:val="19"/>
    </w:rPr>
  </w:style>
  <w:style w:type="character" w:customStyle="1" w:styleId="72">
    <w:name w:val="正文文本 Char1"/>
    <w:basedOn w:val="40"/>
    <w:qFormat/>
    <w:uiPriority w:val="99"/>
    <w:rPr>
      <w:kern w:val="21"/>
      <w:sz w:val="21"/>
    </w:rPr>
  </w:style>
  <w:style w:type="character" w:customStyle="1" w:styleId="73">
    <w:name w:val="日期 字符"/>
    <w:basedOn w:val="40"/>
    <w:link w:val="20"/>
    <w:qFormat/>
    <w:uiPriority w:val="0"/>
  </w:style>
  <w:style w:type="paragraph" w:customStyle="1" w:styleId="74">
    <w:name w:val="附录一级条标题"/>
    <w:basedOn w:val="1"/>
    <w:next w:val="1"/>
    <w:qFormat/>
    <w:uiPriority w:val="0"/>
    <w:pPr>
      <w:widowControl/>
      <w:numPr>
        <w:ilvl w:val="1"/>
        <w:numId w:val="2"/>
      </w:numPr>
      <w:tabs>
        <w:tab w:val="left" w:pos="525"/>
      </w:tabs>
      <w:wordWrap w:val="0"/>
      <w:overflowPunct w:val="0"/>
      <w:topLinePunct w:val="0"/>
      <w:autoSpaceDE w:val="0"/>
      <w:autoSpaceDN w:val="0"/>
      <w:adjustRightInd/>
      <w:spacing w:beforeLines="100" w:afterLines="100"/>
      <w:textAlignment w:val="baseline"/>
      <w:outlineLvl w:val="1"/>
    </w:pPr>
    <w:rPr>
      <w:rFonts w:ascii="黑体" w:hAnsi="宋体" w:eastAsia="黑体"/>
    </w:rPr>
  </w:style>
  <w:style w:type="paragraph" w:styleId="75">
    <w:name w:val="List Paragraph"/>
    <w:basedOn w:val="1"/>
    <w:link w:val="244"/>
    <w:qFormat/>
    <w:uiPriority w:val="34"/>
    <w:pPr>
      <w:topLinePunct w:val="0"/>
      <w:adjustRightInd/>
      <w:ind w:firstLine="200" w:firstLineChars="200"/>
    </w:pPr>
    <w:rPr>
      <w:rFonts w:ascii="宋体" w:hAnsi="Wingdings"/>
      <w:kern w:val="2"/>
      <w:sz w:val="28"/>
    </w:rPr>
  </w:style>
  <w:style w:type="character" w:customStyle="1" w:styleId="76">
    <w:name w:val="页眉 字符"/>
    <w:basedOn w:val="40"/>
    <w:link w:val="24"/>
    <w:qFormat/>
    <w:uiPriority w:val="99"/>
    <w:rPr>
      <w:sz w:val="18"/>
    </w:rPr>
  </w:style>
  <w:style w:type="character" w:customStyle="1" w:styleId="77">
    <w:name w:val="页脚 字符"/>
    <w:basedOn w:val="40"/>
    <w:link w:val="23"/>
    <w:qFormat/>
    <w:uiPriority w:val="99"/>
    <w:rPr>
      <w:sz w:val="18"/>
      <w:szCs w:val="18"/>
    </w:rPr>
  </w:style>
  <w:style w:type="paragraph" w:customStyle="1" w:styleId="7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9">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8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1">
    <w:name w:val="样式 标题 1 + 段前: 0.5 行 段后: 0.5 行1"/>
    <w:basedOn w:val="2"/>
    <w:qFormat/>
    <w:uiPriority w:val="0"/>
    <w:pPr>
      <w:keepLines w:val="0"/>
      <w:widowControl/>
      <w:tabs>
        <w:tab w:val="left" w:pos="360"/>
      </w:tabs>
      <w:topLinePunct w:val="0"/>
      <w:adjustRightInd/>
      <w:snapToGrid/>
      <w:spacing w:before="340" w:beforeLines="50" w:after="330" w:afterLines="50" w:line="360" w:lineRule="exact"/>
      <w:jc w:val="both"/>
    </w:pPr>
    <w:rPr>
      <w:rFonts w:ascii="黑体" w:hAnsi="黑体"/>
      <w:kern w:val="0"/>
      <w:sz w:val="21"/>
    </w:rPr>
  </w:style>
  <w:style w:type="character" w:customStyle="1" w:styleId="82">
    <w:name w:val="标题 1 字符"/>
    <w:basedOn w:val="40"/>
    <w:link w:val="2"/>
    <w:qFormat/>
    <w:uiPriority w:val="0"/>
    <w:rPr>
      <w:rFonts w:eastAsia="黑体"/>
      <w:kern w:val="44"/>
      <w:sz w:val="32"/>
    </w:rPr>
  </w:style>
  <w:style w:type="paragraph" w:customStyle="1" w:styleId="83">
    <w:name w:val="1 Char Char Char Char Char Char1 Char Char Char Char Char Char Char Char Char Char Char Char Char"/>
    <w:basedOn w:val="1"/>
    <w:qFormat/>
    <w:uiPriority w:val="0"/>
    <w:pPr>
      <w:topLinePunct w:val="0"/>
      <w:adjustRightInd/>
      <w:ind w:firstLine="0"/>
    </w:pPr>
    <w:rPr>
      <w:kern w:val="2"/>
      <w:sz w:val="24"/>
      <w:szCs w:val="24"/>
    </w:rPr>
  </w:style>
  <w:style w:type="character" w:customStyle="1" w:styleId="84">
    <w:name w:val="标题 2 字符"/>
    <w:basedOn w:val="40"/>
    <w:link w:val="3"/>
    <w:qFormat/>
    <w:uiPriority w:val="0"/>
    <w:rPr>
      <w:rFonts w:eastAsia="黑体"/>
      <w:kern w:val="44"/>
      <w:sz w:val="32"/>
    </w:rPr>
  </w:style>
  <w:style w:type="character" w:customStyle="1" w:styleId="85">
    <w:name w:val="标题 3 字符"/>
    <w:basedOn w:val="40"/>
    <w:link w:val="4"/>
    <w:qFormat/>
    <w:uiPriority w:val="0"/>
    <w:rPr>
      <w:b/>
      <w:bCs/>
      <w:sz w:val="32"/>
      <w:szCs w:val="32"/>
    </w:rPr>
  </w:style>
  <w:style w:type="character" w:customStyle="1" w:styleId="86">
    <w:name w:val="文档结构图 字符"/>
    <w:basedOn w:val="40"/>
    <w:link w:val="13"/>
    <w:qFormat/>
    <w:uiPriority w:val="0"/>
  </w:style>
  <w:style w:type="paragraph" w:customStyle="1" w:styleId="87">
    <w:name w:val="附录二级条标题"/>
    <w:basedOn w:val="1"/>
    <w:qFormat/>
    <w:uiPriority w:val="0"/>
    <w:pPr>
      <w:topLinePunct w:val="0"/>
      <w:adjustRightInd/>
      <w:ind w:left="190" w:firstLine="0"/>
    </w:pPr>
    <w:rPr>
      <w:kern w:val="2"/>
      <w:szCs w:val="24"/>
    </w:rPr>
  </w:style>
  <w:style w:type="paragraph" w:customStyle="1" w:styleId="88">
    <w:name w:val="GB-1.1.1.1"/>
    <w:basedOn w:val="1"/>
    <w:qFormat/>
    <w:uiPriority w:val="0"/>
    <w:pPr>
      <w:widowControl/>
      <w:numPr>
        <w:ilvl w:val="0"/>
        <w:numId w:val="3"/>
      </w:numPr>
      <w:topLinePunct w:val="0"/>
      <w:adjustRightInd/>
      <w:jc w:val="left"/>
      <w:outlineLvl w:val="3"/>
    </w:pPr>
    <w:rPr>
      <w:rFonts w:ascii="宋体" w:hAnsi="宋体"/>
      <w:kern w:val="0"/>
    </w:rPr>
  </w:style>
  <w:style w:type="paragraph" w:customStyle="1" w:styleId="89">
    <w:name w:val="GB-1.1.1.1.1"/>
    <w:basedOn w:val="88"/>
    <w:qFormat/>
    <w:uiPriority w:val="0"/>
    <w:pPr>
      <w:numPr>
        <w:ilvl w:val="1"/>
      </w:numPr>
      <w:outlineLvl w:val="4"/>
    </w:pPr>
    <w:rPr>
      <w:szCs w:val="21"/>
    </w:rPr>
  </w:style>
  <w:style w:type="paragraph" w:customStyle="1" w:styleId="90">
    <w:name w:val="附录标识"/>
    <w:basedOn w:val="1"/>
    <w:next w:val="69"/>
    <w:qFormat/>
    <w:uiPriority w:val="0"/>
    <w:pPr>
      <w:widowControl/>
      <w:numPr>
        <w:ilvl w:val="2"/>
        <w:numId w:val="3"/>
      </w:numPr>
      <w:shd w:val="clear" w:color="FFFFFF" w:fill="FFFFFF"/>
      <w:kinsoku w:val="0"/>
      <w:overflowPunct w:val="0"/>
      <w:topLinePunct w:val="0"/>
      <w:autoSpaceDE w:val="0"/>
      <w:autoSpaceDN w:val="0"/>
      <w:spacing w:before="640" w:after="200"/>
      <w:ind w:firstLine="624"/>
      <w:jc w:val="center"/>
      <w:textAlignment w:val="center"/>
      <w:outlineLvl w:val="0"/>
    </w:pPr>
    <w:rPr>
      <w:rFonts w:ascii="黑体" w:eastAsia="黑体"/>
      <w:kern w:val="0"/>
    </w:rPr>
  </w:style>
  <w:style w:type="paragraph" w:customStyle="1" w:styleId="91">
    <w:name w:val="附录三级条标题"/>
    <w:basedOn w:val="87"/>
    <w:next w:val="1"/>
    <w:qFormat/>
    <w:uiPriority w:val="0"/>
    <w:pPr>
      <w:widowControl/>
      <w:tabs>
        <w:tab w:val="left" w:pos="945"/>
      </w:tabs>
      <w:wordWrap w:val="0"/>
      <w:overflowPunct w:val="0"/>
      <w:autoSpaceDE w:val="0"/>
      <w:autoSpaceDN w:val="0"/>
      <w:ind w:left="0"/>
      <w:textAlignment w:val="baseline"/>
      <w:outlineLvl w:val="2"/>
    </w:pPr>
    <w:rPr>
      <w:rFonts w:ascii="宋体" w:hAnsi="宋体"/>
      <w:kern w:val="21"/>
      <w:szCs w:val="20"/>
    </w:rPr>
  </w:style>
  <w:style w:type="paragraph" w:customStyle="1" w:styleId="92">
    <w:name w:val="附录四级条标题"/>
    <w:basedOn w:val="91"/>
    <w:next w:val="1"/>
    <w:qFormat/>
    <w:uiPriority w:val="0"/>
    <w:pPr>
      <w:tabs>
        <w:tab w:val="left" w:pos="1155"/>
        <w:tab w:val="clear" w:pos="945"/>
      </w:tabs>
      <w:outlineLvl w:val="4"/>
    </w:pPr>
  </w:style>
  <w:style w:type="paragraph" w:customStyle="1" w:styleId="93">
    <w:name w:val="样式 样式 标题 1 + 黑体 五号 + 段前: 0.5 行 段后: 0.5 行"/>
    <w:basedOn w:val="1"/>
    <w:qFormat/>
    <w:uiPriority w:val="0"/>
    <w:pPr>
      <w:keepNext/>
      <w:topLinePunct w:val="0"/>
      <w:adjustRightInd/>
      <w:spacing w:beforeLines="50" w:afterLines="50" w:line="360" w:lineRule="exact"/>
      <w:ind w:firstLine="0"/>
      <w:outlineLvl w:val="0"/>
    </w:pPr>
    <w:rPr>
      <w:rFonts w:ascii="黑体" w:hAnsi="黑体" w:eastAsia="黑体" w:cs="宋体"/>
      <w:b/>
      <w:kern w:val="2"/>
    </w:rPr>
  </w:style>
  <w:style w:type="character" w:customStyle="1" w:styleId="94">
    <w:name w:val="发布"/>
    <w:qFormat/>
    <w:uiPriority w:val="0"/>
    <w:rPr>
      <w:rFonts w:ascii="黑体" w:hAnsi="黑体" w:eastAsia="黑体"/>
      <w:bCs/>
      <w:spacing w:val="22"/>
      <w:w w:val="100"/>
      <w:position w:val="3"/>
      <w:sz w:val="28"/>
      <w:szCs w:val="21"/>
      <w:lang w:val="en-US" w:eastAsia="zh-CN" w:bidi="ar-SA"/>
    </w:rPr>
  </w:style>
  <w:style w:type="paragraph" w:customStyle="1" w:styleId="95">
    <w:name w:val="样式 标题 1 + 黑体 五号"/>
    <w:basedOn w:val="2"/>
    <w:link w:val="96"/>
    <w:qFormat/>
    <w:uiPriority w:val="0"/>
    <w:pPr>
      <w:keepLines w:val="0"/>
      <w:topLinePunct w:val="0"/>
      <w:adjustRightInd/>
      <w:snapToGrid/>
      <w:spacing w:before="340" w:beforeLines="50" w:after="330" w:afterLines="50" w:line="360" w:lineRule="exact"/>
      <w:ind w:left="357" w:hanging="357"/>
      <w:jc w:val="both"/>
    </w:pPr>
    <w:rPr>
      <w:rFonts w:ascii="黑体" w:hAnsi="黑体"/>
      <w:kern w:val="2"/>
      <w:sz w:val="21"/>
    </w:rPr>
  </w:style>
  <w:style w:type="character" w:customStyle="1" w:styleId="96">
    <w:name w:val="样式 标题 1 + 黑体 五号 Char"/>
    <w:link w:val="95"/>
    <w:qFormat/>
    <w:uiPriority w:val="0"/>
    <w:rPr>
      <w:rFonts w:ascii="黑体" w:hAnsi="黑体"/>
      <w:kern w:val="2"/>
      <w:sz w:val="21"/>
    </w:rPr>
  </w:style>
  <w:style w:type="character" w:styleId="97">
    <w:name w:val="Placeholder Text"/>
    <w:basedOn w:val="40"/>
    <w:semiHidden/>
    <w:qFormat/>
    <w:uiPriority w:val="99"/>
    <w:rPr>
      <w:color w:val="808080"/>
    </w:rPr>
  </w:style>
  <w:style w:type="table" w:customStyle="1" w:styleId="98">
    <w:name w:val="浅色底纹1"/>
    <w:basedOn w:val="38"/>
    <w:qFormat/>
    <w:uiPriority w:val="60"/>
    <w:rPr>
      <w:rFonts w:ascii="Calibri" w:hAnsi="Calibr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99">
    <w:name w:val="样式 宋体 三号 下划线"/>
    <w:qFormat/>
    <w:uiPriority w:val="0"/>
    <w:rPr>
      <w:rFonts w:ascii="Times New Roman" w:hAnsi="Times New Roman" w:eastAsia="宋体"/>
      <w:sz w:val="32"/>
      <w:u w:val="single"/>
    </w:rPr>
  </w:style>
  <w:style w:type="paragraph" w:customStyle="1" w:styleId="10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1">
    <w:name w:val="修订1"/>
    <w:hidden/>
    <w:unhideWhenUsed/>
    <w:qFormat/>
    <w:uiPriority w:val="99"/>
    <w:rPr>
      <w:rFonts w:ascii="宋体" w:hAnsi="Wingdings" w:eastAsia="宋体" w:cs="Times New Roman"/>
      <w:kern w:val="2"/>
      <w:sz w:val="28"/>
      <w:lang w:val="en-US" w:eastAsia="zh-CN" w:bidi="ar-SA"/>
    </w:rPr>
  </w:style>
  <w:style w:type="paragraph" w:customStyle="1" w:styleId="102">
    <w:name w:val="修订2"/>
    <w:hidden/>
    <w:unhideWhenUsed/>
    <w:qFormat/>
    <w:uiPriority w:val="99"/>
    <w:rPr>
      <w:rFonts w:ascii="宋体" w:hAnsi="Wingdings" w:eastAsia="宋体" w:cs="Times New Roman"/>
      <w:kern w:val="2"/>
      <w:sz w:val="28"/>
      <w:lang w:val="en-US" w:eastAsia="zh-CN" w:bidi="ar-SA"/>
    </w:rPr>
  </w:style>
  <w:style w:type="paragraph" w:customStyle="1" w:styleId="103">
    <w:name w:val="修订3"/>
    <w:hidden/>
    <w:semiHidden/>
    <w:qFormat/>
    <w:uiPriority w:val="99"/>
    <w:rPr>
      <w:rFonts w:ascii="宋体" w:hAnsi="Wingdings" w:eastAsia="宋体" w:cs="Times New Roman"/>
      <w:kern w:val="2"/>
      <w:sz w:val="28"/>
      <w:lang w:val="en-US" w:eastAsia="zh-CN" w:bidi="ar-SA"/>
    </w:rPr>
  </w:style>
  <w:style w:type="paragraph" w:customStyle="1" w:styleId="104">
    <w:name w:val="TOC 标题1"/>
    <w:basedOn w:val="2"/>
    <w:next w:val="1"/>
    <w:unhideWhenUsed/>
    <w:qFormat/>
    <w:uiPriority w:val="39"/>
    <w:pPr>
      <w:widowControl/>
      <w:topLinePunct w:val="0"/>
      <w:adjustRightInd/>
      <w:snapToGrid/>
      <w:spacing w:before="480" w:after="0" w:line="276" w:lineRule="auto"/>
      <w:jc w:val="left"/>
      <w:outlineLvl w:val="9"/>
    </w:pPr>
    <w:rPr>
      <w:rFonts w:asciiTheme="majorHAnsi" w:hAnsiTheme="majorHAnsi" w:eastAsiaTheme="majorEastAsia" w:cstheme="majorBidi"/>
      <w:b/>
      <w:bCs/>
      <w:color w:val="376092" w:themeColor="accent1" w:themeShade="BF"/>
      <w:kern w:val="0"/>
      <w:sz w:val="28"/>
      <w:szCs w:val="28"/>
    </w:rPr>
  </w:style>
  <w:style w:type="character" w:customStyle="1" w:styleId="105">
    <w:name w:val="正文文本缩进 字符"/>
    <w:basedOn w:val="40"/>
    <w:link w:val="16"/>
    <w:qFormat/>
    <w:uiPriority w:val="0"/>
  </w:style>
  <w:style w:type="character" w:customStyle="1" w:styleId="106">
    <w:name w:val="GB-1.1 Char Char"/>
    <w:link w:val="107"/>
    <w:qFormat/>
    <w:uiPriority w:val="0"/>
    <w:rPr>
      <w:rFonts w:ascii="黑体" w:hAnsi="宋体" w:eastAsia="黑体" w:cs="Times New Roman"/>
      <w:bCs/>
      <w:sz w:val="21"/>
      <w:szCs w:val="21"/>
    </w:rPr>
  </w:style>
  <w:style w:type="paragraph" w:customStyle="1" w:styleId="107">
    <w:name w:val="GB-1.1"/>
    <w:link w:val="106"/>
    <w:qFormat/>
    <w:uiPriority w:val="0"/>
    <w:pPr>
      <w:numPr>
        <w:ilvl w:val="1"/>
        <w:numId w:val="1"/>
      </w:numPr>
      <w:outlineLvl w:val="1"/>
    </w:pPr>
    <w:rPr>
      <w:rFonts w:ascii="黑体" w:hAnsi="宋体" w:eastAsia="黑体" w:cs="Times New Roman"/>
      <w:bCs/>
      <w:sz w:val="21"/>
      <w:szCs w:val="21"/>
    </w:rPr>
  </w:style>
  <w:style w:type="paragraph" w:customStyle="1" w:styleId="108">
    <w:name w:val="GB-1"/>
    <w:qFormat/>
    <w:uiPriority w:val="0"/>
    <w:pPr>
      <w:keepNext/>
      <w:autoSpaceDE w:val="0"/>
      <w:autoSpaceDN w:val="0"/>
      <w:spacing w:before="156" w:beforeLines="50" w:after="156" w:afterLines="50" w:line="360" w:lineRule="auto"/>
      <w:ind w:left="811" w:hanging="448"/>
      <w:outlineLvl w:val="0"/>
    </w:pPr>
    <w:rPr>
      <w:rFonts w:ascii="黑体" w:hAnsi="Calibri" w:eastAsia="黑体" w:cs="Times New Roman"/>
      <w:sz w:val="21"/>
      <w:szCs w:val="21"/>
      <w:lang w:val="en-US" w:eastAsia="zh-CN" w:bidi="ar-SA"/>
    </w:rPr>
  </w:style>
  <w:style w:type="paragraph" w:customStyle="1" w:styleId="109">
    <w:name w:val="修订4"/>
    <w:hidden/>
    <w:semiHidden/>
    <w:qFormat/>
    <w:uiPriority w:val="99"/>
    <w:rPr>
      <w:rFonts w:ascii="Times New Roman" w:hAnsi="Times New Roman" w:eastAsia="宋体" w:cs="Times New Roman"/>
      <w:kern w:val="21"/>
      <w:sz w:val="21"/>
      <w:lang w:val="en-US" w:eastAsia="zh-CN" w:bidi="ar-SA"/>
    </w:rPr>
  </w:style>
  <w:style w:type="paragraph" w:customStyle="1" w:styleId="110">
    <w:name w:val="修订5"/>
    <w:hidden/>
    <w:unhideWhenUsed/>
    <w:qFormat/>
    <w:uiPriority w:val="99"/>
    <w:rPr>
      <w:rFonts w:ascii="Times New Roman" w:hAnsi="Times New Roman" w:eastAsia="宋体" w:cs="Times New Roman"/>
      <w:kern w:val="21"/>
      <w:sz w:val="21"/>
      <w:lang w:val="en-US" w:eastAsia="zh-CN" w:bidi="ar-SA"/>
    </w:rPr>
  </w:style>
  <w:style w:type="paragraph" w:customStyle="1" w:styleId="111">
    <w:name w:val="修订6"/>
    <w:hidden/>
    <w:semiHidden/>
    <w:qFormat/>
    <w:uiPriority w:val="99"/>
    <w:rPr>
      <w:rFonts w:ascii="Times New Roman" w:hAnsi="Times New Roman" w:eastAsia="宋体" w:cs="Times New Roman"/>
      <w:kern w:val="21"/>
      <w:sz w:val="21"/>
      <w:lang w:val="en-US" w:eastAsia="zh-CN" w:bidi="ar-SA"/>
    </w:rPr>
  </w:style>
  <w:style w:type="paragraph" w:customStyle="1" w:styleId="112">
    <w:name w:val="修订7"/>
    <w:hidden/>
    <w:semiHidden/>
    <w:qFormat/>
    <w:uiPriority w:val="99"/>
    <w:rPr>
      <w:rFonts w:ascii="Times New Roman" w:hAnsi="Times New Roman" w:eastAsia="宋体" w:cs="Times New Roman"/>
      <w:kern w:val="21"/>
      <w:sz w:val="21"/>
      <w:lang w:val="en-US" w:eastAsia="zh-CN" w:bidi="ar-SA"/>
    </w:rPr>
  </w:style>
  <w:style w:type="paragraph" w:styleId="113">
    <w:name w:val="Quote"/>
    <w:basedOn w:val="1"/>
    <w:next w:val="1"/>
    <w:link w:val="114"/>
    <w:qFormat/>
    <w:uiPriority w:val="29"/>
    <w:pPr>
      <w:topLinePunct w:val="0"/>
      <w:adjustRightInd/>
      <w:spacing w:before="200" w:after="160"/>
      <w:ind w:left="864" w:right="864" w:firstLine="0"/>
      <w:jc w:val="center"/>
    </w:pPr>
    <w:rPr>
      <w:rFonts w:eastAsia="Times New Roman" w:asciiTheme="minorHAnsi" w:hAnsiTheme="minorHAnsi" w:cstheme="minorBidi"/>
      <w:i/>
      <w:iCs/>
      <w:color w:val="404040" w:themeColor="text1" w:themeTint="BF"/>
      <w:kern w:val="2"/>
      <w:szCs w:val="22"/>
      <w14:textFill>
        <w14:solidFill>
          <w14:schemeClr w14:val="tx1">
            <w14:lumMod w14:val="75000"/>
            <w14:lumOff w14:val="25000"/>
          </w14:schemeClr>
        </w14:solidFill>
      </w14:textFill>
    </w:rPr>
  </w:style>
  <w:style w:type="character" w:customStyle="1" w:styleId="114">
    <w:name w:val="引用 字符"/>
    <w:basedOn w:val="40"/>
    <w:link w:val="113"/>
    <w:qFormat/>
    <w:uiPriority w:val="29"/>
    <w:rPr>
      <w:rFonts w:eastAsia="Times New Roman" w:asciiTheme="minorHAnsi" w:hAnsiTheme="minorHAnsi" w:cstheme="minorBidi"/>
      <w:i/>
      <w:iCs/>
      <w:color w:val="404040" w:themeColor="text1" w:themeTint="BF"/>
      <w:kern w:val="2"/>
      <w:sz w:val="21"/>
      <w:szCs w:val="22"/>
      <w14:textFill>
        <w14:solidFill>
          <w14:schemeClr w14:val="tx1">
            <w14:lumMod w14:val="75000"/>
            <w14:lumOff w14:val="25000"/>
          </w14:schemeClr>
        </w14:solidFill>
      </w14:textFill>
    </w:rPr>
  </w:style>
  <w:style w:type="paragraph" w:customStyle="1" w:styleId="115">
    <w:name w:val="Revision"/>
    <w:hidden/>
    <w:unhideWhenUsed/>
    <w:qFormat/>
    <w:uiPriority w:val="99"/>
    <w:rPr>
      <w:rFonts w:ascii="Times New Roman" w:hAnsi="Times New Roman" w:eastAsia="宋体" w:cs="Times New Roman"/>
      <w:kern w:val="21"/>
      <w:sz w:val="21"/>
      <w:lang w:val="en-US" w:eastAsia="zh-CN" w:bidi="ar-SA"/>
    </w:rPr>
  </w:style>
  <w:style w:type="character" w:customStyle="1" w:styleId="116">
    <w:name w:val="Unresolved Mention"/>
    <w:basedOn w:val="40"/>
    <w:semiHidden/>
    <w:unhideWhenUsed/>
    <w:qFormat/>
    <w:uiPriority w:val="99"/>
    <w:rPr>
      <w:color w:val="605E5C"/>
      <w:shd w:val="clear" w:color="auto" w:fill="E1DFDD"/>
    </w:rPr>
  </w:style>
  <w:style w:type="paragraph" w:customStyle="1" w:styleId="117">
    <w:name w:val="表格标题"/>
    <w:basedOn w:val="12"/>
    <w:link w:val="121"/>
    <w:qFormat/>
    <w:uiPriority w:val="0"/>
    <w:pPr>
      <w:topLinePunct w:val="0"/>
      <w:adjustRightInd/>
      <w:spacing w:line="360" w:lineRule="exact"/>
      <w:ind w:firstLine="0"/>
      <w:jc w:val="center"/>
    </w:pPr>
    <w:rPr>
      <w:rFonts w:ascii="Times New Roman" w:hAnsi="Times New Roman" w:cs="Times New Roman"/>
      <w:kern w:val="2"/>
      <w:sz w:val="21"/>
    </w:rPr>
  </w:style>
  <w:style w:type="paragraph" w:customStyle="1" w:styleId="118">
    <w:name w:val="一级条标题"/>
    <w:next w:val="6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19">
    <w:name w:val="章标题"/>
    <w:next w:val="1"/>
    <w:link w:val="224"/>
    <w:qFormat/>
    <w:uiPriority w:val="0"/>
    <w:pPr>
      <w:spacing w:before="312" w:beforeLines="100" w:after="156" w:afterLines="50"/>
      <w:jc w:val="both"/>
      <w:outlineLvl w:val="1"/>
    </w:pPr>
    <w:rPr>
      <w:rFonts w:ascii="Arial" w:hAnsi="Arial" w:eastAsia="黑体" w:cs="Times New Roman"/>
      <w:color w:val="000000"/>
      <w:sz w:val="21"/>
      <w:lang w:val="en-US" w:eastAsia="zh-CN" w:bidi="ar-SA"/>
    </w:rPr>
  </w:style>
  <w:style w:type="paragraph" w:customStyle="1" w:styleId="120">
    <w:name w:val="正文_1"/>
    <w:qFormat/>
    <w:uiPriority w:val="0"/>
    <w:pPr>
      <w:widowControl w:val="0"/>
      <w:jc w:val="both"/>
    </w:pPr>
    <w:rPr>
      <w:rFonts w:ascii="Calibri" w:hAnsi="Calibri" w:eastAsia="宋体" w:cs="Times New Roman"/>
      <w:lang w:val="en-US" w:eastAsia="zh-CN" w:bidi="ar-SA"/>
    </w:rPr>
  </w:style>
  <w:style w:type="character" w:customStyle="1" w:styleId="121">
    <w:name w:val="表格标题 字符"/>
    <w:link w:val="117"/>
    <w:qFormat/>
    <w:locked/>
    <w:uiPriority w:val="0"/>
    <w:rPr>
      <w:rFonts w:ascii="Times New Roman" w:hAnsi="Times New Roman" w:cs="Times New Roman"/>
      <w:kern w:val="2"/>
      <w:sz w:val="21"/>
    </w:rPr>
  </w:style>
  <w:style w:type="character" w:customStyle="1" w:styleId="122">
    <w:name w:val="副标题 Char"/>
    <w:basedOn w:val="40"/>
    <w:qFormat/>
    <w:uiPriority w:val="0"/>
    <w:rPr>
      <w:rFonts w:asciiTheme="majorHAnsi" w:hAnsiTheme="majorHAnsi" w:cstheme="majorBidi"/>
      <w:b/>
      <w:bCs/>
      <w:kern w:val="28"/>
      <w:sz w:val="32"/>
      <w:szCs w:val="32"/>
    </w:rPr>
  </w:style>
  <w:style w:type="character" w:customStyle="1" w:styleId="123">
    <w:name w:val="副标题 字符"/>
    <w:link w:val="27"/>
    <w:qFormat/>
    <w:locked/>
    <w:uiPriority w:val="0"/>
    <w:rPr>
      <w:rFonts w:ascii="Cambria" w:hAnsi="Cambria"/>
      <w:b/>
      <w:kern w:val="28"/>
      <w:sz w:val="32"/>
    </w:rPr>
  </w:style>
  <w:style w:type="paragraph" w:customStyle="1" w:styleId="124">
    <w:name w:val="修订8"/>
    <w:hidden/>
    <w:semiHidden/>
    <w:qFormat/>
    <w:uiPriority w:val="99"/>
    <w:rPr>
      <w:rFonts w:ascii="Times New Roman" w:hAnsi="Times New Roman" w:eastAsia="宋体" w:cs="Times New Roman"/>
      <w:kern w:val="21"/>
      <w:sz w:val="21"/>
      <w:lang w:val="en-US" w:eastAsia="zh-CN" w:bidi="ar-SA"/>
    </w:rPr>
  </w:style>
  <w:style w:type="table" w:customStyle="1" w:styleId="125">
    <w:name w:val="网格型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26">
    <w:name w:val="指南正文"/>
    <w:basedOn w:val="1"/>
    <w:qFormat/>
    <w:uiPriority w:val="0"/>
    <w:pPr>
      <w:snapToGrid w:val="0"/>
      <w:spacing w:line="300" w:lineRule="auto"/>
      <w:ind w:firstLine="480" w:firstLineChars="200"/>
    </w:pPr>
    <w:rPr>
      <w:rFonts w:ascii="仿宋_GB2312" w:hAnsi="Calibri" w:eastAsia="仿宋_GB2312"/>
      <w:sz w:val="24"/>
    </w:rPr>
  </w:style>
  <w:style w:type="paragraph" w:customStyle="1" w:styleId="127">
    <w:name w:val="标题 3序号"/>
    <w:basedOn w:val="4"/>
    <w:qFormat/>
    <w:uiPriority w:val="0"/>
    <w:pPr>
      <w:spacing w:before="0" w:after="0" w:line="240" w:lineRule="auto"/>
      <w:ind w:left="200" w:hanging="200" w:hangingChars="200"/>
    </w:pPr>
    <w:rPr>
      <w:rFonts w:ascii="Arial" w:hAnsi="Arial" w:eastAsia="黑体"/>
      <w:b w:val="0"/>
      <w:bCs w:val="0"/>
      <w:color w:val="000000"/>
      <w:sz w:val="21"/>
      <w:szCs w:val="21"/>
    </w:rPr>
  </w:style>
  <w:style w:type="paragraph" w:customStyle="1" w:styleId="128">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129">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30">
    <w:name w:val="标准文件_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1">
    <w:name w:val="标准文件_标准正文"/>
    <w:basedOn w:val="1"/>
    <w:next w:val="130"/>
    <w:autoRedefine/>
    <w:qFormat/>
    <w:uiPriority w:val="0"/>
    <w:pPr>
      <w:snapToGrid w:val="0"/>
      <w:ind w:firstLine="200" w:firstLineChars="200"/>
    </w:pPr>
    <w:rPr>
      <w:kern w:val="0"/>
    </w:rPr>
  </w:style>
  <w:style w:type="paragraph" w:customStyle="1" w:styleId="132">
    <w:name w:val="标准文件_正文公式"/>
    <w:basedOn w:val="1"/>
    <w:next w:val="131"/>
    <w:qFormat/>
    <w:uiPriority w:val="0"/>
    <w:pPr>
      <w:tabs>
        <w:tab w:val="center" w:pos="4678"/>
        <w:tab w:val="right" w:leader="middleDot" w:pos="9356"/>
      </w:tabs>
    </w:pPr>
    <w:rPr>
      <w:rFonts w:ascii="宋体" w:hAnsi="宋体"/>
    </w:rPr>
  </w:style>
  <w:style w:type="paragraph" w:customStyle="1" w:styleId="133">
    <w:name w:val="标准文件_表格"/>
    <w:basedOn w:val="130"/>
    <w:qFormat/>
    <w:uiPriority w:val="0"/>
    <w:pPr>
      <w:ind w:firstLine="0" w:firstLineChars="0"/>
      <w:jc w:val="center"/>
    </w:pPr>
    <w:rPr>
      <w:sz w:val="18"/>
    </w:rPr>
  </w:style>
  <w:style w:type="paragraph" w:customStyle="1" w:styleId="134">
    <w:name w:val="标准文件_附录表标题"/>
    <w:next w:val="130"/>
    <w:autoRedefine/>
    <w:qFormat/>
    <w:uiPriority w:val="0"/>
    <w:pPr>
      <w:numPr>
        <w:ilvl w:val="1"/>
        <w:numId w:val="6"/>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35">
    <w:name w:val="标准文件_附录图标题"/>
    <w:next w:val="130"/>
    <w:autoRedefine/>
    <w:qFormat/>
    <w:uiPriority w:val="0"/>
    <w:pPr>
      <w:numPr>
        <w:ilvl w:val="1"/>
        <w:numId w:val="7"/>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36">
    <w:name w:val="TOC 标题2"/>
    <w:basedOn w:val="2"/>
    <w:next w:val="1"/>
    <w:unhideWhenUsed/>
    <w:qFormat/>
    <w:uiPriority w:val="39"/>
    <w:pPr>
      <w:widowControl/>
      <w:topLinePunct w:val="0"/>
      <w:adjustRightInd/>
      <w:snapToGrid/>
      <w:spacing w:before="240" w:after="0" w:line="259" w:lineRule="auto"/>
      <w:jc w:val="left"/>
      <w:outlineLvl w:val="9"/>
    </w:pPr>
    <w:rPr>
      <w:rFonts w:asciiTheme="majorHAnsi" w:hAnsiTheme="majorHAnsi" w:eastAsiaTheme="majorEastAsia" w:cstheme="majorBidi"/>
      <w:color w:val="376092" w:themeColor="accent1" w:themeShade="BF"/>
      <w:kern w:val="0"/>
      <w:szCs w:val="32"/>
    </w:rPr>
  </w:style>
  <w:style w:type="paragraph" w:customStyle="1" w:styleId="137">
    <w:name w:val="目次、标准名称标题"/>
    <w:basedOn w:val="1"/>
    <w:next w:val="69"/>
    <w:autoRedefine/>
    <w:qFormat/>
    <w:uiPriority w:val="0"/>
    <w:pPr>
      <w:keepNext/>
      <w:pageBreakBefore/>
      <w:shd w:val="clear" w:color="FFFFFF" w:fill="FFFFFF"/>
      <w:spacing w:before="640" w:after="560" w:line="460" w:lineRule="exact"/>
      <w:ind w:firstLine="0"/>
      <w:jc w:val="center"/>
      <w:outlineLvl w:val="0"/>
    </w:pPr>
    <w:rPr>
      <w:rFonts w:ascii="黑体" w:eastAsia="黑体"/>
      <w:kern w:val="0"/>
      <w:sz w:val="32"/>
    </w:rPr>
  </w:style>
  <w:style w:type="paragraph" w:customStyle="1" w:styleId="13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9">
    <w:name w:val="三级条标题"/>
    <w:basedOn w:val="140"/>
    <w:next w:val="69"/>
    <w:autoRedefine/>
    <w:qFormat/>
    <w:uiPriority w:val="0"/>
    <w:pPr>
      <w:outlineLvl w:val="4"/>
    </w:pPr>
  </w:style>
  <w:style w:type="paragraph" w:customStyle="1" w:styleId="140">
    <w:name w:val="二级条标题"/>
    <w:basedOn w:val="118"/>
    <w:next w:val="69"/>
    <w:autoRedefine/>
    <w:qFormat/>
    <w:uiPriority w:val="0"/>
    <w:pPr>
      <w:spacing w:before="50" w:after="50"/>
      <w:outlineLvl w:val="3"/>
    </w:pPr>
  </w:style>
  <w:style w:type="paragraph" w:customStyle="1" w:styleId="141">
    <w:name w:val="附录表标题"/>
    <w:basedOn w:val="1"/>
    <w:next w:val="69"/>
    <w:autoRedefine/>
    <w:qFormat/>
    <w:uiPriority w:val="0"/>
    <w:pPr>
      <w:tabs>
        <w:tab w:val="left" w:pos="0"/>
      </w:tabs>
      <w:spacing w:before="156" w:beforeLines="50" w:after="156" w:afterLines="50"/>
      <w:ind w:left="567" w:firstLine="0"/>
      <w:jc w:val="center"/>
    </w:pPr>
    <w:rPr>
      <w:rFonts w:ascii="黑体" w:eastAsia="黑体"/>
      <w:szCs w:val="21"/>
    </w:rPr>
  </w:style>
  <w:style w:type="paragraph" w:customStyle="1" w:styleId="142">
    <w:name w:val="标准书眉_奇数页"/>
    <w:next w:val="1"/>
    <w:autoRedefine/>
    <w:qFormat/>
    <w:uiPriority w:val="0"/>
    <w:pPr>
      <w:tabs>
        <w:tab w:val="center" w:pos="4154"/>
        <w:tab w:val="right" w:pos="8306"/>
      </w:tabs>
      <w:jc w:val="right"/>
    </w:pPr>
    <w:rPr>
      <w:rFonts w:ascii="Times New Roman" w:hAnsi="Times New Roman" w:eastAsia="黑体" w:cs="Times New Roman"/>
      <w:b/>
      <w:bCs/>
      <w:sz w:val="24"/>
      <w:szCs w:val="24"/>
      <w:lang w:val="en-US" w:eastAsia="zh-CN" w:bidi="ar-SA"/>
    </w:rPr>
  </w:style>
  <w:style w:type="paragraph" w:customStyle="1" w:styleId="14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4">
    <w:name w:val="修订9"/>
    <w:hidden/>
    <w:unhideWhenUsed/>
    <w:qFormat/>
    <w:uiPriority w:val="99"/>
    <w:rPr>
      <w:rFonts w:ascii="Times New Roman" w:hAnsi="Times New Roman" w:eastAsia="宋体" w:cs="Times New Roman"/>
      <w:kern w:val="21"/>
      <w:sz w:val="21"/>
      <w:lang w:val="en-US" w:eastAsia="zh-CN" w:bidi="ar-SA"/>
    </w:rPr>
  </w:style>
  <w:style w:type="character" w:customStyle="1" w:styleId="145">
    <w:name w:val="正文文本缩进 2 字符"/>
    <w:basedOn w:val="40"/>
    <w:link w:val="21"/>
    <w:qFormat/>
    <w:uiPriority w:val="0"/>
    <w:rPr>
      <w:rFonts w:ascii="宋体" w:hAnsi="宋体"/>
      <w:kern w:val="2"/>
    </w:rPr>
  </w:style>
  <w:style w:type="character" w:customStyle="1" w:styleId="146">
    <w:name w:val="脚注文本 字符"/>
    <w:basedOn w:val="40"/>
    <w:link w:val="28"/>
    <w:qFormat/>
    <w:uiPriority w:val="0"/>
    <w:rPr>
      <w:kern w:val="2"/>
      <w:sz w:val="18"/>
      <w:lang w:val="zh-CN"/>
    </w:rPr>
  </w:style>
  <w:style w:type="character" w:customStyle="1" w:styleId="147">
    <w:name w:val="正文文本缩进 3 字符"/>
    <w:basedOn w:val="40"/>
    <w:link w:val="30"/>
    <w:qFormat/>
    <w:uiPriority w:val="0"/>
    <w:rPr>
      <w:rFonts w:ascii="宋体" w:hAnsi="宋体"/>
      <w:kern w:val="2"/>
      <w:sz w:val="16"/>
    </w:rPr>
  </w:style>
  <w:style w:type="character" w:customStyle="1" w:styleId="148">
    <w:name w:val="HTML 预设格式 字符"/>
    <w:basedOn w:val="40"/>
    <w:link w:val="34"/>
    <w:qFormat/>
    <w:uiPriority w:val="0"/>
    <w:rPr>
      <w:rFonts w:ascii="宋体" w:hAnsi="宋体"/>
      <w:kern w:val="0"/>
      <w:sz w:val="24"/>
    </w:rPr>
  </w:style>
  <w:style w:type="character" w:customStyle="1" w:styleId="149">
    <w:name w:val="标题 字符"/>
    <w:basedOn w:val="40"/>
    <w:link w:val="36"/>
    <w:qFormat/>
    <w:uiPriority w:val="0"/>
    <w:rPr>
      <w:rFonts w:ascii="Arial" w:hAnsi="Arial"/>
      <w:b/>
      <w:kern w:val="2"/>
      <w:sz w:val="32"/>
    </w:rPr>
  </w:style>
  <w:style w:type="character" w:customStyle="1" w:styleId="150">
    <w:name w:val="页脚 字符1"/>
    <w:basedOn w:val="40"/>
    <w:qFormat/>
    <w:uiPriority w:val="99"/>
    <w:rPr>
      <w:sz w:val="18"/>
      <w:szCs w:val="18"/>
    </w:rPr>
  </w:style>
  <w:style w:type="paragraph" w:customStyle="1" w:styleId="151">
    <w:name w:val="文献分类号"/>
    <w:qFormat/>
    <w:uiPriority w:val="0"/>
    <w:pPr>
      <w:widowControl w:val="0"/>
      <w:textAlignment w:val="center"/>
    </w:pPr>
    <w:rPr>
      <w:rFonts w:ascii="黑体" w:hAnsi="Calibri" w:eastAsia="黑体" w:cs="Calibri"/>
      <w:sz w:val="21"/>
      <w:szCs w:val="21"/>
      <w:lang w:val="en-US" w:eastAsia="zh-CN" w:bidi="ar-SA"/>
    </w:rPr>
  </w:style>
  <w:style w:type="paragraph" w:customStyle="1" w:styleId="152">
    <w:name w:val="发布单位"/>
    <w:qFormat/>
    <w:uiPriority w:val="0"/>
    <w:pPr>
      <w:jc w:val="distribute"/>
    </w:pPr>
    <w:rPr>
      <w:rFonts w:ascii="方正小标宋简体" w:hAnsi="宋体" w:eastAsia="宋体" w:cs="Calibri"/>
      <w:b/>
      <w:bCs/>
      <w:w w:val="150"/>
      <w:kern w:val="2"/>
      <w:sz w:val="52"/>
      <w:szCs w:val="52"/>
      <w:lang w:val="en-US" w:eastAsia="zh-CN" w:bidi="ar-SA"/>
    </w:rPr>
  </w:style>
  <w:style w:type="paragraph" w:customStyle="1" w:styleId="153">
    <w:name w:val="目次、索引正文"/>
    <w:qFormat/>
    <w:uiPriority w:val="0"/>
    <w:pPr>
      <w:spacing w:line="320" w:lineRule="exact"/>
      <w:jc w:val="both"/>
    </w:pPr>
    <w:rPr>
      <w:rFonts w:ascii="宋体" w:hAnsi="Times New Roman" w:eastAsia="宋体" w:cs="Times New Roman"/>
      <w:sz w:val="21"/>
      <w:lang w:val="en-US" w:eastAsia="zh-CN" w:bidi="ar-SA"/>
    </w:rPr>
  </w:style>
  <w:style w:type="character" w:customStyle="1" w:styleId="154">
    <w:name w:val="段 Char Char"/>
    <w:qFormat/>
    <w:uiPriority w:val="0"/>
    <w:rPr>
      <w:rFonts w:ascii="Times New Roman" w:hAnsi="Times New Roman" w:eastAsia="方正书宋简体" w:cs="Times New Roman"/>
      <w:spacing w:val="4"/>
      <w:kern w:val="0"/>
      <w:szCs w:val="20"/>
    </w:rPr>
  </w:style>
  <w:style w:type="character" w:customStyle="1" w:styleId="155">
    <w:name w:val="标题 1 Char"/>
    <w:basedOn w:val="40"/>
    <w:qFormat/>
    <w:uiPriority w:val="9"/>
    <w:rPr>
      <w:b/>
      <w:bCs/>
      <w:kern w:val="44"/>
      <w:sz w:val="44"/>
      <w:szCs w:val="44"/>
    </w:rPr>
  </w:style>
  <w:style w:type="character" w:customStyle="1" w:styleId="156">
    <w:name w:val="标题 2 Char"/>
    <w:basedOn w:val="40"/>
    <w:semiHidden/>
    <w:qFormat/>
    <w:uiPriority w:val="9"/>
    <w:rPr>
      <w:rFonts w:asciiTheme="majorHAnsi" w:hAnsiTheme="majorHAnsi" w:eastAsiaTheme="majorEastAsia" w:cstheme="majorBidi"/>
      <w:b/>
      <w:bCs/>
      <w:sz w:val="32"/>
      <w:szCs w:val="32"/>
    </w:rPr>
  </w:style>
  <w:style w:type="character" w:customStyle="1" w:styleId="157">
    <w:name w:val="标题 3 Char"/>
    <w:basedOn w:val="40"/>
    <w:semiHidden/>
    <w:qFormat/>
    <w:uiPriority w:val="9"/>
    <w:rPr>
      <w:b/>
      <w:bCs/>
      <w:sz w:val="32"/>
      <w:szCs w:val="32"/>
    </w:rPr>
  </w:style>
  <w:style w:type="character" w:customStyle="1" w:styleId="158">
    <w:name w:val="标题 4 Char"/>
    <w:basedOn w:val="40"/>
    <w:semiHidden/>
    <w:qFormat/>
    <w:uiPriority w:val="9"/>
    <w:rPr>
      <w:rFonts w:asciiTheme="majorHAnsi" w:hAnsiTheme="majorHAnsi" w:eastAsiaTheme="majorEastAsia" w:cstheme="majorBidi"/>
      <w:b/>
      <w:bCs/>
      <w:sz w:val="28"/>
      <w:szCs w:val="28"/>
    </w:rPr>
  </w:style>
  <w:style w:type="character" w:customStyle="1" w:styleId="159">
    <w:name w:val="标题 4 字符"/>
    <w:link w:val="5"/>
    <w:qFormat/>
    <w:uiPriority w:val="0"/>
    <w:rPr>
      <w:rFonts w:ascii="Arial" w:hAnsi="Arial" w:eastAsia="仿宋_GB2312"/>
      <w:b/>
      <w:bCs/>
      <w:sz w:val="28"/>
      <w:szCs w:val="28"/>
    </w:rPr>
  </w:style>
  <w:style w:type="character" w:customStyle="1" w:styleId="160">
    <w:name w:val="datatitle1"/>
    <w:qFormat/>
    <w:uiPriority w:val="0"/>
    <w:rPr>
      <w:b/>
      <w:color w:val="10619F"/>
      <w:sz w:val="21"/>
    </w:rPr>
  </w:style>
  <w:style w:type="character" w:customStyle="1" w:styleId="161">
    <w:name w:val="hj-221"/>
    <w:qFormat/>
    <w:uiPriority w:val="0"/>
    <w:rPr>
      <w:rFonts w:hint="default" w:ascii="Arial" w:hAnsi="Arial"/>
      <w:sz w:val="18"/>
    </w:rPr>
  </w:style>
  <w:style w:type="character" w:customStyle="1" w:styleId="162">
    <w:name w:val="articlelink"/>
    <w:basedOn w:val="40"/>
    <w:qFormat/>
    <w:uiPriority w:val="0"/>
  </w:style>
  <w:style w:type="character" w:customStyle="1" w:styleId="163">
    <w:name w:val="样式 标题 3 + 五号 双删除线 Char"/>
    <w:link w:val="164"/>
    <w:qFormat/>
    <w:uiPriority w:val="0"/>
    <w:rPr>
      <w:rFonts w:ascii="Arial" w:hAnsi="Arial"/>
      <w:b/>
      <w:dstrike/>
      <w:sz w:val="24"/>
    </w:rPr>
  </w:style>
  <w:style w:type="paragraph" w:customStyle="1" w:styleId="164">
    <w:name w:val="样式 标题 3 + 五号 双删除线"/>
    <w:basedOn w:val="5"/>
    <w:link w:val="163"/>
    <w:qFormat/>
    <w:uiPriority w:val="0"/>
    <w:pPr>
      <w:topLinePunct w:val="0"/>
      <w:adjustRightInd/>
      <w:spacing w:before="0" w:after="0" w:line="380" w:lineRule="exact"/>
      <w:ind w:firstLine="0"/>
      <w:jc w:val="center"/>
    </w:pPr>
    <w:rPr>
      <w:rFonts w:ascii="Arial" w:hAnsi="Arial"/>
      <w:dstrike/>
      <w:sz w:val="24"/>
    </w:rPr>
  </w:style>
  <w:style w:type="character" w:customStyle="1" w:styleId="165">
    <w:name w:val="标题1"/>
    <w:basedOn w:val="40"/>
    <w:qFormat/>
    <w:uiPriority w:val="0"/>
  </w:style>
  <w:style w:type="character" w:customStyle="1" w:styleId="166">
    <w:name w:val="black0001"/>
    <w:qFormat/>
    <w:uiPriority w:val="0"/>
    <w:rPr>
      <w:b/>
      <w:color w:val="000000"/>
      <w:sz w:val="24"/>
    </w:rPr>
  </w:style>
  <w:style w:type="paragraph" w:customStyle="1" w:styleId="1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168">
    <w:name w:val="正文文本缩进 Char"/>
    <w:basedOn w:val="40"/>
    <w:semiHidden/>
    <w:qFormat/>
    <w:uiPriority w:val="99"/>
  </w:style>
  <w:style w:type="paragraph" w:customStyle="1" w:styleId="169">
    <w:name w:val="前言、引言标题"/>
    <w:next w:val="1"/>
    <w:qFormat/>
    <w:uiPriority w:val="0"/>
    <w:pPr>
      <w:numPr>
        <w:ilvl w:val="0"/>
        <w:numId w:val="8"/>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0">
    <w:name w:val="三级无标题条"/>
    <w:basedOn w:val="1"/>
    <w:qFormat/>
    <w:uiPriority w:val="0"/>
    <w:pPr>
      <w:tabs>
        <w:tab w:val="left" w:pos="7250"/>
      </w:tabs>
      <w:topLinePunct w:val="0"/>
      <w:adjustRightInd/>
      <w:spacing w:line="380" w:lineRule="exact"/>
      <w:ind w:left="630" w:hanging="1134" w:firstLineChars="200"/>
    </w:pPr>
    <w:rPr>
      <w:kern w:val="2"/>
    </w:rPr>
  </w:style>
  <w:style w:type="paragraph" w:customStyle="1" w:styleId="171">
    <w:name w:val="条标题（附录）"/>
    <w:basedOn w:val="1"/>
    <w:next w:val="11"/>
    <w:qFormat/>
    <w:uiPriority w:val="0"/>
    <w:pPr>
      <w:topLinePunct w:val="0"/>
      <w:adjustRightInd/>
      <w:spacing w:line="380" w:lineRule="exact"/>
      <w:ind w:firstLine="400" w:firstLineChars="200"/>
      <w:jc w:val="left"/>
    </w:pPr>
    <w:rPr>
      <w:rFonts w:ascii="黑体" w:hAnsi="宋体" w:eastAsia="黑体"/>
      <w:kern w:val="2"/>
    </w:rPr>
  </w:style>
  <w:style w:type="paragraph" w:customStyle="1" w:styleId="172">
    <w:name w:val="Char2"/>
    <w:basedOn w:val="1"/>
    <w:qFormat/>
    <w:uiPriority w:val="0"/>
    <w:pPr>
      <w:topLinePunct w:val="0"/>
      <w:adjustRightInd/>
      <w:snapToGrid w:val="0"/>
      <w:spacing w:line="440" w:lineRule="atLeast"/>
      <w:ind w:firstLine="200" w:firstLineChars="200"/>
    </w:pPr>
    <w:rPr>
      <w:rFonts w:ascii="宋体"/>
      <w:kern w:val="2"/>
      <w:sz w:val="24"/>
    </w:rPr>
  </w:style>
  <w:style w:type="paragraph" w:customStyle="1" w:styleId="173">
    <w:name w:val="封面标准代替信息"/>
    <w:basedOn w:val="174"/>
    <w:qFormat/>
    <w:uiPriority w:val="0"/>
    <w:pPr>
      <w:kinsoku w:val="0"/>
      <w:overflowPunct w:val="0"/>
      <w:autoSpaceDE w:val="0"/>
      <w:autoSpaceDN w:val="0"/>
      <w:adjustRightInd w:val="0"/>
      <w:spacing w:before="57" w:line="280" w:lineRule="exact"/>
      <w:jc w:val="right"/>
      <w:textAlignment w:val="center"/>
    </w:pPr>
    <w:rPr>
      <w:rFonts w:ascii="宋体"/>
      <w:kern w:val="0"/>
    </w:rPr>
  </w:style>
  <w:style w:type="paragraph" w:customStyle="1" w:styleId="174">
    <w:name w:val="封面标准号2"/>
    <w:basedOn w:val="1"/>
    <w:qFormat/>
    <w:uiPriority w:val="0"/>
    <w:pPr>
      <w:topLinePunct w:val="0"/>
      <w:adjustRightInd/>
      <w:spacing w:line="380" w:lineRule="exact"/>
      <w:ind w:firstLine="400" w:firstLineChars="200"/>
    </w:pPr>
    <w:rPr>
      <w:kern w:val="2"/>
    </w:rPr>
  </w:style>
  <w:style w:type="paragraph" w:customStyle="1" w:styleId="175">
    <w:name w:val="MTDisplayEquation"/>
    <w:basedOn w:val="1"/>
    <w:next w:val="1"/>
    <w:qFormat/>
    <w:uiPriority w:val="0"/>
    <w:pPr>
      <w:tabs>
        <w:tab w:val="center" w:pos="4680"/>
        <w:tab w:val="right" w:pos="9360"/>
      </w:tabs>
      <w:topLinePunct w:val="0"/>
      <w:autoSpaceDE w:val="0"/>
      <w:autoSpaceDN w:val="0"/>
      <w:spacing w:line="360" w:lineRule="exact"/>
      <w:ind w:firstLine="200" w:firstLineChars="200"/>
    </w:pPr>
    <w:rPr>
      <w:rFonts w:ascii="宋体" w:hAnsi="宋体"/>
      <w:kern w:val="2"/>
    </w:rPr>
  </w:style>
  <w:style w:type="paragraph" w:customStyle="1" w:styleId="176">
    <w:name w:val="_Style 54"/>
    <w:basedOn w:val="1"/>
    <w:next w:val="75"/>
    <w:qFormat/>
    <w:uiPriority w:val="34"/>
    <w:pPr>
      <w:topLinePunct w:val="0"/>
      <w:adjustRightInd/>
      <w:spacing w:line="380" w:lineRule="exact"/>
      <w:ind w:firstLine="200" w:firstLineChars="200"/>
    </w:pPr>
    <w:rPr>
      <w:kern w:val="2"/>
      <w:szCs w:val="24"/>
    </w:rPr>
  </w:style>
  <w:style w:type="paragraph" w:customStyle="1" w:styleId="177">
    <w:name w:val="章（附录）"/>
    <w:basedOn w:val="1"/>
    <w:next w:val="11"/>
    <w:qFormat/>
    <w:uiPriority w:val="0"/>
    <w:pPr>
      <w:topLinePunct w:val="0"/>
      <w:adjustRightInd/>
      <w:spacing w:before="156" w:beforeLines="50" w:after="156" w:afterLines="50" w:line="380" w:lineRule="exact"/>
      <w:ind w:firstLine="400" w:firstLineChars="200"/>
      <w:jc w:val="left"/>
    </w:pPr>
    <w:rPr>
      <w:rFonts w:ascii="黑体" w:hAnsi="宋体" w:eastAsia="黑体"/>
      <w:kern w:val="2"/>
    </w:rPr>
  </w:style>
  <w:style w:type="paragraph" w:customStyle="1" w:styleId="178">
    <w:name w:val="zw"/>
    <w:basedOn w:val="1"/>
    <w:qFormat/>
    <w:uiPriority w:val="0"/>
    <w:pPr>
      <w:widowControl/>
      <w:topLinePunct w:val="0"/>
      <w:adjustRightInd/>
      <w:spacing w:before="30" w:line="380" w:lineRule="exact"/>
      <w:ind w:left="100" w:right="100" w:firstLine="400" w:firstLineChars="200"/>
    </w:pPr>
    <w:rPr>
      <w:rFonts w:ascii="方正书宋简体" w:hAnsi="宋体" w:eastAsia="方正书宋简体"/>
      <w:color w:val="000000"/>
      <w:kern w:val="0"/>
    </w:rPr>
  </w:style>
  <w:style w:type="paragraph" w:customStyle="1" w:styleId="179">
    <w:name w:val="图注"/>
    <w:basedOn w:val="1"/>
    <w:qFormat/>
    <w:uiPriority w:val="0"/>
    <w:pPr>
      <w:topLinePunct w:val="0"/>
      <w:adjustRightInd/>
      <w:spacing w:line="380" w:lineRule="exact"/>
      <w:ind w:firstLine="400" w:firstLineChars="200"/>
    </w:pPr>
    <w:rPr>
      <w:rFonts w:ascii="宋体" w:hAnsi="宋体"/>
      <w:kern w:val="2"/>
      <w:sz w:val="18"/>
    </w:rPr>
  </w:style>
  <w:style w:type="paragraph" w:customStyle="1" w:styleId="180">
    <w:name w:val="发布日期"/>
    <w:qFormat/>
    <w:uiPriority w:val="0"/>
    <w:rPr>
      <w:rFonts w:ascii="Times New Roman" w:hAnsi="Times New Roman" w:eastAsia="黑体" w:cs="Times New Roman"/>
      <w:sz w:val="28"/>
      <w:lang w:val="en-US" w:eastAsia="zh-CN" w:bidi="ar-SA"/>
    </w:rPr>
  </w:style>
  <w:style w:type="paragraph" w:customStyle="1" w:styleId="181">
    <w:name w:val="Char1"/>
    <w:basedOn w:val="1"/>
    <w:qFormat/>
    <w:uiPriority w:val="0"/>
    <w:pPr>
      <w:topLinePunct w:val="0"/>
      <w:adjustRightInd/>
      <w:spacing w:line="380" w:lineRule="exact"/>
      <w:ind w:firstLine="400" w:firstLineChars="200"/>
    </w:pPr>
    <w:rPr>
      <w:kern w:val="2"/>
    </w:rPr>
  </w:style>
  <w:style w:type="paragraph" w:customStyle="1" w:styleId="182">
    <w:name w:val="编号列项（三级）"/>
    <w:qFormat/>
    <w:uiPriority w:val="0"/>
    <w:pPr>
      <w:numPr>
        <w:ilvl w:val="0"/>
        <w:numId w:val="9"/>
      </w:numPr>
      <w:ind w:left="800" w:leftChars="600" w:hanging="200" w:hangingChars="200"/>
    </w:pPr>
    <w:rPr>
      <w:rFonts w:ascii="宋体" w:hAnsi="Times New Roman" w:eastAsia="宋体" w:cs="Times New Roman"/>
      <w:sz w:val="21"/>
      <w:lang w:val="en-US" w:eastAsia="zh-CN" w:bidi="ar-SA"/>
    </w:rPr>
  </w:style>
  <w:style w:type="paragraph" w:customStyle="1" w:styleId="183">
    <w:name w:val="Char Char Char1 Char"/>
    <w:basedOn w:val="1"/>
    <w:qFormat/>
    <w:uiPriority w:val="0"/>
    <w:pPr>
      <w:topLinePunct w:val="0"/>
      <w:adjustRightInd/>
      <w:spacing w:line="380" w:lineRule="exact"/>
      <w:ind w:firstLine="400" w:firstLineChars="200"/>
    </w:pPr>
    <w:rPr>
      <w:kern w:val="2"/>
    </w:rPr>
  </w:style>
  <w:style w:type="paragraph" w:customStyle="1" w:styleId="184">
    <w:name w:val="Char Char Char Char"/>
    <w:basedOn w:val="1"/>
    <w:qFormat/>
    <w:uiPriority w:val="0"/>
    <w:pPr>
      <w:topLinePunct w:val="0"/>
      <w:adjustRightInd/>
      <w:spacing w:line="380" w:lineRule="exact"/>
      <w:ind w:firstLine="400" w:firstLineChars="200"/>
    </w:pPr>
    <w:rPr>
      <w:kern w:val="2"/>
    </w:rPr>
  </w:style>
  <w:style w:type="character" w:customStyle="1" w:styleId="185">
    <w:name w:val="脚注文本 Char"/>
    <w:basedOn w:val="40"/>
    <w:semiHidden/>
    <w:qFormat/>
    <w:uiPriority w:val="99"/>
    <w:rPr>
      <w:sz w:val="18"/>
      <w:szCs w:val="18"/>
    </w:rPr>
  </w:style>
  <w:style w:type="paragraph" w:customStyle="1" w:styleId="186">
    <w:name w:val="图中字"/>
    <w:basedOn w:val="1"/>
    <w:qFormat/>
    <w:uiPriority w:val="0"/>
    <w:pPr>
      <w:topLinePunct w:val="0"/>
      <w:adjustRightInd/>
      <w:spacing w:line="380" w:lineRule="exact"/>
      <w:ind w:firstLine="400" w:firstLineChars="200"/>
    </w:pPr>
    <w:rPr>
      <w:rFonts w:ascii="宋体" w:hAnsi="宋体"/>
      <w:kern w:val="2"/>
      <w:sz w:val="15"/>
    </w:rPr>
  </w:style>
  <w:style w:type="paragraph" w:customStyle="1" w:styleId="187">
    <w:name w:val="引言"/>
    <w:basedOn w:val="1"/>
    <w:next w:val="1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paragraph" w:customStyle="1" w:styleId="188">
    <w:name w:val="段标题"/>
    <w:basedOn w:val="1"/>
    <w:next w:val="11"/>
    <w:qFormat/>
    <w:uiPriority w:val="0"/>
    <w:pPr>
      <w:topLinePunct w:val="0"/>
      <w:adjustRightInd/>
      <w:spacing w:line="380" w:lineRule="exact"/>
      <w:ind w:firstLine="400" w:firstLineChars="200"/>
      <w:jc w:val="left"/>
    </w:pPr>
    <w:rPr>
      <w:rFonts w:ascii="黑体" w:hAnsi="宋体" w:eastAsia="黑体"/>
      <w:kern w:val="2"/>
    </w:rPr>
  </w:style>
  <w:style w:type="paragraph" w:customStyle="1" w:styleId="189">
    <w:name w:val="五级条标题"/>
    <w:basedOn w:val="190"/>
    <w:next w:val="69"/>
    <w:qFormat/>
    <w:uiPriority w:val="0"/>
    <w:pPr>
      <w:tabs>
        <w:tab w:val="left" w:pos="360"/>
      </w:tabs>
      <w:outlineLvl w:val="6"/>
    </w:pPr>
  </w:style>
  <w:style w:type="paragraph" w:customStyle="1" w:styleId="190">
    <w:name w:val="四级条标题"/>
    <w:basedOn w:val="139"/>
    <w:next w:val="69"/>
    <w:qFormat/>
    <w:uiPriority w:val="0"/>
    <w:pPr>
      <w:tabs>
        <w:tab w:val="left" w:pos="360"/>
      </w:tabs>
      <w:spacing w:before="0" w:beforeLines="0" w:after="0" w:afterLines="0"/>
      <w:ind w:left="420"/>
      <w:jc w:val="both"/>
      <w:outlineLvl w:val="5"/>
    </w:pPr>
    <w:rPr>
      <w:szCs w:val="20"/>
    </w:rPr>
  </w:style>
  <w:style w:type="paragraph" w:customStyle="1" w:styleId="191">
    <w:name w:val="1 Char Char Char Char"/>
    <w:basedOn w:val="1"/>
    <w:qFormat/>
    <w:uiPriority w:val="0"/>
    <w:pPr>
      <w:topLinePunct w:val="0"/>
      <w:adjustRightInd/>
      <w:spacing w:line="380" w:lineRule="exact"/>
      <w:ind w:firstLine="400" w:firstLineChars="200"/>
    </w:pPr>
    <w:rPr>
      <w:rFonts w:ascii="Tahoma" w:hAnsi="Tahoma"/>
      <w:kern w:val="2"/>
      <w:sz w:val="24"/>
    </w:rPr>
  </w:style>
  <w:style w:type="paragraph" w:customStyle="1" w:styleId="192">
    <w:name w:val="实施日期"/>
    <w:basedOn w:val="1"/>
    <w:qFormat/>
    <w:uiPriority w:val="0"/>
    <w:pPr>
      <w:widowControl/>
      <w:numPr>
        <w:ilvl w:val="4"/>
        <w:numId w:val="8"/>
      </w:numPr>
      <w:topLinePunct w:val="0"/>
      <w:adjustRightInd/>
      <w:spacing w:line="380" w:lineRule="exact"/>
      <w:ind w:firstLine="200" w:firstLineChars="200"/>
      <w:jc w:val="right"/>
    </w:pPr>
    <w:rPr>
      <w:rFonts w:eastAsia="黑体"/>
      <w:kern w:val="0"/>
      <w:sz w:val="28"/>
    </w:rPr>
  </w:style>
  <w:style w:type="paragraph" w:customStyle="1" w:styleId="193">
    <w:name w:val="font5"/>
    <w:basedOn w:val="1"/>
    <w:qFormat/>
    <w:uiPriority w:val="0"/>
    <w:pPr>
      <w:widowControl/>
      <w:topLinePunct w:val="0"/>
      <w:adjustRightInd/>
      <w:spacing w:before="100" w:beforeAutospacing="1" w:after="100" w:afterAutospacing="1" w:line="380" w:lineRule="exact"/>
      <w:ind w:firstLine="400" w:firstLineChars="200"/>
      <w:jc w:val="left"/>
    </w:pPr>
    <w:rPr>
      <w:rFonts w:hint="eastAsia" w:ascii="宋体" w:hAnsi="宋体"/>
      <w:kern w:val="0"/>
      <w:sz w:val="18"/>
    </w:rPr>
  </w:style>
  <w:style w:type="paragraph" w:customStyle="1" w:styleId="194">
    <w:name w:val="CM54"/>
    <w:basedOn w:val="195"/>
    <w:next w:val="195"/>
    <w:qFormat/>
    <w:uiPriority w:val="0"/>
    <w:pPr>
      <w:spacing w:after="123"/>
    </w:pPr>
    <w:rPr>
      <w:rFonts w:ascii="黑体" w:eastAsia="黑体"/>
      <w:color w:val="auto"/>
    </w:rPr>
  </w:style>
  <w:style w:type="paragraph" w:customStyle="1" w:styleId="19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6">
    <w:name w:val="正文表标题"/>
    <w:next w:val="69"/>
    <w:qFormat/>
    <w:uiPriority w:val="0"/>
    <w:pPr>
      <w:numPr>
        <w:ilvl w:val="6"/>
        <w:numId w:val="8"/>
      </w:numPr>
      <w:ind w:left="3990"/>
      <w:jc w:val="center"/>
    </w:pPr>
    <w:rPr>
      <w:rFonts w:ascii="黑体" w:hAnsi="Times New Roman" w:eastAsia="黑体" w:cs="Times New Roman"/>
      <w:sz w:val="21"/>
      <w:lang w:val="en-US" w:eastAsia="zh-CN" w:bidi="ar-SA"/>
    </w:rPr>
  </w:style>
  <w:style w:type="paragraph" w:customStyle="1" w:styleId="197">
    <w:name w:val="CM7"/>
    <w:basedOn w:val="195"/>
    <w:next w:val="195"/>
    <w:qFormat/>
    <w:uiPriority w:val="0"/>
    <w:pPr>
      <w:spacing w:line="468" w:lineRule="atLeast"/>
    </w:pPr>
    <w:rPr>
      <w:rFonts w:ascii="黑体" w:eastAsia="黑体"/>
      <w:color w:val="auto"/>
    </w:rPr>
  </w:style>
  <w:style w:type="paragraph" w:customStyle="1" w:styleId="198">
    <w:name w:val="Char Char Char Char Char Char"/>
    <w:basedOn w:val="1"/>
    <w:qFormat/>
    <w:uiPriority w:val="0"/>
    <w:pPr>
      <w:topLinePunct w:val="0"/>
      <w:adjustRightInd/>
      <w:spacing w:line="380" w:lineRule="exact"/>
      <w:ind w:firstLine="400" w:firstLineChars="200"/>
    </w:pPr>
    <w:rPr>
      <w:kern w:val="2"/>
    </w:rPr>
  </w:style>
  <w:style w:type="paragraph" w:customStyle="1" w:styleId="199">
    <w:name w:val="CM40"/>
    <w:basedOn w:val="195"/>
    <w:next w:val="195"/>
    <w:qFormat/>
    <w:uiPriority w:val="0"/>
    <w:pPr>
      <w:spacing w:after="790"/>
    </w:pPr>
    <w:rPr>
      <w:rFonts w:ascii="黑体" w:eastAsia="黑体"/>
      <w:color w:val="auto"/>
    </w:rPr>
  </w:style>
  <w:style w:type="paragraph" w:customStyle="1" w:styleId="200">
    <w:name w:val="样式1"/>
    <w:basedOn w:val="5"/>
    <w:qFormat/>
    <w:uiPriority w:val="0"/>
    <w:pPr>
      <w:topLinePunct w:val="0"/>
      <w:adjustRightInd/>
      <w:spacing w:before="0" w:after="0" w:line="380" w:lineRule="exact"/>
      <w:ind w:firstLine="0"/>
      <w:jc w:val="center"/>
    </w:pPr>
    <w:rPr>
      <w:rFonts w:ascii="黑体" w:hAnsi="黑体" w:eastAsia="黑体"/>
      <w:b w:val="0"/>
      <w:bCs w:val="0"/>
      <w:dstrike/>
      <w:kern w:val="2"/>
      <w:sz w:val="21"/>
      <w:szCs w:val="20"/>
    </w:rPr>
  </w:style>
  <w:style w:type="paragraph" w:customStyle="1" w:styleId="201">
    <w:name w:val="图表脚注"/>
    <w:next w:val="69"/>
    <w:qFormat/>
    <w:uiPriority w:val="0"/>
    <w:pPr>
      <w:numPr>
        <w:ilvl w:val="5"/>
        <w:numId w:val="8"/>
      </w:numPr>
      <w:ind w:left="300" w:leftChars="200" w:hanging="100" w:hangingChars="100"/>
      <w:jc w:val="both"/>
    </w:pPr>
    <w:rPr>
      <w:rFonts w:ascii="宋体" w:hAnsi="Times New Roman" w:eastAsia="宋体" w:cs="Times New Roman"/>
      <w:sz w:val="18"/>
      <w:lang w:val="en-US" w:eastAsia="zh-CN" w:bidi="ar-SA"/>
    </w:rPr>
  </w:style>
  <w:style w:type="paragraph" w:customStyle="1" w:styleId="202">
    <w:name w:val="文号/作者"/>
    <w:basedOn w:val="1"/>
    <w:qFormat/>
    <w:uiPriority w:val="0"/>
    <w:pPr>
      <w:widowControl/>
      <w:topLinePunct w:val="0"/>
      <w:adjustRightInd/>
      <w:spacing w:line="360" w:lineRule="auto"/>
      <w:ind w:firstLine="400" w:firstLineChars="200"/>
      <w:jc w:val="center"/>
    </w:pPr>
    <w:rPr>
      <w:kern w:val="0"/>
      <w:sz w:val="24"/>
    </w:rPr>
  </w:style>
  <w:style w:type="paragraph" w:customStyle="1" w:styleId="203">
    <w:name w:val="正文样式"/>
    <w:basedOn w:val="1"/>
    <w:qFormat/>
    <w:uiPriority w:val="0"/>
    <w:pPr>
      <w:topLinePunct w:val="0"/>
      <w:adjustRightInd/>
      <w:spacing w:line="380" w:lineRule="exact"/>
      <w:ind w:firstLine="400" w:firstLineChars="200"/>
    </w:pPr>
    <w:rPr>
      <w:rFonts w:ascii="宋体" w:hAnsi="宋体"/>
      <w:kern w:val="2"/>
    </w:rPr>
  </w:style>
  <w:style w:type="paragraph" w:customStyle="1" w:styleId="204">
    <w:name w:val="wtext"/>
    <w:basedOn w:val="1"/>
    <w:qFormat/>
    <w:uiPriority w:val="0"/>
    <w:pPr>
      <w:widowControl/>
      <w:topLinePunct w:val="0"/>
      <w:adjustRightInd/>
      <w:spacing w:before="100" w:beforeAutospacing="1" w:after="100" w:afterAutospacing="1" w:line="380" w:lineRule="exact"/>
      <w:ind w:firstLine="400" w:firstLineChars="200"/>
      <w:jc w:val="left"/>
    </w:pPr>
    <w:rPr>
      <w:rFonts w:ascii="宋体" w:hAnsi="宋体"/>
      <w:kern w:val="0"/>
      <w:sz w:val="24"/>
    </w:rPr>
  </w:style>
  <w:style w:type="paragraph" w:customStyle="1" w:styleId="205">
    <w:name w:val="索引"/>
    <w:basedOn w:val="1"/>
    <w:next w:val="11"/>
    <w:qFormat/>
    <w:uiPriority w:val="0"/>
    <w:pPr>
      <w:topLinePunct w:val="0"/>
      <w:adjustRightInd/>
      <w:spacing w:before="851" w:after="284" w:line="380" w:lineRule="exact"/>
      <w:ind w:firstLine="400" w:firstLineChars="200"/>
      <w:jc w:val="center"/>
    </w:pPr>
    <w:rPr>
      <w:rFonts w:ascii="黑体" w:hAnsi="宋体" w:eastAsia="黑体"/>
      <w:kern w:val="2"/>
    </w:rPr>
  </w:style>
  <w:style w:type="paragraph" w:customStyle="1" w:styleId="206">
    <w:name w:val="Char Char Char1 Char1"/>
    <w:basedOn w:val="1"/>
    <w:qFormat/>
    <w:uiPriority w:val="0"/>
    <w:pPr>
      <w:topLinePunct w:val="0"/>
      <w:adjustRightInd/>
      <w:spacing w:line="380" w:lineRule="exact"/>
      <w:ind w:firstLine="400" w:firstLineChars="200"/>
    </w:pPr>
    <w:rPr>
      <w:kern w:val="2"/>
    </w:rPr>
  </w:style>
  <w:style w:type="paragraph" w:customStyle="1" w:styleId="207">
    <w:name w:val="CM43"/>
    <w:basedOn w:val="195"/>
    <w:next w:val="195"/>
    <w:qFormat/>
    <w:uiPriority w:val="0"/>
    <w:pPr>
      <w:spacing w:after="428"/>
    </w:pPr>
    <w:rPr>
      <w:rFonts w:ascii="黑体" w:eastAsia="黑体"/>
      <w:color w:val="auto"/>
    </w:rPr>
  </w:style>
  <w:style w:type="paragraph" w:customStyle="1" w:styleId="208">
    <w:name w:val="附录编号"/>
    <w:basedOn w:val="1"/>
    <w:qFormat/>
    <w:uiPriority w:val="0"/>
    <w:pPr>
      <w:topLinePunct w:val="0"/>
      <w:adjustRightInd/>
      <w:spacing w:line="380" w:lineRule="exact"/>
      <w:ind w:firstLine="400" w:firstLineChars="200"/>
    </w:pPr>
    <w:rPr>
      <w:rFonts w:ascii="黑体" w:hAnsi="宋体" w:eastAsia="黑体"/>
      <w:kern w:val="2"/>
    </w:rPr>
  </w:style>
  <w:style w:type="paragraph" w:customStyle="1" w:styleId="209">
    <w:name w:val="章、条"/>
    <w:basedOn w:val="36"/>
    <w:next w:val="11"/>
    <w:qFormat/>
    <w:uiPriority w:val="0"/>
    <w:pPr>
      <w:spacing w:before="156" w:beforeLines="50" w:after="156" w:afterLines="50"/>
      <w:jc w:val="left"/>
    </w:pPr>
    <w:rPr>
      <w:rFonts w:ascii="黑体" w:eastAsia="黑体"/>
      <w:b w:val="0"/>
      <w:sz w:val="21"/>
    </w:rPr>
  </w:style>
  <w:style w:type="paragraph" w:customStyle="1" w:styleId="210">
    <w:name w:val="目次"/>
    <w:basedOn w:val="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paragraph" w:customStyle="1" w:styleId="211">
    <w:name w:val="Char"/>
    <w:basedOn w:val="1"/>
    <w:qFormat/>
    <w:uiPriority w:val="0"/>
    <w:pPr>
      <w:topLinePunct w:val="0"/>
      <w:adjustRightInd/>
      <w:spacing w:line="380" w:lineRule="exact"/>
      <w:ind w:firstLine="400" w:firstLineChars="200"/>
    </w:pPr>
    <w:rPr>
      <w:kern w:val="2"/>
    </w:rPr>
  </w:style>
  <w:style w:type="paragraph" w:customStyle="1" w:styleId="212">
    <w:name w:val="条文脚注"/>
    <w:basedOn w:val="28"/>
    <w:qFormat/>
    <w:uiPriority w:val="0"/>
    <w:pPr>
      <w:tabs>
        <w:tab w:val="left" w:pos="7817"/>
      </w:tabs>
      <w:ind w:left="780" w:leftChars="200" w:hanging="360" w:hangingChars="200"/>
      <w:jc w:val="both"/>
    </w:pPr>
    <w:rPr>
      <w:rFonts w:ascii="宋体"/>
    </w:rPr>
  </w:style>
  <w:style w:type="paragraph" w:customStyle="1" w:styleId="213">
    <w:name w:val="列项●（二级）"/>
    <w:qFormat/>
    <w:uiPriority w:val="0"/>
    <w:pPr>
      <w:numPr>
        <w:ilvl w:val="0"/>
        <w:numId w:val="10"/>
      </w:numPr>
      <w:tabs>
        <w:tab w:val="left" w:pos="840"/>
      </w:tabs>
      <w:jc w:val="both"/>
    </w:pPr>
    <w:rPr>
      <w:rFonts w:ascii="宋体" w:hAnsi="Times New Roman" w:eastAsia="宋体" w:cs="Times New Roman"/>
      <w:sz w:val="21"/>
      <w:lang w:val="en-US" w:eastAsia="zh-CN" w:bidi="ar-SA"/>
    </w:rPr>
  </w:style>
  <w:style w:type="paragraph" w:customStyle="1" w:styleId="214">
    <w:name w:val="Char3"/>
    <w:basedOn w:val="1"/>
    <w:qFormat/>
    <w:uiPriority w:val="0"/>
    <w:pPr>
      <w:topLinePunct w:val="0"/>
      <w:adjustRightInd/>
      <w:spacing w:line="380" w:lineRule="exact"/>
      <w:ind w:firstLine="400" w:firstLineChars="200"/>
    </w:pPr>
    <w:rPr>
      <w:rFonts w:ascii="Arial" w:hAnsi="Arial"/>
      <w:kern w:val="2"/>
      <w:sz w:val="24"/>
    </w:rPr>
  </w:style>
  <w:style w:type="paragraph" w:customStyle="1" w:styleId="215">
    <w:name w:val="CM42"/>
    <w:basedOn w:val="195"/>
    <w:next w:val="195"/>
    <w:qFormat/>
    <w:uiPriority w:val="0"/>
    <w:pPr>
      <w:spacing w:after="550"/>
    </w:pPr>
    <w:rPr>
      <w:rFonts w:ascii="黑体" w:eastAsia="黑体"/>
      <w:color w:val="auto"/>
    </w:rPr>
  </w:style>
  <w:style w:type="paragraph" w:customStyle="1" w:styleId="216">
    <w:name w:val="封面正文"/>
    <w:qFormat/>
    <w:uiPriority w:val="0"/>
    <w:pPr>
      <w:jc w:val="both"/>
    </w:pPr>
    <w:rPr>
      <w:rFonts w:ascii="Times New Roman" w:hAnsi="Times New Roman" w:eastAsia="宋体" w:cs="Times New Roman"/>
      <w:lang w:val="en-US" w:eastAsia="zh-CN" w:bidi="ar-SA"/>
    </w:rPr>
  </w:style>
  <w:style w:type="paragraph" w:customStyle="1" w:styleId="217">
    <w:name w:val="标准书眉一"/>
    <w:qFormat/>
    <w:uiPriority w:val="0"/>
    <w:pPr>
      <w:ind w:left="3990"/>
      <w:jc w:val="both"/>
    </w:pPr>
    <w:rPr>
      <w:rFonts w:ascii="Times New Roman" w:hAnsi="Times New Roman" w:eastAsia="宋体" w:cs="Times New Roman"/>
      <w:lang w:val="en-US" w:eastAsia="zh-CN" w:bidi="ar-SA"/>
    </w:rPr>
  </w:style>
  <w:style w:type="paragraph" w:customStyle="1" w:styleId="21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220">
    <w:name w:val="前言"/>
    <w:basedOn w:val="1"/>
    <w:next w:val="1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paragraph" w:customStyle="1" w:styleId="221">
    <w:name w:val="参考文献"/>
    <w:basedOn w:val="1"/>
    <w:qFormat/>
    <w:uiPriority w:val="0"/>
    <w:pPr>
      <w:topLinePunct w:val="0"/>
      <w:adjustRightInd/>
      <w:spacing w:before="851" w:after="284" w:line="380" w:lineRule="exact"/>
      <w:ind w:firstLine="400" w:firstLineChars="200"/>
      <w:jc w:val="center"/>
    </w:pPr>
    <w:rPr>
      <w:rFonts w:ascii="黑体" w:hAnsi="宋体" w:eastAsia="黑体"/>
      <w:kern w:val="2"/>
    </w:rPr>
  </w:style>
  <w:style w:type="paragraph" w:customStyle="1" w:styleId="222">
    <w:name w:val="图题、表题"/>
    <w:basedOn w:val="1"/>
    <w:next w:val="1"/>
    <w:qFormat/>
    <w:uiPriority w:val="0"/>
    <w:pPr>
      <w:topLinePunct w:val="0"/>
      <w:adjustRightInd/>
      <w:spacing w:line="380" w:lineRule="exact"/>
      <w:ind w:firstLine="400" w:firstLineChars="200"/>
      <w:jc w:val="center"/>
    </w:pPr>
    <w:rPr>
      <w:rFonts w:ascii="黑体" w:hAnsi="宋体" w:eastAsia="黑体"/>
      <w:kern w:val="2"/>
    </w:rPr>
  </w:style>
  <w:style w:type="paragraph" w:customStyle="1" w:styleId="223">
    <w:name w:val="标准名称"/>
    <w:basedOn w:val="1"/>
    <w:qFormat/>
    <w:uiPriority w:val="0"/>
    <w:pPr>
      <w:topLinePunct w:val="0"/>
      <w:adjustRightInd/>
      <w:spacing w:before="851" w:after="680" w:line="380" w:lineRule="exact"/>
      <w:ind w:firstLine="400" w:firstLineChars="200"/>
      <w:jc w:val="center"/>
    </w:pPr>
    <w:rPr>
      <w:rFonts w:ascii="黑体" w:hAnsi="宋体" w:eastAsia="黑体"/>
      <w:kern w:val="2"/>
      <w:sz w:val="32"/>
    </w:rPr>
  </w:style>
  <w:style w:type="character" w:customStyle="1" w:styleId="224">
    <w:name w:val="章标题 Char"/>
    <w:link w:val="119"/>
    <w:qFormat/>
    <w:uiPriority w:val="0"/>
    <w:rPr>
      <w:rFonts w:ascii="Arial" w:hAnsi="Arial" w:eastAsia="黑体" w:cs="Times New Roman"/>
      <w:color w:val="000000"/>
      <w:sz w:val="21"/>
      <w:lang w:val="en-US" w:eastAsia="zh-CN" w:bidi="ar-SA"/>
    </w:rPr>
  </w:style>
  <w:style w:type="paragraph" w:customStyle="1" w:styleId="225">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26">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27">
    <w:name w:val="二级无"/>
    <w:basedOn w:val="140"/>
    <w:qFormat/>
    <w:uiPriority w:val="0"/>
    <w:pPr>
      <w:spacing w:before="0" w:beforeLines="0" w:after="0" w:afterLines="0"/>
      <w:ind w:left="420"/>
    </w:pPr>
    <w:rPr>
      <w:rFonts w:ascii="宋体" w:eastAsia="宋体"/>
    </w:rPr>
  </w:style>
  <w:style w:type="paragraph" w:customStyle="1" w:styleId="228">
    <w:name w:val="三级无"/>
    <w:basedOn w:val="139"/>
    <w:qFormat/>
    <w:uiPriority w:val="0"/>
    <w:pPr>
      <w:numPr>
        <w:ilvl w:val="3"/>
        <w:numId w:val="8"/>
      </w:numPr>
      <w:spacing w:before="0" w:beforeLines="0" w:after="0" w:afterLines="0"/>
      <w:ind w:left="0"/>
    </w:pPr>
    <w:rPr>
      <w:rFonts w:ascii="宋体" w:eastAsia="宋体"/>
    </w:rPr>
  </w:style>
  <w:style w:type="paragraph" w:customStyle="1" w:styleId="229">
    <w:name w:val="一级无"/>
    <w:basedOn w:val="118"/>
    <w:qFormat/>
    <w:uiPriority w:val="0"/>
    <w:pPr>
      <w:spacing w:beforeLines="0" w:afterLines="0"/>
      <w:ind w:left="420"/>
    </w:pPr>
    <w:rPr>
      <w:rFonts w:ascii="宋体" w:eastAsia="宋体"/>
    </w:rPr>
  </w:style>
  <w:style w:type="paragraph" w:customStyle="1" w:styleId="230">
    <w:name w:val="附录表标号"/>
    <w:basedOn w:val="1"/>
    <w:next w:val="69"/>
    <w:qFormat/>
    <w:uiPriority w:val="0"/>
    <w:pPr>
      <w:topLinePunct w:val="0"/>
      <w:adjustRightInd/>
      <w:spacing w:line="14" w:lineRule="exact"/>
      <w:ind w:left="811" w:hanging="448" w:firstLineChars="200"/>
      <w:jc w:val="center"/>
      <w:outlineLvl w:val="0"/>
    </w:pPr>
    <w:rPr>
      <w:color w:val="FFFFFF"/>
      <w:kern w:val="2"/>
      <w:szCs w:val="24"/>
    </w:rPr>
  </w:style>
  <w:style w:type="paragraph" w:customStyle="1" w:styleId="231">
    <w:name w:val="附录五级条标题"/>
    <w:basedOn w:val="92"/>
    <w:next w:val="69"/>
    <w:qFormat/>
    <w:uiPriority w:val="0"/>
    <w:pPr>
      <w:tabs>
        <w:tab w:val="left" w:pos="360"/>
        <w:tab w:val="clear" w:pos="1155"/>
      </w:tabs>
      <w:spacing w:before="50" w:beforeLines="50" w:after="50" w:afterLines="50" w:line="380" w:lineRule="exact"/>
      <w:ind w:firstLine="200" w:firstLineChars="200"/>
      <w:outlineLvl w:val="6"/>
    </w:pPr>
    <w:rPr>
      <w:rFonts w:ascii="黑体" w:hAnsi="Times New Roman" w:eastAsia="黑体"/>
    </w:rPr>
  </w:style>
  <w:style w:type="paragraph" w:customStyle="1" w:styleId="232">
    <w:name w:val="附录章标题"/>
    <w:next w:val="69"/>
    <w:qFormat/>
    <w:uiPriority w:val="0"/>
    <w:pPr>
      <w:wordWrap w:val="0"/>
      <w:overflowPunct w:val="0"/>
      <w:autoSpaceDE w:val="0"/>
      <w:spacing w:before="100" w:beforeLines="100" w:after="100" w:afterLines="100"/>
      <w:ind w:left="2835"/>
      <w:jc w:val="both"/>
      <w:textAlignment w:val="baseline"/>
      <w:outlineLvl w:val="1"/>
    </w:pPr>
    <w:rPr>
      <w:rFonts w:ascii="黑体" w:hAnsi="Times New Roman" w:eastAsia="黑体" w:cs="Times New Roman"/>
      <w:kern w:val="21"/>
      <w:sz w:val="21"/>
      <w:lang w:val="en-US" w:eastAsia="zh-CN" w:bidi="ar-SA"/>
    </w:rPr>
  </w:style>
  <w:style w:type="paragraph" w:customStyle="1" w:styleId="233">
    <w:name w:val="章"/>
    <w:basedOn w:val="1"/>
    <w:qFormat/>
    <w:uiPriority w:val="0"/>
    <w:pPr>
      <w:topLinePunct w:val="0"/>
      <w:adjustRightInd/>
      <w:spacing w:before="156" w:beforeLines="50" w:after="156" w:afterLines="50" w:line="340" w:lineRule="exact"/>
      <w:ind w:firstLine="400" w:firstLineChars="200"/>
    </w:pPr>
    <w:rPr>
      <w:rFonts w:ascii="黑体" w:hAnsi="宋体" w:eastAsia="黑体"/>
      <w:spacing w:val="4"/>
      <w:kern w:val="2"/>
      <w:szCs w:val="21"/>
    </w:rPr>
  </w:style>
  <w:style w:type="paragraph" w:customStyle="1" w:styleId="234">
    <w:name w:val="普通(网站)1"/>
    <w:basedOn w:val="1"/>
    <w:qFormat/>
    <w:uiPriority w:val="0"/>
    <w:pPr>
      <w:widowControl/>
      <w:topLinePunct w:val="0"/>
      <w:spacing w:before="100" w:beforeAutospacing="1" w:after="100" w:afterAutospacing="1" w:line="312" w:lineRule="atLeast"/>
      <w:ind w:firstLine="400" w:firstLineChars="200"/>
      <w:jc w:val="left"/>
      <w:textAlignment w:val="baseline"/>
    </w:pPr>
    <w:rPr>
      <w:rFonts w:ascii="宋体" w:hAnsi="宋体" w:cs="宋体"/>
      <w:kern w:val="0"/>
      <w:sz w:val="24"/>
    </w:rPr>
  </w:style>
  <w:style w:type="paragraph" w:customStyle="1" w:styleId="235">
    <w:name w:val="封面中文名"/>
    <w:qFormat/>
    <w:uiPriority w:val="0"/>
    <w:pPr>
      <w:jc w:val="center"/>
    </w:pPr>
    <w:rPr>
      <w:rFonts w:ascii="黑体" w:hAnsi="黑体" w:eastAsia="黑体" w:cs="Times New Roman"/>
      <w:kern w:val="2"/>
      <w:sz w:val="52"/>
      <w:szCs w:val="52"/>
      <w:lang w:val="en-US" w:eastAsia="zh-CN" w:bidi="ar-SA"/>
    </w:rPr>
  </w:style>
  <w:style w:type="paragraph" w:customStyle="1" w:styleId="23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37">
    <w:name w:val="封面英文名"/>
    <w:qFormat/>
    <w:uiPriority w:val="0"/>
    <w:pPr>
      <w:jc w:val="center"/>
    </w:pPr>
    <w:rPr>
      <w:rFonts w:ascii="Times New Roman" w:hAnsi="Times New Roman" w:eastAsia="宋体" w:cs="Times New Roman"/>
      <w:b/>
      <w:kern w:val="2"/>
      <w:sz w:val="28"/>
      <w:szCs w:val="28"/>
      <w:lang w:val="en-US" w:eastAsia="zh-CN" w:bidi="ar-SA"/>
    </w:rPr>
  </w:style>
  <w:style w:type="paragraph" w:customStyle="1" w:styleId="238">
    <w:name w:val="封面意见"/>
    <w:qFormat/>
    <w:uiPriority w:val="0"/>
    <w:pPr>
      <w:jc w:val="center"/>
    </w:pPr>
    <w:rPr>
      <w:rFonts w:ascii="Times New Roman" w:hAnsi="Times New Roman" w:eastAsia="宋体" w:cs="Times New Roman"/>
      <w:kern w:val="2"/>
      <w:sz w:val="28"/>
      <w:szCs w:val="28"/>
      <w:lang w:val="en-US" w:eastAsia="zh-CN" w:bidi="ar-SA"/>
    </w:rPr>
  </w:style>
  <w:style w:type="paragraph" w:customStyle="1" w:styleId="239">
    <w:name w:val="发布位下"/>
    <w:qFormat/>
    <w:uiPriority w:val="0"/>
    <w:pPr>
      <w:jc w:val="distribute"/>
    </w:pPr>
    <w:rPr>
      <w:rFonts w:ascii="方正小标宋简体" w:hAnsi="Times New Roman" w:eastAsia="宋体" w:cs="Times New Roman"/>
      <w:b/>
      <w:w w:val="130"/>
      <w:kern w:val="2"/>
      <w:sz w:val="32"/>
      <w:szCs w:val="36"/>
      <w:lang w:val="en-US" w:eastAsia="zh-CN" w:bidi="ar-SA"/>
    </w:rPr>
  </w:style>
  <w:style w:type="paragraph" w:customStyle="1" w:styleId="240">
    <w:name w:val="代替号"/>
    <w:qFormat/>
    <w:uiPriority w:val="0"/>
    <w:pPr>
      <w:ind w:right="210"/>
      <w:jc w:val="right"/>
    </w:pPr>
    <w:rPr>
      <w:rFonts w:ascii="Times New Roman" w:hAnsi="Times New Roman" w:eastAsia="宋体" w:cs="Times New Roman"/>
      <w:szCs w:val="24"/>
      <w:lang w:val="en-US" w:eastAsia="zh-CN" w:bidi="ar-SA"/>
    </w:rPr>
  </w:style>
  <w:style w:type="paragraph" w:customStyle="1" w:styleId="241">
    <w:name w:val="普通(网站)2"/>
    <w:basedOn w:val="1"/>
    <w:qFormat/>
    <w:uiPriority w:val="0"/>
    <w:pPr>
      <w:widowControl/>
      <w:topLinePunct w:val="0"/>
      <w:spacing w:beforeAutospacing="1" w:afterAutospacing="1" w:line="312" w:lineRule="atLeast"/>
      <w:ind w:firstLine="400" w:firstLineChars="200"/>
      <w:jc w:val="left"/>
    </w:pPr>
    <w:rPr>
      <w:rFonts w:hint="eastAsia" w:ascii="宋体" w:hAnsi="宋体"/>
      <w:kern w:val="0"/>
      <w:sz w:val="24"/>
    </w:rPr>
  </w:style>
  <w:style w:type="paragraph" w:customStyle="1" w:styleId="242">
    <w:name w:val="列出段落1"/>
    <w:basedOn w:val="1"/>
    <w:qFormat/>
    <w:uiPriority w:val="34"/>
    <w:pPr>
      <w:topLinePunct w:val="0"/>
      <w:adjustRightInd/>
      <w:spacing w:after="160" w:line="278" w:lineRule="auto"/>
      <w:ind w:firstLine="200" w:firstLineChars="200"/>
      <w:jc w:val="left"/>
    </w:pPr>
    <w:rPr>
      <w:rFonts w:asciiTheme="minorHAnsi" w:hAnsiTheme="minorHAnsi" w:eastAsiaTheme="minorEastAsia" w:cstheme="minorBidi"/>
      <w:kern w:val="2"/>
      <w:sz w:val="22"/>
      <w:szCs w:val="24"/>
    </w:rPr>
  </w:style>
  <w:style w:type="character" w:customStyle="1" w:styleId="243">
    <w:name w:val="公式 Char"/>
    <w:basedOn w:val="40"/>
    <w:link w:val="63"/>
    <w:qFormat/>
    <w:uiPriority w:val="0"/>
    <w:rPr>
      <w:rFonts w:ascii="Times New Roman" w:hAnsi="Times New Roman" w:eastAsia="宋体" w:cs="Times New Roman"/>
      <w:color w:val="000000"/>
      <w:kern w:val="21"/>
      <w:sz w:val="21"/>
      <w:szCs w:val="21"/>
      <w:lang w:val="en-US" w:eastAsia="zh-CN" w:bidi="ar-SA"/>
    </w:rPr>
  </w:style>
  <w:style w:type="character" w:customStyle="1" w:styleId="244">
    <w:name w:val="列表段落 字符"/>
    <w:basedOn w:val="40"/>
    <w:link w:val="75"/>
    <w:qFormat/>
    <w:uiPriority w:val="34"/>
    <w:rPr>
      <w:rFonts w:ascii="宋体" w:hAnsi="Wingdings"/>
      <w:kern w:val="2"/>
      <w:sz w:val="28"/>
    </w:rPr>
  </w:style>
  <w:style w:type="character" w:customStyle="1" w:styleId="245">
    <w:name w:val="font11"/>
    <w:basedOn w:val="40"/>
    <w:qFormat/>
    <w:uiPriority w:val="0"/>
    <w:rPr>
      <w:rFonts w:hint="eastAsia" w:ascii="宋体" w:hAnsi="宋体" w:eastAsia="宋体" w:cs="宋体"/>
      <w:color w:val="000000"/>
      <w:sz w:val="24"/>
      <w:szCs w:val="24"/>
      <w:u w:val="none"/>
      <w:vertAlign w:val="superscript"/>
    </w:rPr>
  </w:style>
  <w:style w:type="character" w:customStyle="1" w:styleId="246">
    <w:name w:val="font01"/>
    <w:basedOn w:val="40"/>
    <w:qFormat/>
    <w:uiPriority w:val="0"/>
    <w:rPr>
      <w:rFonts w:hint="eastAsia" w:ascii="宋体" w:hAnsi="宋体" w:eastAsia="宋体" w:cs="宋体"/>
      <w:color w:val="000000"/>
      <w:sz w:val="24"/>
      <w:szCs w:val="24"/>
      <w:u w:val="none"/>
    </w:rPr>
  </w:style>
  <w:style w:type="paragraph" w:customStyle="1" w:styleId="247">
    <w:name w:val="msonormal"/>
    <w:basedOn w:val="1"/>
    <w:qFormat/>
    <w:uiPriority w:val="0"/>
    <w:pPr>
      <w:widowControl/>
      <w:topLinePunct w:val="0"/>
      <w:adjustRightInd/>
      <w:spacing w:before="100" w:beforeAutospacing="1" w:after="100" w:afterAutospacing="1"/>
      <w:ind w:firstLine="0"/>
      <w:jc w:val="left"/>
    </w:pPr>
    <w:rPr>
      <w:rFonts w:ascii="宋体" w:hAnsi="宋体" w:cs="宋体"/>
      <w:kern w:val="0"/>
      <w:sz w:val="24"/>
      <w:szCs w:val="24"/>
    </w:rPr>
  </w:style>
  <w:style w:type="paragraph" w:customStyle="1" w:styleId="248">
    <w:name w:val="font6"/>
    <w:basedOn w:val="1"/>
    <w:qFormat/>
    <w:uiPriority w:val="0"/>
    <w:pPr>
      <w:widowControl/>
      <w:topLinePunct w:val="0"/>
      <w:adjustRightInd/>
      <w:spacing w:before="100" w:beforeAutospacing="1" w:after="100" w:afterAutospacing="1"/>
      <w:ind w:firstLine="0"/>
      <w:jc w:val="left"/>
    </w:pPr>
    <w:rPr>
      <w:rFonts w:ascii="宋体" w:hAnsi="宋体" w:cs="宋体"/>
      <w:kern w:val="0"/>
      <w:sz w:val="18"/>
      <w:szCs w:val="18"/>
    </w:rPr>
  </w:style>
  <w:style w:type="paragraph" w:customStyle="1" w:styleId="249">
    <w:name w:val="font7"/>
    <w:basedOn w:val="1"/>
    <w:qFormat/>
    <w:uiPriority w:val="0"/>
    <w:pPr>
      <w:widowControl/>
      <w:topLinePunct w:val="0"/>
      <w:adjustRightInd/>
      <w:spacing w:before="100" w:beforeAutospacing="1" w:after="100" w:afterAutospacing="1"/>
      <w:ind w:firstLine="0"/>
      <w:jc w:val="left"/>
    </w:pPr>
    <w:rPr>
      <w:color w:val="000000"/>
      <w:kern w:val="0"/>
      <w:sz w:val="22"/>
      <w:szCs w:val="22"/>
    </w:rPr>
  </w:style>
  <w:style w:type="paragraph" w:customStyle="1" w:styleId="250">
    <w:name w:val="font8"/>
    <w:basedOn w:val="1"/>
    <w:qFormat/>
    <w:uiPriority w:val="0"/>
    <w:pPr>
      <w:widowControl/>
      <w:topLinePunct w:val="0"/>
      <w:adjustRightInd/>
      <w:spacing w:before="100" w:beforeAutospacing="1" w:after="100" w:afterAutospacing="1"/>
      <w:ind w:firstLine="0"/>
      <w:jc w:val="left"/>
    </w:pPr>
    <w:rPr>
      <w:rFonts w:ascii="宋体" w:hAnsi="宋体" w:cs="宋体"/>
      <w:color w:val="000000"/>
      <w:kern w:val="0"/>
      <w:sz w:val="22"/>
      <w:szCs w:val="22"/>
    </w:rPr>
  </w:style>
  <w:style w:type="paragraph" w:customStyle="1" w:styleId="251">
    <w:name w:val="font9"/>
    <w:basedOn w:val="1"/>
    <w:qFormat/>
    <w:uiPriority w:val="0"/>
    <w:pPr>
      <w:widowControl/>
      <w:topLinePunct w:val="0"/>
      <w:adjustRightInd/>
      <w:spacing w:before="100" w:beforeAutospacing="1" w:after="100" w:afterAutospacing="1"/>
      <w:ind w:firstLine="0"/>
      <w:jc w:val="left"/>
    </w:pPr>
    <w:rPr>
      <w:rFonts w:ascii="宋体" w:hAnsi="宋体" w:cs="宋体"/>
      <w:kern w:val="0"/>
      <w:sz w:val="18"/>
      <w:szCs w:val="18"/>
    </w:rPr>
  </w:style>
  <w:style w:type="paragraph" w:customStyle="1" w:styleId="252">
    <w:name w:val="font10"/>
    <w:basedOn w:val="1"/>
    <w:qFormat/>
    <w:uiPriority w:val="0"/>
    <w:pPr>
      <w:widowControl/>
      <w:topLinePunct w:val="0"/>
      <w:adjustRightInd/>
      <w:spacing w:before="100" w:beforeAutospacing="1" w:after="100" w:afterAutospacing="1"/>
      <w:ind w:firstLine="0"/>
      <w:jc w:val="left"/>
    </w:pPr>
    <w:rPr>
      <w:color w:val="000000"/>
      <w:kern w:val="0"/>
      <w:sz w:val="22"/>
      <w:szCs w:val="22"/>
    </w:rPr>
  </w:style>
  <w:style w:type="paragraph" w:customStyle="1" w:styleId="253">
    <w:name w:val="font12"/>
    <w:basedOn w:val="1"/>
    <w:qFormat/>
    <w:uiPriority w:val="0"/>
    <w:pPr>
      <w:widowControl/>
      <w:topLinePunct w:val="0"/>
      <w:adjustRightInd/>
      <w:spacing w:before="100" w:beforeAutospacing="1" w:after="100" w:afterAutospacing="1"/>
      <w:ind w:firstLine="0"/>
      <w:jc w:val="left"/>
    </w:pPr>
    <w:rPr>
      <w:color w:val="000000"/>
      <w:kern w:val="0"/>
      <w:sz w:val="16"/>
      <w:szCs w:val="16"/>
    </w:rPr>
  </w:style>
  <w:style w:type="paragraph" w:customStyle="1" w:styleId="254">
    <w:name w:val="xl67"/>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color w:val="000000"/>
      <w:kern w:val="0"/>
      <w:sz w:val="22"/>
      <w:szCs w:val="22"/>
    </w:rPr>
  </w:style>
  <w:style w:type="paragraph" w:customStyle="1" w:styleId="256">
    <w:name w:val="xl69"/>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color w:val="000000"/>
      <w:kern w:val="0"/>
      <w:sz w:val="22"/>
      <w:szCs w:val="22"/>
    </w:rPr>
  </w:style>
  <w:style w:type="paragraph" w:customStyle="1" w:styleId="257">
    <w:name w:val="xl70"/>
    <w:basedOn w:val="1"/>
    <w:qFormat/>
    <w:uiPriority w:val="0"/>
    <w:pPr>
      <w:widowControl/>
      <w:topLinePunct w:val="0"/>
      <w:adjustRightInd/>
      <w:spacing w:before="100" w:beforeAutospacing="1" w:after="100" w:afterAutospacing="1"/>
      <w:ind w:firstLine="0"/>
      <w:jc w:val="left"/>
      <w:textAlignment w:val="bottom"/>
    </w:pPr>
    <w:rPr>
      <w:rFonts w:ascii="宋体" w:hAnsi="宋体" w:cs="宋体"/>
      <w:kern w:val="0"/>
      <w:sz w:val="22"/>
      <w:szCs w:val="22"/>
    </w:rPr>
  </w:style>
  <w:style w:type="paragraph" w:customStyle="1" w:styleId="258">
    <w:name w:val="xl71"/>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bottom"/>
    </w:pPr>
    <w:rPr>
      <w:rFonts w:ascii="宋体" w:hAnsi="宋体" w:cs="宋体"/>
      <w:kern w:val="0"/>
      <w:sz w:val="22"/>
      <w:szCs w:val="22"/>
    </w:rPr>
  </w:style>
  <w:style w:type="paragraph" w:customStyle="1" w:styleId="260">
    <w:name w:val="xl73"/>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61">
    <w:name w:val="xl74"/>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62">
    <w:name w:val="xl75"/>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63">
    <w:name w:val="xl76"/>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textAlignment w:val="bottom"/>
    </w:pPr>
    <w:rPr>
      <w:kern w:val="0"/>
      <w:sz w:val="22"/>
      <w:szCs w:val="22"/>
    </w:rPr>
  </w:style>
  <w:style w:type="paragraph" w:customStyle="1" w:styleId="264">
    <w:name w:val="xl77"/>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65">
    <w:name w:val="xl78"/>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66">
    <w:name w:val="xl79"/>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left"/>
      <w:textAlignment w:val="bottom"/>
    </w:pPr>
    <w:rPr>
      <w:kern w:val="0"/>
      <w:sz w:val="22"/>
      <w:szCs w:val="22"/>
    </w:rPr>
  </w:style>
  <w:style w:type="paragraph" w:customStyle="1" w:styleId="267">
    <w:name w:val="xl80"/>
    <w:basedOn w:val="1"/>
    <w:qFormat/>
    <w:uiPriority w:val="0"/>
    <w:pPr>
      <w:widowControl/>
      <w:topLinePunct w:val="0"/>
      <w:adjustRightInd/>
      <w:spacing w:before="100" w:beforeAutospacing="1" w:after="100" w:afterAutospacing="1"/>
      <w:ind w:firstLine="0"/>
      <w:jc w:val="center"/>
      <w:textAlignment w:val="bottom"/>
    </w:pPr>
    <w:rPr>
      <w:rFonts w:ascii="宋体" w:hAnsi="宋体" w:cs="宋体"/>
      <w:kern w:val="0"/>
      <w:sz w:val="22"/>
      <w:szCs w:val="22"/>
    </w:rPr>
  </w:style>
  <w:style w:type="paragraph" w:customStyle="1" w:styleId="2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69">
    <w:name w:val="xl82"/>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color w:val="000000"/>
      <w:kern w:val="0"/>
      <w:sz w:val="22"/>
      <w:szCs w:val="22"/>
    </w:rPr>
  </w:style>
  <w:style w:type="paragraph" w:customStyle="1" w:styleId="270">
    <w:name w:val="xl83"/>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left"/>
      <w:textAlignment w:val="bottom"/>
    </w:pPr>
    <w:rPr>
      <w:kern w:val="0"/>
      <w:sz w:val="22"/>
      <w:szCs w:val="22"/>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2">
    <w:name w:val="xl85"/>
    <w:basedOn w:val="1"/>
    <w:qFormat/>
    <w:uiPriority w:val="0"/>
    <w:pPr>
      <w:widowControl/>
      <w:pBdr>
        <w:top w:val="single" w:color="auto" w:sz="4" w:space="0"/>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Cs w:val="21"/>
    </w:rPr>
  </w:style>
  <w:style w:type="paragraph" w:customStyle="1" w:styleId="273">
    <w:name w:val="xl86"/>
    <w:basedOn w:val="1"/>
    <w:qFormat/>
    <w:uiPriority w:val="0"/>
    <w:pPr>
      <w:widowControl/>
      <w:pBdr>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kern w:val="0"/>
      <w:sz w:val="22"/>
      <w:szCs w:val="22"/>
    </w:rPr>
  </w:style>
  <w:style w:type="paragraph" w:customStyle="1" w:styleId="275">
    <w:name w:val="xl88"/>
    <w:basedOn w:val="1"/>
    <w:qFormat/>
    <w:uiPriority w:val="0"/>
    <w:pPr>
      <w:widowControl/>
      <w:pBdr>
        <w:top w:val="single" w:color="auto" w:sz="4" w:space="0"/>
        <w:left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6">
    <w:name w:val="xl89"/>
    <w:basedOn w:val="1"/>
    <w:qFormat/>
    <w:uiPriority w:val="0"/>
    <w:pPr>
      <w:widowControl/>
      <w:pBdr>
        <w:left w:val="single" w:color="auto" w:sz="4" w:space="0"/>
        <w:bottom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7">
    <w:name w:val="xl90"/>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8">
    <w:name w:val="xl91"/>
    <w:basedOn w:val="1"/>
    <w:qFormat/>
    <w:uiPriority w:val="0"/>
    <w:pPr>
      <w:widowControl/>
      <w:pBdr>
        <w:left w:val="single" w:color="auto" w:sz="4" w:space="0"/>
        <w:right w:val="single" w:color="auto" w:sz="4" w:space="0"/>
      </w:pBdr>
      <w:shd w:val="clear" w:color="000000" w:fill="FFFF00"/>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79">
    <w:name w:val="xl92"/>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80">
    <w:name w:val="xl93"/>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1">
    <w:name w:val="xl94"/>
    <w:basedOn w:val="1"/>
    <w:qFormat/>
    <w:uiPriority w:val="0"/>
    <w:pPr>
      <w:widowControl/>
      <w:pBdr>
        <w:top w:val="single" w:color="auto" w:sz="4" w:space="0"/>
        <w:lef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82">
    <w:name w:val="xl95"/>
    <w:basedOn w:val="1"/>
    <w:qFormat/>
    <w:uiPriority w:val="0"/>
    <w:pPr>
      <w:widowControl/>
      <w:pBdr>
        <w:left w:val="single" w:color="auto" w:sz="4" w:space="0"/>
      </w:pBdr>
      <w:topLinePunct w:val="0"/>
      <w:adjustRightInd/>
      <w:spacing w:before="100" w:beforeAutospacing="1" w:after="100" w:afterAutospacing="1"/>
      <w:ind w:firstLine="0"/>
      <w:jc w:val="center"/>
    </w:pPr>
    <w:rPr>
      <w:rFonts w:ascii="宋体" w:hAnsi="宋体" w:cs="宋体"/>
      <w:kern w:val="0"/>
      <w:sz w:val="22"/>
      <w:szCs w:val="22"/>
    </w:rPr>
  </w:style>
  <w:style w:type="paragraph" w:customStyle="1" w:styleId="283">
    <w:name w:val="xl96"/>
    <w:basedOn w:val="1"/>
    <w:qFormat/>
    <w:uiPriority w:val="0"/>
    <w:pPr>
      <w:widowControl/>
      <w:pBdr>
        <w:top w:val="single" w:color="auto" w:sz="4" w:space="0"/>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4">
    <w:name w:val="xl97"/>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5">
    <w:name w:val="xl98"/>
    <w:basedOn w:val="1"/>
    <w:qFormat/>
    <w:uiPriority w:val="0"/>
    <w:pPr>
      <w:widowControl/>
      <w:pBdr>
        <w:left w:val="single" w:color="auto" w:sz="4" w:space="0"/>
        <w:bottom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paragraph" w:customStyle="1" w:styleId="286">
    <w:name w:val="xl99"/>
    <w:basedOn w:val="1"/>
    <w:qFormat/>
    <w:uiPriority w:val="0"/>
    <w:pPr>
      <w:widowControl/>
      <w:pBdr>
        <w:left w:val="single" w:color="auto" w:sz="4" w:space="0"/>
        <w:right w:val="single" w:color="auto" w:sz="4" w:space="0"/>
      </w:pBdr>
      <w:topLinePunct w:val="0"/>
      <w:adjustRightInd/>
      <w:spacing w:before="100" w:beforeAutospacing="1" w:after="100" w:afterAutospacing="1"/>
      <w:ind w:firstLine="0"/>
      <w:jc w:val="center"/>
    </w:pPr>
    <w:rPr>
      <w:kern w:val="0"/>
      <w:sz w:val="22"/>
      <w:szCs w:val="22"/>
    </w:rPr>
  </w:style>
  <w:style w:type="character" w:customStyle="1" w:styleId="287">
    <w:name w:val="未处理的提及1"/>
    <w:basedOn w:val="40"/>
    <w:semiHidden/>
    <w:unhideWhenUsed/>
    <w:qFormat/>
    <w:uiPriority w:val="99"/>
    <w:rPr>
      <w:color w:val="605E5C"/>
      <w:shd w:val="clear" w:color="auto" w:fill="E1DFDD"/>
    </w:rPr>
  </w:style>
  <w:style w:type="paragraph" w:customStyle="1" w:styleId="288">
    <w:name w:val="样式2"/>
    <w:basedOn w:val="1"/>
    <w:qFormat/>
    <w:uiPriority w:val="0"/>
    <w:pPr>
      <w:tabs>
        <w:tab w:val="center" w:pos="4535"/>
        <w:tab w:val="right" w:pos="9071"/>
      </w:tabs>
      <w:ind w:firstLine="0"/>
      <w:jc w:val="both"/>
    </w:pPr>
    <w:rPr>
      <w:rFonts w:eastAsiaTheme="minorEastAsia"/>
      <w:i/>
      <w:iCs/>
      <w:color w:val="000000" w:themeColor="text1"/>
      <w:sz w:val="24"/>
      <w:szCs w:val="24"/>
      <w14:textFill>
        <w14:solidFill>
          <w14:schemeClr w14:val="tx1"/>
        </w14:solidFill>
      </w14:textFill>
    </w:rPr>
  </w:style>
  <w:style w:type="paragraph" w:customStyle="1" w:styleId="289">
    <w:name w:val="AI_Passage_三级标题"/>
    <w:basedOn w:val="290"/>
    <w:next w:val="1"/>
    <w:qFormat/>
    <w:uiPriority w:val="0"/>
    <w:pPr>
      <w:numPr>
        <w:ilvl w:val="2"/>
      </w:numPr>
      <w:tabs>
        <w:tab w:val="left" w:pos="360"/>
      </w:tabs>
      <w:spacing w:before="100"/>
      <w:outlineLvl w:val="2"/>
    </w:pPr>
    <w:rPr>
      <w:rFonts w:eastAsia="Noto Sans S Chinese Regular"/>
    </w:rPr>
  </w:style>
  <w:style w:type="paragraph" w:customStyle="1" w:styleId="290">
    <w:name w:val="AI_Passage二级标题"/>
    <w:basedOn w:val="291"/>
    <w:next w:val="1"/>
    <w:qFormat/>
    <w:uiPriority w:val="0"/>
    <w:pPr>
      <w:widowControl w:val="0"/>
      <w:numPr>
        <w:ilvl w:val="1"/>
      </w:numPr>
      <w:outlineLvl w:val="1"/>
    </w:pPr>
    <w:rPr>
      <w:rFonts w:ascii="Noto Sans S Chinese Regular" w:hAnsi="Noto Sans S Chinese Regular"/>
      <w:sz w:val="20"/>
      <w:szCs w:val="18"/>
    </w:rPr>
  </w:style>
  <w:style w:type="paragraph" w:customStyle="1" w:styleId="291">
    <w:name w:val="AI_Passage一级标题"/>
    <w:next w:val="1"/>
    <w:qFormat/>
    <w:uiPriority w:val="0"/>
    <w:pPr>
      <w:numPr>
        <w:ilvl w:val="0"/>
        <w:numId w:val="11"/>
      </w:numPr>
      <w:spacing w:before="312" w:beforeLines="100" w:line="276" w:lineRule="auto"/>
      <w:outlineLvl w:val="0"/>
    </w:pPr>
    <w:rPr>
      <w:rFonts w:ascii="Noto Sans S Chinese Medium" w:hAnsi="Noto Sans S Chinese Medium" w:eastAsia="Noto Sans S Chinese Medium" w:cs="Times New Roman"/>
      <w:kern w:val="2"/>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emf"/><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c5ba299f-cdd8-40f9-a7d1-b0fcaacb2c16</errorID>
      <errorWord>其它</errorWord>
      <group>L1_Word</group>
      <groupName>字词问题</groupName>
      <ability>L2_Alias</ability>
      <abilityName>也作/曾用词</abilityName>
      <candidateList>
        <item>其他</item>
      </candidateList>
      <explain>词汇[其它]为不规范表述或旧称，其规范书面表述为[其他]。</explain>
      <paraID> 1D47C76</paraID>
      <start>0</start>
      <end>2</end>
      <status>unmodified</status>
      <modifiedWord/>
      <trackRevisions>false</trackRevisions>
    </reviewItem>
    <reviewItem>
      <errorID>bb1d3e40-7208-469f-861f-3ab1371124a8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32883F29</paraID>
      <start>0</start>
      <end>2</end>
      <status>unmodified</status>
      <modifiedWord/>
      <trackRevisions>false</trackRevisions>
    </reviewItem>
    <reviewItem>
      <errorID>d806488b-237b-4f2b-bfe8-ddc183ee20b4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397FA0AD</paraID>
      <start>0</start>
      <end>2</end>
      <status>unmodified</status>
      <modifiedWord/>
      <trackRevisions>false</trackRevisions>
    </reviewItem>
    <reviewItem>
      <errorID>982ef529-7fcc-45f2-aad1-04d4a576a825</errorID>
      <errorWord>)</errorWord>
      <group>L1_Format</group>
      <groupName>格式问题</groupName>
      <ability>L2_HalfPunc</ability>
      <abilityName>全半角检查</abilityName>
      <candidateList>
        <item>）</item>
      </candidateList>
      <explain>文本全半角错误。</explain>
      <paraID>20C7F5E6</paraID>
      <start>1</start>
      <end>2</end>
      <status>unmodified</status>
      <modifiedWord/>
      <trackRevisions>false</trackRevisions>
    </reviewItem>
    <reviewItem>
      <errorID>dbf49a0f-a6db-4e8b-b026-d3ba653129a9</errorID>
      <errorWord>)</errorWord>
      <group>L1_Format</group>
      <groupName>格式问题</groupName>
      <ability>L2_HalfPunc</ability>
      <abilityName>全半角检查</abilityName>
      <candidateList>
        <item>）</item>
      </candidateList>
      <explain>文本全半角错误。</explain>
      <paraID>6120D798</paraID>
      <start>1</start>
      <end>2</end>
      <status>unmodified</status>
      <modifiedWord/>
      <trackRevisions>false</trackRevisions>
    </reviewItem>
    <reviewItem>
      <errorID>4f1d290e-417a-4f7f-964e-8b6d0f0b46b8</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520814D7</paraID>
      <start>0</start>
      <end>2</end>
      <status>unmodified</status>
      <modifiedWord/>
      <trackRevisions>false</trackRevisions>
    </reviewItem>
    <reviewItem>
      <errorID>72b399d6-beec-40ce-a875-322fa7692491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9AA8E1B</paraID>
      <start>0</start>
      <end>2</end>
      <status>unmodified</status>
      <modifiedWord/>
      <trackRevisions>false</trackRevisions>
    </reviewItem>
    <reviewItem>
      <errorID>3f2f0468-a8fc-48c9-96d7-f1069a6ae066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13C458B</paraID>
      <start>0</start>
      <end>2</end>
      <status>unmodified</status>
      <modifiedWord/>
      <trackRevisions>false</trackRevisions>
    </reviewItem>
    <reviewItem>
      <errorID>8b8f6200-2f7b-42b3-8c88-5639c5061dd6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44A20920</paraID>
      <start>0</start>
      <end>2</end>
      <status>unmodified</status>
      <modifiedWord/>
      <trackRevisions>false</trackRevisions>
    </reviewItem>
    <reviewItem>
      <errorID>16494d45-184f-439e-9d93-6034173d9118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32839D24</paraID>
      <start>0</start>
      <end>2</end>
      <status>unmodified</status>
      <modifiedWord/>
      <trackRevisions>false</trackRevisions>
    </reviewItem>
    <reviewItem>
      <errorID>1f5245ea-f513-4eab-b283-8d00e36f3971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5CF3E8AF</paraID>
      <start>0</start>
      <end>2</end>
      <status>unmodified</status>
      <modifiedWord/>
      <trackRevisions>false</trackRevisions>
    </reviewItem>
    <reviewItem>
      <errorID>ed5ce727-55ca-4989-8fd9-a7499578e4d1</errorID>
      <errorWord>对通讯过程</errorWord>
      <group>L1_Word</group>
      <groupName>字词问题</groupName>
      <ability>L2_Typo</ability>
      <abilityName>字词错误</abilityName>
      <candidateList>
        <item>对通信过程</item>
      </candidateList>
      <explain/>
      <paraID>7260884C</paraID>
      <start>49</start>
      <end>54</end>
      <status>unmodified</status>
      <modifiedWord/>
      <trackRevisions>false</trackRevisions>
    </reviewItem>
    <reviewItem>
      <errorID>37404bfc-a677-4514-83de-67eb4b4db816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20CD3B8A</paraID>
      <start>0</start>
      <end>2</end>
      <status>unmodified</status>
      <modifiedWord/>
      <trackRevisions>false</trackRevisions>
    </reviewItem>
    <reviewItem>
      <errorID>117e9157-c9b2-4e0d-80c9-076e1729c466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53A79D6</paraID>
      <start>0</start>
      <end>2</end>
      <status>unmodified</status>
      <modifiedWord/>
      <trackRevisions>false</trackRevisions>
    </reviewItem>
    <reviewItem>
      <errorID>3d3bd088-7b4a-4275-a870-0ea3fe5c3d73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2417B4E8</paraID>
      <start>0</start>
      <end>2</end>
      <status>unmodified</status>
      <modifiedWord/>
      <trackRevisions>false</trackRevisions>
    </reviewItem>
    <reviewItem>
      <errorID>16418de8-8b39-4a97-b44d-e99e55ef4a19</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2CFEF74E</paraID>
      <start>0</start>
      <end>2</end>
      <status>unmodified</status>
      <modifiedWord/>
      <trackRevisions>false</trackRevisions>
    </reviewItem>
    <reviewItem>
      <errorID>188f4b5b-67e6-4071-a8d6-6f8028b92e24</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4A0011A3</paraID>
      <start>0</start>
      <end>2</end>
      <status>unmodified</status>
      <modifiedWord/>
      <trackRevisions>false</trackRevisions>
    </reviewItem>
    <reviewItem>
      <errorID>c5e39fd2-4e6a-4e0a-a465-ff8fc0c6de5a</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60BD9207</paraID>
      <start>0</start>
      <end>2</end>
      <status>unmodified</status>
      <modifiedWord/>
      <trackRevisions>false</trackRevisions>
    </reviewItem>
    <reviewItem>
      <errorID>be5d6d8a-4180-430a-9d26-fd4743fd058f</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686BDE45</paraID>
      <start>0</start>
      <end>2</end>
      <status>unmodified</status>
      <modifiedWord/>
      <trackRevisions>false</trackRevisions>
    </reviewItem>
    <reviewItem>
      <errorID>dc9b6b70-2cce-4701-b307-4328edbebbfb</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72D26533</paraID>
      <start>0</start>
      <end>2</end>
      <status>unmodified</status>
      <modifiedWord/>
      <trackRevisions>false</trackRevisions>
    </reviewItem>
    <reviewItem>
      <errorID>7d802084-c96c-432d-ac9b-605f98bf1bd1</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47764BE0</paraID>
      <start>0</start>
      <end>2</end>
      <status>unmodified</status>
      <modifiedWord/>
      <trackRevisions>false</trackRevisions>
    </reviewItem>
    <reviewItem>
      <errorID>6dd0f6f2-5c79-41e3-9eb7-34c6ca5dde31</errorID>
      <errorWord>k)</errorWord>
      <group>L1_Format</group>
      <groupName>格式问题</groupName>
      <ability>L2_Ordinal</ability>
      <abilityName>序号格式</abilityName>
      <candidateList>
        <item>k）</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267782F1</paraID>
      <start>0</start>
      <end>2</end>
      <status>unmodified</status>
      <modifiedWord/>
      <trackRevisions>false</trackRevisions>
    </reviewItem>
    <reviewItem>
      <errorID>1222d7fa-8545-4cde-8f36-066c816ec04b</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33E9CFB3</paraID>
      <start>0</start>
      <end>2</end>
      <status>unmodified</status>
      <modifiedWord/>
      <trackRevisions>false</trackRevisions>
    </reviewItem>
    <reviewItem>
      <errorID>4e827318-ee31-4bed-9c96-a28d56113220</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32C3884D</paraID>
      <start>0</start>
      <end>2</end>
      <status>unmodified</status>
      <modifiedWord/>
      <trackRevisions>false</trackRevisions>
    </reviewItem>
    <reviewItem>
      <errorID>d6a851ef-e8b1-4c20-9102-76c008fb65a1</errorID>
      <errorWord>n)</errorWord>
      <group>L1_Format</group>
      <groupName>格式问题</groupName>
      <ability>L2_Ordinal</ability>
      <abilityName>序号格式</abilityName>
      <candidateList>
        <item>n）</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3ABD35AF</paraID>
      <start>0</start>
      <end>2</end>
      <status>unmodified</status>
      <modifiedWord/>
      <trackRevisions>false</trackRevisions>
    </reviewItem>
    <reviewItem>
      <errorID>d036b943-2f96-4e59-a238-959591241fab</errorID>
      <errorWord>o)</errorWord>
      <group>L1_Format</group>
      <groupName>格式问题</groupName>
      <ability>L2_Ordinal</ability>
      <abilityName>序号格式</abilityName>
      <candidateList>
        <item>o）</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64B1DC56</paraID>
      <start>0</start>
      <end>2</end>
      <status>unmodified</status>
      <modifiedWord/>
      <trackRevisions>false</trackRevisions>
    </reviewItem>
    <reviewItem>
      <errorID>db8ba6d2-9935-4c09-bbf8-199fb80b1255</errorID>
      <errorWord>p)</errorWord>
      <group>L1_Format</group>
      <groupName>格式问题</groupName>
      <ability>L2_Ordinal</ability>
      <abilityName>序号格式</abilityName>
      <candidateList>
        <item>p）</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2907780E</paraID>
      <start>0</start>
      <end>2</end>
      <status>unmodified</status>
      <modifiedWord/>
      <trackRevisions>false</trackRevisions>
    </reviewItem>
    <reviewItem>
      <errorID>d7e8821d-2fcb-4434-8667-0a4484fe8430</errorID>
      <errorWord>q)</errorWord>
      <group>L1_Format</group>
      <groupName>格式问题</groupName>
      <ability>L2_Ordinal</ability>
      <abilityName>序号格式</abilityName>
      <candidateList>
        <item>q）</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775A8FE9</paraID>
      <start>0</start>
      <end>2</end>
      <status>unmodified</status>
      <modifiedWord/>
      <trackRevisions>false</trackRevisions>
    </reviewItem>
    <reviewItem>
      <errorID>97c62c9b-bf4e-4404-9d81-30358c28abf3</errorID>
      <errorWord>,</errorWord>
      <group>L1_Format</group>
      <groupName>格式问题</groupName>
      <ability>L2_HalfPunc</ability>
      <abilityName>全半角检查</abilityName>
      <candidateList>
        <item>，</item>
      </candidateList>
      <explain>文本全半角错误。</explain>
      <paraID>326FD36A</paraID>
      <start>9</start>
      <end>10</end>
      <status>unmodified</status>
      <modifiedWord/>
      <trackRevisions>false</trackRevisions>
    </reviewItem>
    <reviewItem>
      <errorID>29b2c902-52ba-472a-807a-59fb9f6cb001</errorID>
      <errorWord>:</errorWord>
      <group>L1_Format</group>
      <groupName>格式问题</groupName>
      <ability>L2_HalfPunc</ability>
      <abilityName>全半角检查</abilityName>
      <candidateList>
        <item>：</item>
      </candidateList>
      <explain>文本全半角错误。</explain>
      <paraID>3CD3678B</paraID>
      <start>23</start>
      <end>24</end>
      <status>unmodified</status>
      <modifiedWord/>
      <trackRevisions>false</trackRevisions>
    </reviewItem>
    <reviewItem>
      <errorID>5342102f-1428-4782-948e-1a012538fa10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693DD5A3</paraID>
      <start>0</start>
      <end>2</end>
      <status>unmodified</status>
      <modifiedWord/>
      <trackRevisions>false</trackRevisions>
    </reviewItem>
    <reviewItem>
      <errorID>7d8d22a3-dbca-452f-9485-5d0839dbd578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493F2B6D</paraID>
      <start>0</start>
      <end>2</end>
      <status>unmodified</status>
      <modifiedWord/>
      <trackRevisions>false</trackRevisions>
    </reviewItem>
    <reviewItem>
      <errorID>400c4f81-5b32-46ea-8c6a-b9d88e263082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66FDCA58</paraID>
      <start>0</start>
      <end>2</end>
      <status>unmodified</status>
      <modifiedWord/>
      <trackRevisions>false</trackRevisions>
    </reviewItem>
    <reviewItem>
      <errorID>60181622-336d-499e-8d11-f9408d47953e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429533F7</paraID>
      <start>0</start>
      <end>2</end>
      <status>unmodified</status>
      <modifiedWord/>
      <trackRevisions>false</trackRevisions>
    </reviewItem>
    <reviewItem>
      <errorID>28e925ba-98a5-4b49-beed-6cbefc7a0fb9</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2F26ADBE</paraID>
      <start>0</start>
      <end>2</end>
      <status>unmodified</status>
      <modifiedWord/>
      <trackRevisions>false</trackRevisions>
    </reviewItem>
    <reviewItem>
      <errorID>520f76ee-8015-498b-bd50-f69d6a7e777f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713FA3B8</paraID>
      <start>0</start>
      <end>2</end>
      <status>unmodified</status>
      <modifiedWord/>
      <trackRevisions>false</trackRevisions>
    </reviewItem>
    <reviewItem>
      <errorID>1396e095-65cd-4a2e-8580-6dcf5b5d4d9b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397C6CDE</paraID>
      <start>0</start>
      <end>2</end>
      <status>unmodified</status>
      <modifiedWord/>
      <trackRevisions>false</trackRevisions>
    </reviewItem>
    <reviewItem>
      <errorID>d366d7ea-13cf-4534-89e1-0051b3724c21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15FE58AB</paraID>
      <start>0</start>
      <end>2</end>
      <status>unmodified</status>
      <modifiedWord/>
      <trackRevisions>false</trackRevisions>
    </reviewItem>
    <reviewItem>
      <errorID>d574b7cd-fc5d-41b1-8073-53dcaa1e3a0b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40491046</paraID>
      <start>0</start>
      <end>2</end>
      <status>unmodified</status>
      <modifiedWord/>
      <trackRevisions>false</trackRevisions>
    </reviewItem>
    <reviewItem>
      <errorID>7e776816-839c-4d9a-846e-c486b910b8af</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1A721A71</paraID>
      <start>0</start>
      <end>2</end>
      <status>unmodified</status>
      <modifiedWord/>
      <trackRevisions>false</trackRevisions>
    </reviewItem>
    <reviewItem>
      <errorID>283dac3b-743b-402b-94f3-e0cffd404259</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6F38E845</paraID>
      <start>0</start>
      <end>2</end>
      <status>unmodified</status>
      <modifiedWord/>
      <trackRevisions>false</trackRevisions>
    </reviewItem>
    <reviewItem>
      <errorID>01704b55-ba8c-4c89-9f94-b332035900df</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18FFB41D</paraID>
      <start>0</start>
      <end>2</end>
      <status>unmodified</status>
      <modifiedWord/>
      <trackRevisions>false</trackRevisions>
    </reviewItem>
    <reviewItem>
      <errorID>e363d2b9-4a33-485b-94ba-b4a86f698642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20C22B6B</paraID>
      <start>0</start>
      <end>2</end>
      <status>unmodified</status>
      <modifiedWord/>
      <trackRevisions>false</trackRevisions>
    </reviewItem>
    <reviewItem>
      <errorID>004f83d2-7f05-4ada-8b0e-9fd551b576ba</errorID>
      <errorWord>泄露</errorWord>
      <group>L1_Word</group>
      <groupName>字词问题</groupName>
      <ability>L2_Typo</ability>
      <abilityName>字词错误</abilityName>
      <candidateList>
        <item>泄漏</item>
      </candidateList>
      <explain>存在发音相同字词的误用。</explain>
      <paraID>20C22B6B</paraID>
      <start>6</start>
      <end>8</end>
      <status>unmodified</status>
      <modifiedWord/>
      <trackRevisions>false</trackRevisions>
    </reviewItem>
    <reviewItem>
      <errorID>33263ff7-48fc-42f6-914a-871e297ac081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3528CCB5</paraID>
      <start>0</start>
      <end>2</end>
      <status>unmodified</status>
      <modifiedWord/>
      <trackRevisions>false</trackRevisions>
    </reviewItem>
    <reviewItem>
      <errorID>943cb9e4-a6d9-473f-8d79-023320e0e711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24767B30</paraID>
      <start>0</start>
      <end>2</end>
      <status>unmodified</status>
      <modifiedWord/>
      <trackRevisions>false</trackRevisions>
    </reviewItem>
    <reviewItem>
      <errorID>a9ae0bc6-6868-4f86-b934-f8978bc67c8b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4CAF67</paraID>
      <start>0</start>
      <end>2</end>
      <status>unmodified</status>
      <modifiedWord/>
      <trackRevisions>false</trackRevisions>
    </reviewItem>
    <reviewItem>
      <errorID>6dfca2c4-4aea-4dba-9f7e-29501c788032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32A363C3</paraID>
      <start>0</start>
      <end>2</end>
      <status>unmodified</status>
      <modifiedWord/>
      <trackRevisions>false</trackRevisions>
    </reviewItem>
    <reviewItem>
      <errorID>f013d16e-032b-484a-9fd0-187496f3874b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98013C5</paraID>
      <start>0</start>
      <end>2</end>
      <status>unmodified</status>
      <modifiedWord/>
      <trackRevisions>false</trackRevisions>
    </reviewItem>
    <reviewItem>
      <errorID>891ac500-a719-48c5-9a51-71d3f15e9c22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175223AD</paraID>
      <start>0</start>
      <end>2</end>
      <status>unmodified</status>
      <modifiedWord/>
      <trackRevisions>false</trackRevisions>
    </reviewItem>
    <reviewItem>
      <errorID>a187e8a3-5068-462c-b3dd-e3139c911051</errorID>
      <errorWord>泄露</errorWord>
      <group>L1_Word</group>
      <groupName>字词问题</groupName>
      <ability>L2_Typo</ability>
      <abilityName>字词错误</abilityName>
      <candidateList>
        <item>泄漏</item>
      </candidateList>
      <explain>存在发音相同字词的误用。</explain>
      <paraID>4625C186</paraID>
      <start>9</start>
      <end>11</end>
      <status>unmodified</status>
      <modifiedWord/>
      <trackRevisions>false</trackRevisions>
    </reviewItem>
    <reviewItem>
      <errorID>fcd979c2-5c4a-4578-b4a1-e5ac77706a91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293A8D8D</paraID>
      <start>0</start>
      <end>2</end>
      <status>unmodified</status>
      <modifiedWord/>
      <trackRevisions>false</trackRevisions>
    </reviewItem>
    <reviewItem>
      <errorID>f7d2facf-8b0d-4f97-8b8f-0964a39102aa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163532FA</paraID>
      <start>0</start>
      <end>2</end>
      <status>unmodified</status>
      <modifiedWord/>
      <trackRevisions>false</trackRevisions>
    </reviewItem>
    <reviewItem>
      <errorID>2b9c5570-193a-46b4-947f-3c3c5b4d6db9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7CCBEDD5</paraID>
      <start>0</start>
      <end>2</end>
      <status>unmodified</status>
      <modifiedWord/>
      <trackRevisions>false</trackRevisions>
    </reviewItem>
    <reviewItem>
      <errorID>60a9a034-4584-4188-9a9f-62ae176c53ea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1BC36F26</paraID>
      <start>0</start>
      <end>2</end>
      <status>unmodified</status>
      <modifiedWord/>
      <trackRevisions>false</trackRevisions>
    </reviewItem>
    <reviewItem>
      <errorID>4ec6ae63-cdf7-491b-8c36-eb63d1616f43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43457766</paraID>
      <start>0</start>
      <end>2</end>
      <status>unmodified</status>
      <modifiedWord/>
      <trackRevisions>false</trackRevisions>
    </reviewItem>
    <reviewItem>
      <errorID>4e4119ea-3e7f-47eb-be77-c332935e24c3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5DDED980</paraID>
      <start>0</start>
      <end>2</end>
      <status>unmodified</status>
      <modifiedWord/>
      <trackRevisions>false</trackRevisions>
    </reviewItem>
    <reviewItem>
      <errorID>f6f72595-4472-44d2-a04e-d55870a675ef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1BC52023</paraID>
      <start>0</start>
      <end>2</end>
      <status>unmodified</status>
      <modifiedWord/>
      <trackRevisions>false</trackRevisions>
    </reviewItem>
    <reviewItem>
      <errorID>c37ee86d-f495-4dee-88bf-a74f5cae1702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1218E5DF</paraID>
      <start>0</start>
      <end>2</end>
      <status>unmodified</status>
      <modifiedWord/>
      <trackRevisions>false</trackRevisions>
    </reviewItem>
    <reviewItem>
      <errorID>b1fde32b-14f0-433b-88f9-26e55d974200</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524DF471</paraID>
      <start>0</start>
      <end>2</end>
      <status>unmodified</status>
      <modifiedWord/>
      <trackRevisions>false</trackRevisions>
    </reviewItem>
    <reviewItem>
      <errorID>5095aa8b-1266-437e-a8bb-6e579c50a650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43261A78</paraID>
      <start>0</start>
      <end>2</end>
      <status>unmodified</status>
      <modifiedWord/>
      <trackRevisions>false</trackRevisions>
    </reviewItem>
    <reviewItem>
      <errorID>503a13ef-28a0-474a-966e-c794ea5b1ad1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50A6D75F</paraID>
      <start>0</start>
      <end>2</end>
      <status>unmodified</status>
      <modifiedWord/>
      <trackRevisions>false</trackRevisions>
    </reviewItem>
    <reviewItem>
      <errorID>9eb2b703-7329-4e57-b611-23b8bc15e530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75AFAF0B</paraID>
      <start>0</start>
      <end>2</end>
      <status>unmodified</status>
      <modifiedWord/>
      <trackRevisions>false</trackRevisions>
    </reviewItem>
    <reviewItem>
      <errorID>1b827a8a-bd34-40c7-b3a4-9b867d0479e2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653A9390</paraID>
      <start>0</start>
      <end>2</end>
      <status>unmodified</status>
      <modifiedWord/>
      <trackRevisions>false</trackRevisions>
    </reviewItem>
    <reviewItem>
      <errorID>e188d992-e34d-42d4-a138-de57777c305d</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59A09A74</paraID>
      <start>0</start>
      <end>2</end>
      <status>unmodified</status>
      <modifiedWord/>
      <trackRevisions>false</trackRevisions>
    </reviewItem>
    <reviewItem>
      <errorID>0560cf06-d0aa-447a-b6e3-74cb86825532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5747A02D</paraID>
      <start>0</start>
      <end>2</end>
      <status>unmodified</status>
      <modifiedWord/>
      <trackRevisions>false</trackRevisions>
    </reviewItem>
    <reviewItem>
      <errorID>2f8efc63-61de-4f79-a02f-daca30b12fbf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6C091E5B</paraID>
      <start>0</start>
      <end>2</end>
      <status>unmodified</status>
      <modifiedWord/>
      <trackRevisions>false</trackRevisions>
    </reviewItem>
    <reviewItem>
      <errorID>4a5d947f-83fc-4b8f-bef8-a41ef491235c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8F977B7</paraID>
      <start>0</start>
      <end>2</end>
      <status>unmodified</status>
      <modifiedWord/>
      <trackRevisions>false</trackRevisions>
    </reviewItem>
    <reviewItem>
      <errorID>8f845aa7-1fc8-46d2-a18b-835283a6d009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2AD12362</paraID>
      <start>0</start>
      <end>2</end>
      <status>unmodified</status>
      <modifiedWord/>
      <trackRevisions>false</trackRevisions>
    </reviewItem>
    <reviewItem>
      <errorID>d16005a3-0ba0-42b4-83f7-ef6f1ec88bba</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1D9D88E6</paraID>
      <start>0</start>
      <end>2</end>
      <status>unmodified</status>
      <modifiedWord/>
      <trackRevisions>false</trackRevisions>
    </reviewItem>
    <reviewItem>
      <errorID>433ebafb-b81d-4da8-a3e0-e642706b1cb1</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12554783</paraID>
      <start>0</start>
      <end>2</end>
      <status>unmodified</status>
      <modifiedWord/>
      <trackRevisions>false</trackRevisions>
    </reviewItem>
    <reviewItem>
      <errorID>b67b63ae-331a-474b-b8fc-ace5fe99f83c</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39F6D58D</paraID>
      <start>0</start>
      <end>2</end>
      <status>unmodified</status>
      <modifiedWord/>
      <trackRevisions>false</trackRevisions>
    </reviewItem>
    <reviewItem>
      <errorID>659e5a6a-6471-4166-99c4-9d3717325415</errorID>
      <errorWord>共用</errorWord>
      <group>L1_Word</group>
      <groupName>字词问题</groupName>
      <ability>L2_Typo</ability>
      <abilityName>字词错误</abilityName>
      <candidateList>
        <item>公用</item>
      </candidateList>
      <explain>存在发音相同字词的误用。</explain>
      <paraID>39F6D58D</paraID>
      <start>11</start>
      <end>13</end>
      <status>unmodified</status>
      <modifiedWord/>
      <trackRevisions>false</trackRevisions>
    </reviewItem>
    <reviewItem>
      <errorID>7e4d16db-8952-43b7-9722-86f1ce891eb3</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2E7BF749</paraID>
      <start>0</start>
      <end>2</end>
      <status>unmodified</status>
      <modifiedWord/>
      <trackRevisions>false</trackRevisions>
    </reviewItem>
    <reviewItem>
      <errorID>43c2ab5b-0dde-4478-8fff-68109f6ec53c</errorID>
      <errorWord>泄露</errorWord>
      <group>L1_Word</group>
      <groupName>字词问题</groupName>
      <ability>L2_Typo</ability>
      <abilityName>字词错误</abilityName>
      <candidateList>
        <item>泄漏</item>
      </candidateList>
      <explain>存在发音相同字词的误用。</explain>
      <paraID>2E7BF749</paraID>
      <start>8</start>
      <end>10</end>
      <status>unmodified</status>
      <modifiedWord/>
      <trackRevisions>false</trackRevisions>
    </reviewItem>
    <reviewItem>
      <errorID>cd290e93-0eb0-49ec-9690-3dd4bb7d8fa7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3E8B7EC3</paraID>
      <start>0</start>
      <end>2</end>
      <status>unmodified</status>
      <modifiedWord/>
      <trackRevisions>false</trackRevisions>
    </reviewItem>
    <reviewItem>
      <errorID>f18bf7bc-f95b-40c7-9bfb-8cb5592a193a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5B4DCE0B</paraID>
      <start>0</start>
      <end>2</end>
      <status>unmodified</status>
      <modifiedWord/>
      <trackRevisions>false</trackRevisions>
    </reviewItem>
    <reviewItem>
      <errorID>cd500a6f-6ec6-4181-bb2d-5c134a613662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4BAA1942</paraID>
      <start>0</start>
      <end>2</end>
      <status>unmodified</status>
      <modifiedWord/>
      <trackRevisions>false</trackRevisions>
    </reviewItem>
    <reviewItem>
      <errorID>90d11c2a-7435-4bf0-b49f-85b7515231a1</errorID>
      <errorWord>泄露</errorWord>
      <group>L1_Word</group>
      <groupName>字词问题</groupName>
      <ability>L2_Typo</ability>
      <abilityName>字词错误</abilityName>
      <candidateList>
        <item>泄漏</item>
      </candidateList>
      <explain>存在发音相同字词的误用。</explain>
      <paraID>4BAA1942</paraID>
      <start>8</start>
      <end>10</end>
      <status>unmodified</status>
      <modifiedWord/>
      <trackRevisions>false</trackRevisions>
    </reviewItem>
    <reviewItem>
      <errorID>6e7284ea-92f9-430e-bd4d-388d43b0a22b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6BE57642</paraID>
      <start>0</start>
      <end>2</end>
      <status>unmodified</status>
      <modifiedWord/>
      <trackRevisions>false</trackRevisions>
    </reviewItem>
    <reviewItem>
      <errorID>680f3bc0-01d9-472f-9187-641bfbbdefd4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5DDC2C02</paraID>
      <start>0</start>
      <end>2</end>
      <status>unmodified</status>
      <modifiedWord/>
      <trackRevisions>false</trackRevisions>
    </reviewItem>
    <reviewItem>
      <errorID>2385e727-7d85-467e-a763-408a60332810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68919E7F</paraID>
      <start>0</start>
      <end>2</end>
      <status>unmodified</status>
      <modifiedWord/>
      <trackRevisions>false</trackRevisions>
    </reviewItem>
    <reviewItem>
      <errorID>d14602bd-4b37-4e1f-bfc4-c50a4135c33d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36810F49</paraID>
      <start>0</start>
      <end>2</end>
      <status>unmodified</status>
      <modifiedWord/>
      <trackRevisions>false</trackRevisions>
    </reviewItem>
    <reviewItem>
      <errorID>0b318dd5-18b4-43f2-8839-52afd521b770</errorID>
      <errorWord>泄露</errorWord>
      <group>L1_Word</group>
      <groupName>字词问题</groupName>
      <ability>L2_Typo</ability>
      <abilityName>字词错误</abilityName>
      <candidateList>
        <item>泄漏</item>
      </candidateList>
      <explain>存在发音相同字词的误用。</explain>
      <paraID>21BC5D22</paraID>
      <start>9</start>
      <end>11</end>
      <status>unmodified</status>
      <modifiedWord/>
      <trackRevisions>false</trackRevisions>
    </reviewItem>
    <reviewItem>
      <errorID>389b1e62-e0f7-4b27-8e23-6690ba8ab23c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14387DE9</paraID>
      <start>0</start>
      <end>2</end>
      <status>unmodified</status>
      <modifiedWord/>
      <trackRevisions>false</trackRevisions>
    </reviewItem>
    <reviewItem>
      <errorID>fb75feaa-affc-41f2-8f96-4e567375f023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50137F85</paraID>
      <start>0</start>
      <end>2</end>
      <status>unmodified</status>
      <modifiedWord/>
      <trackRevisions>false</trackRevisions>
    </reviewItem>
    <reviewItem>
      <errorID>975f6cf7-5dda-4333-9e72-83e2a1f67533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3EBD5F2A</paraID>
      <start>0</start>
      <end>2</end>
      <status>unmodified</status>
      <modifiedWord/>
      <trackRevisions>false</trackRevisions>
    </reviewItem>
    <reviewItem>
      <errorID>38691a83-86b1-4aca-aef9-0889d268343b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37C2D823</paraID>
      <start>0</start>
      <end>2</end>
      <status>unmodified</status>
      <modifiedWord/>
      <trackRevisions>false</trackRevisions>
    </reviewItem>
    <reviewItem>
      <errorID>71db2ebf-3657-4884-bbc3-0625250c36fa</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6231D2BC</paraID>
      <start>0</start>
      <end>2</end>
      <status>unmodified</status>
      <modifiedWord/>
      <trackRevisions>false</trackRevisions>
    </reviewItem>
    <reviewItem>
      <errorID>fa1aca6d-af2d-4e5c-b202-ffb9bf8f5798</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63FE63B5</paraID>
      <start>0</start>
      <end>2</end>
      <status>unmodified</status>
      <modifiedWord/>
      <trackRevisions>false</trackRevisions>
    </reviewItem>
    <reviewItem>
      <errorID>b43f3af0-bfd5-4f18-bd07-067267347b1e</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390A9411</paraID>
      <start>0</start>
      <end>2</end>
      <status>unmodified</status>
      <modifiedWord/>
      <trackRevisions>false</trackRevisions>
    </reviewItem>
    <reviewItem>
      <errorID>be6dd301-7742-4d23-9815-6705021f32f2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4C325CC7</paraID>
      <start>0</start>
      <end>2</end>
      <status>unmodified</status>
      <modifiedWord/>
      <trackRevisions>false</trackRevisions>
    </reviewItem>
    <reviewItem>
      <errorID>3f3f70fa-01f8-4685-bc70-e4d272b981ba</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2008FE3B</paraID>
      <start>0</start>
      <end>2</end>
      <status>unmodified</status>
      <modifiedWord/>
      <trackRevisions>false</trackRevisions>
    </reviewItem>
    <reviewItem>
      <errorID>fbf0f4f8-3220-4541-925d-a000fa7e51c6</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7955E210</paraID>
      <start>0</start>
      <end>2</end>
      <status>unmodified</status>
      <modifiedWord/>
      <trackRevisions>false</trackRevisions>
    </reviewItem>
    <reviewItem>
      <errorID>21fcba5f-2181-42a8-a305-6dcb57631551</errorID>
      <errorWord>k)</errorWord>
      <group>L1_Format</group>
      <groupName>格式问题</groupName>
      <ability>L2_Ordinal</ability>
      <abilityName>序号格式</abilityName>
      <candidateList>
        <item>k）</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58A82E01</paraID>
      <start>0</start>
      <end>2</end>
      <status>unmodified</status>
      <modifiedWord/>
      <trackRevisions>false</trackRevisions>
    </reviewItem>
    <reviewItem>
      <errorID>f5c368ef-e702-4fe5-aa6e-df15ea10986a</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48A16642</paraID>
      <start>0</start>
      <end>2</end>
      <status>unmodified</status>
      <modifiedWord/>
      <trackRevisions>false</trackRevisions>
    </reviewItem>
    <reviewItem>
      <errorID>7c0302e4-4f3a-4913-8b10-97337231d273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58647768</paraID>
      <start>0</start>
      <end>2</end>
      <status>unmodified</status>
      <modifiedWord/>
      <trackRevisions>false</trackRevisions>
    </reviewItem>
    <reviewItem>
      <errorID>e5055970-c6e3-4b55-a005-782c4aac4fd3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6DFF8DE3</paraID>
      <start>0</start>
      <end>2</end>
      <status>unmodified</status>
      <modifiedWord/>
      <trackRevisions>false</trackRevisions>
    </reviewItem>
    <reviewItem>
      <errorID>5c12a34b-99fa-412e-a449-d316448a3ba2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64F7BAA</paraID>
      <start>0</start>
      <end>2</end>
      <status>unmodified</status>
      <modifiedWord/>
      <trackRevisions>false</trackRevisions>
    </reviewItem>
    <reviewItem>
      <errorID>49986044-79bd-417a-a04d-ee6537df2149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488666CF</paraID>
      <start>0</start>
      <end>2</end>
      <status>unmodified</status>
      <modifiedWord/>
      <trackRevisions>false</trackRevisions>
    </reviewItem>
    <reviewItem>
      <errorID>aafde41e-6582-452d-9d8a-0363e752813b</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6E8AC8B2</paraID>
      <start>0</start>
      <end>2</end>
      <status>unmodified</status>
      <modifiedWord/>
      <trackRevisions>false</trackRevisions>
    </reviewItem>
    <reviewItem>
      <errorID>7b3fa101-9fe0-41aa-aafc-9efec4f23f2c</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7D3C37DE</paraID>
      <start>0</start>
      <end>2</end>
      <status>unmodified</status>
      <modifiedWord/>
      <trackRevisions>false</trackRevisions>
    </reviewItem>
    <reviewItem>
      <errorID>f633da39-abf1-4c7c-aaf2-405a0f087341</errorID>
      <errorWord>实验</errorWord>
      <group>L1_Word</group>
      <groupName>字词问题</groupName>
      <ability>L2_Typo</ability>
      <abilityName>字词错误</abilityName>
      <candidateList>
        <item>试验</item>
      </candidateList>
      <explain/>
      <paraID>4D09DFDA</paraID>
      <start>126</start>
      <end>128</end>
      <status>unmodified</status>
      <modifiedWord/>
      <trackRevisions>false</trackRevisions>
    </reviewItem>
    <reviewItem>
      <errorID>e6c4dd4c-33ce-4cb0-ad87-a006e589e4dd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44D318D6</paraID>
      <start>0</start>
      <end>2</end>
      <status>unmodified</status>
      <modifiedWord/>
      <trackRevisions>false</trackRevisions>
    </reviewItem>
    <reviewItem>
      <errorID>5e0fed89-1187-4a11-bb38-2f404bb84b0f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1CFD3D6F</paraID>
      <start>0</start>
      <end>2</end>
      <status>unmodified</status>
      <modifiedWord/>
      <trackRevisions>false</trackRevisions>
    </reviewItem>
    <reviewItem>
      <errorID>5d1b238e-6ad3-4d01-b3d9-0606a83225ad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4BAFA931</paraID>
      <start>0</start>
      <end>2</end>
      <status>unmodified</status>
      <modifiedWord/>
      <trackRevisions>false</trackRevisions>
    </reviewItem>
    <reviewItem>
      <errorID>27baf22b-7ed6-4f64-88ba-d047b71ad7d8</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4053E63E</paraID>
      <start>0</start>
      <end>2</end>
      <status>unmodified</status>
      <modifiedWord/>
      <trackRevisions>false</trackRevisions>
    </reviewItem>
    <reviewItem>
      <errorID>4cdd23ac-6ac2-4228-b74e-fd25d0ff5a74</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12DA9FFE</paraID>
      <start>0</start>
      <end>2</end>
      <status>unmodified</status>
      <modifiedWord/>
      <trackRevisions>false</trackRevisions>
    </reviewItem>
    <reviewItem>
      <errorID>917cbd37-bdb1-48cd-93a4-e7fd1f030f72</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1402C4F</paraID>
      <start>0</start>
      <end>2</end>
      <status>unmodified</status>
      <modifiedWord/>
      <trackRevisions>false</trackRevisions>
    </reviewItem>
    <reviewItem>
      <errorID>bc642c8a-4362-4e62-a60b-a012f7854359</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4AC5F59A</paraID>
      <start>0</start>
      <end>2</end>
      <status>unmodified</status>
      <modifiedWord/>
      <trackRevisions>false</trackRevisions>
    </reviewItem>
    <reviewItem>
      <errorID>4ed51314-5bf3-42fc-984e-7082f8941591</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2EB31508</paraID>
      <start>0</start>
      <end>2</end>
      <status>unmodified</status>
      <modifiedWord/>
      <trackRevisions>false</trackRevisions>
    </reviewItem>
    <reviewItem>
      <errorID>37ee7c79-d515-4984-9930-2ba581111341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1ECBA31</paraID>
      <start>0</start>
      <end>2</end>
      <status>unmodified</status>
      <modifiedWord/>
      <trackRevisions>false</trackRevisions>
    </reviewItem>
    <reviewItem>
      <errorID>c5a90583-d286-458e-a7cf-d18d121c0dff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9B63140</paraID>
      <start>0</start>
      <end>2</end>
      <status>unmodified</status>
      <modifiedWord/>
      <trackRevisions>false</trackRevisions>
    </reviewItem>
    <reviewItem>
      <errorID>e2df6ec8-2451-4b9d-9bd9-154f7d1c388b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7BEE6978</paraID>
      <start>0</start>
      <end>2</end>
      <status>unmodified</status>
      <modifiedWord/>
      <trackRevisions>false</trackRevisions>
    </reviewItem>
    <reviewItem>
      <errorID>0ab35f2b-40f1-4a0f-b1d0-076ce4217c45</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20125778</paraID>
      <start>0</start>
      <end>2</end>
      <status>unmodified</status>
      <modifiedWord/>
      <trackRevisions>false</trackRevisions>
    </reviewItem>
    <reviewItem>
      <errorID>b6c9c64e-d721-4ad8-9643-42b137b45683</errorID>
      <errorWord>集中</errorWord>
      <group>L1_Word</group>
      <groupName>字词问题</groupName>
      <ability>L2_Typo</ability>
      <abilityName>字词错误</abilityName>
      <candidateList>
        <item>集</item>
      </candidateList>
      <explain/>
      <paraID> C067497</paraID>
      <start>18</start>
      <end>20</end>
      <status>unmodified</status>
      <modifiedWord/>
      <trackRevisions>false</trackRevisions>
    </reviewItem>
    <reviewItem>
      <errorID>4215bdff-8126-4a53-91ae-d44c74d26290</errorID>
      <errorWord>.</errorWord>
      <group>L1_Format</group>
      <groupName>格式问题</groupName>
      <ability>L2_HalfPunc</ability>
      <abilityName>全半角检查</abilityName>
      <candidateList>
        <item>。</item>
      </candidateList>
      <explain>文本全半角错误。</explain>
      <paraID> 9248FCD</paraID>
      <start>35</start>
      <end>36</end>
      <status>unmodified</status>
      <modifiedWord/>
      <trackRevisions>false</trackRevisions>
    </reviewItem>
    <reviewItem>
      <errorID>cfbf407e-4198-4c50-8727-053028b20ad9</errorID>
      <errorWord>显着</errorWord>
      <group>L1_Word</group>
      <groupName>字词问题</groupName>
      <ability>L2_Typo</ability>
      <abilityName>字词错误</abilityName>
      <candidateList>
        <item>显著</item>
      </candidateList>
      <explain/>
      <paraID>7854F043</paraID>
      <start>35</start>
      <end>37</end>
      <status>modified</status>
      <modifiedWord>显著</modifiedWord>
      <trackRevisions>false</trackRevisions>
    </reviewItem>
    <reviewItem>
      <errorID>44cd4f45-76f7-451e-9d82-0a0e0383cc3c</errorID>
      <errorWord>(</errorWord>
      <group>L1_Format</group>
      <groupName>格式问题</groupName>
      <ability>L2_HalfPunc</ability>
      <abilityName>全半角检查</abilityName>
      <candidateList>
        <item>（</item>
      </candidateList>
      <explain>文本全半角错误。</explain>
      <paraID>108072A7</paraID>
      <start>30</start>
      <end>31</end>
      <status>unmodified</status>
      <modifiedWord/>
      <trackRevisions>false</trackRevisions>
    </reviewItem>
    <reviewItem>
      <errorID>49266085-54da-4d37-9224-e950b8cf7169</errorID>
      <errorWord>)</errorWord>
      <group>L1_Format</group>
      <groupName>格式问题</groupName>
      <ability>L2_HalfPunc</ability>
      <abilityName>全半角检查</abilityName>
      <candidateList>
        <item>）</item>
      </candidateList>
      <explain>文本全半角错误。</explain>
      <paraID>108072A7</paraID>
      <start>46</start>
      <end>47</end>
      <status>unmodified</status>
      <modifiedWord/>
      <trackRevisions>false</trackRevisions>
    </reviewItem>
    <reviewItem>
      <errorID>740f4732-01aa-4c5f-abd5-14bd44e8c742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D7C2729</paraID>
      <start>0</start>
      <end>2</end>
      <status>unmodified</status>
      <modifiedWord/>
      <trackRevisions>false</trackRevisions>
    </reviewItem>
    <reviewItem>
      <errorID>6315eed0-11c0-444d-84ef-355da342c771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3F8B1D92</paraID>
      <start>0</start>
      <end>2</end>
      <status>unmodified</status>
      <modifiedWord/>
      <trackRevisions>false</trackRevisions>
    </reviewItem>
    <reviewItem>
      <errorID>89725579-d7e6-4eca-b964-5bc4b35e4992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3427F474</paraID>
      <start>0</start>
      <end>2</end>
      <status>unmodified</status>
      <modifiedWord/>
      <trackRevisions>false</trackRevisions>
    </reviewItem>
    <reviewItem>
      <errorID>1fcff1dd-86e5-4895-aaa5-1b65fa9d12e1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40042738</paraID>
      <start>0</start>
      <end>2</end>
      <status>unmodified</status>
      <modifiedWord/>
      <trackRevisions>false</trackRevisions>
    </reviewItem>
    <reviewItem>
      <errorID>105ebf8c-4f90-4a23-bc98-e4dfbc9b24e2</errorID>
      <errorWord>h,</errorWord>
      <group>L1_Format</group>
      <groupName>格式问题</groupName>
      <ability>L2_Ordinal</ability>
      <abilityName>序号格式</abilityName>
      <candidateList>
        <item>h.</item>
      </candidateList>
      <explain>当前序号格式不规范，建议修改为规范格式[h.]。</explain>
      <paraID>1D7C1C51</paraID>
      <start>0</start>
      <end>2</end>
      <status>unmodified</status>
      <modifiedWord/>
      <trackRevisions>false</trackRevisions>
    </reviewItem>
    <reviewItem>
      <errorID>91f927f6-325d-43e5-8c62-5932f36f9572</errorID>
      <errorWord>-</errorWord>
      <group>L1_Format</group>
      <groupName>格式问题</groupName>
      <ability>L2_HalfPunc</ability>
      <abilityName>全半角检查</abilityName>
      <candidateList>
        <item>－</item>
      </candidateList>
      <explain>文本全半角错误。</explain>
      <paraID>6A24EDE5</paraID>
      <start>33</start>
      <end>34</end>
      <status>unmodified</status>
      <modifiedWord/>
      <trackRevisions>false</trackRevisions>
    </reviewItem>
    <reviewItem>
      <errorID>e9c68a88-d90e-4ab0-b028-1848201b66f5</errorID>
      <errorWord>样气</errorWord>
      <group>L1_Word</group>
      <groupName>字词问题</groupName>
      <ability>L2_Typo</ability>
      <abilityName>字词错误</abilityName>
      <candidateList>
        <item>空气</item>
      </candidateList>
      <explain/>
      <paraID>3B200A26</paraID>
      <start>0</start>
      <end>2</end>
      <status>unmodified</status>
      <modifiedWord/>
      <trackRevisions>false</trackRevisions>
    </reviewItem>
    <reviewItem>
      <errorID>08aeb798-a2fb-4a39-8751-6586baf21ef6</errorID>
      <errorWord>)</errorWord>
      <group>L1_Format</group>
      <groupName>格式问题</groupName>
      <ability>L2_HalfPunc</ability>
      <abilityName>全半角检查</abilityName>
      <candidateList>
        <item>）</item>
      </candidateList>
      <explain>文本全半角错误。</explain>
      <paraID>1242F429</paraID>
      <start>24</start>
      <end>25</end>
      <status>unmodified</status>
      <modifiedWord/>
      <trackRevisions>false</trackRevisions>
    </reviewItem>
    <reviewItem>
      <errorID>64e08af4-c145-419c-8908-14545a5c4bf3</errorID>
      <errorWord>-</errorWord>
      <group>L1_Format</group>
      <groupName>格式问题</groupName>
      <ability>L2_HalfPunc</ability>
      <abilityName>全半角检查</abilityName>
      <candidateList>
        <item>－</item>
      </candidateList>
      <explain>文本全半角错误。</explain>
      <paraID>753B5294</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044D0-D7F3-42AC-AD73-6218A55A3FED}">
  <ds:schemaRefs/>
</ds:datastoreItem>
</file>

<file path=customXml/itemProps3.xml><?xml version="1.0" encoding="utf-8"?>
<ds:datastoreItem xmlns:ds="http://schemas.openxmlformats.org/officeDocument/2006/customXml" ds:itemID="{62af6869-a001-427d-879b-9d3323e60bc5}">
  <ds:schemaRefs/>
</ds:datastoreItem>
</file>

<file path=docProps/app.xml><?xml version="1.0" encoding="utf-8"?>
<Properties xmlns="http://schemas.openxmlformats.org/officeDocument/2006/extended-properties" xmlns:vt="http://schemas.openxmlformats.org/officeDocument/2006/docPropsVTypes">
  <Template>Normal</Template>
  <Pages>25</Pages>
  <Words>13044</Words>
  <Characters>14692</Characters>
  <Lines>579</Lines>
  <Paragraphs>644</Paragraphs>
  <TotalTime>186</TotalTime>
  <ScaleCrop>false</ScaleCrop>
  <LinksUpToDate>false</LinksUpToDate>
  <CharactersWithSpaces>15271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2025-09-08T06:27:00Z</dcterms:created>
  <dc:creator>73149</dc:creator>
  <cp:lastModifiedBy>晴天薇</cp:lastModifiedBy>
  <cp:lastPrinted>2024-12-25T20:32:00Z</cp:lastPrinted>
  <dcterms:modified xsi:type="dcterms:W3CDTF">2026-05-08T02:38:54Z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286FE24586DB46F6B94C44B301D1BADA_13</vt:lpwstr>
  </property>
  <property fmtid="{D5CDD505-2E9C-101B-9397-08002B2CF9AE}" pid="5" name="KSOTemplateDocerSaveRecord">
    <vt:lpwstr>eyJoZGlkIjoiODNlMzc1Y2UzMTBkZmVlMzdlM2NmNjU2YmM0NGM2ZmEiLCJ1c2VySWQiOiIyOTk3MTc2MzYifQ==</vt:lpwstr>
  </property>
  <property fmtid="{D5CDD505-2E9C-101B-9397-08002B2CF9AE}" pid="6" name="GrammarlyDocumentId">
    <vt:lpwstr>4d1b51d4-fb6c-4bca-b284-31de8e2ce086</vt:lpwstr>
  </property>
</Properties>
</file>